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EA" w:rsidRDefault="004105EA" w:rsidP="004105EA">
      <w:pPr>
        <w:jc w:val="center"/>
        <w:rPr>
          <w:rStyle w:val="a5"/>
          <w:sz w:val="32"/>
        </w:rPr>
      </w:pPr>
      <w:r>
        <w:rPr>
          <w:rStyle w:val="a5"/>
          <w:sz w:val="32"/>
        </w:rPr>
        <w:t xml:space="preserve">Глава 2.  </w:t>
      </w:r>
      <w:proofErr w:type="gramStart"/>
      <w:r w:rsidRPr="00E2039C">
        <w:rPr>
          <w:rStyle w:val="a5"/>
          <w:sz w:val="32"/>
        </w:rPr>
        <w:t>Методический анализ</w:t>
      </w:r>
      <w:proofErr w:type="gramEnd"/>
      <w:r w:rsidRPr="00E2039C">
        <w:rPr>
          <w:rStyle w:val="a5"/>
          <w:sz w:val="32"/>
        </w:rPr>
        <w:t xml:space="preserve"> результатов </w:t>
      </w:r>
      <w:r>
        <w:rPr>
          <w:rStyle w:val="a5"/>
          <w:sz w:val="32"/>
        </w:rPr>
        <w:t>ЕГЭ</w:t>
      </w:r>
      <w:r w:rsidRPr="00E2039C">
        <w:rPr>
          <w:rStyle w:val="a5"/>
          <w:sz w:val="32"/>
        </w:rPr>
        <w:t xml:space="preserve"> </w:t>
      </w:r>
    </w:p>
    <w:p w:rsidR="004105EA" w:rsidRDefault="004105EA" w:rsidP="004105EA">
      <w:pPr>
        <w:jc w:val="center"/>
        <w:rPr>
          <w:rStyle w:val="a5"/>
          <w:sz w:val="32"/>
        </w:rPr>
      </w:pPr>
    </w:p>
    <w:p w:rsidR="007160DF" w:rsidRDefault="004105EA" w:rsidP="004105EA">
      <w:pPr>
        <w:jc w:val="center"/>
        <w:rPr>
          <w:rStyle w:val="a5"/>
          <w:sz w:val="28"/>
        </w:rPr>
      </w:pPr>
      <w:r w:rsidRPr="00E2039C">
        <w:rPr>
          <w:rStyle w:val="a5"/>
          <w:sz w:val="32"/>
        </w:rPr>
        <w:t xml:space="preserve">по </w:t>
      </w:r>
      <w:r>
        <w:rPr>
          <w:rStyle w:val="a5"/>
          <w:sz w:val="28"/>
        </w:rPr>
        <w:t>БИОЛОГИИ</w:t>
      </w:r>
    </w:p>
    <w:p w:rsidR="007160DF" w:rsidRPr="007160DF" w:rsidRDefault="007160DF" w:rsidP="004105EA">
      <w:pPr>
        <w:jc w:val="center"/>
        <w:rPr>
          <w:rStyle w:val="a5"/>
        </w:rPr>
      </w:pPr>
    </w:p>
    <w:p w:rsidR="00592E17" w:rsidRPr="007C2C6E" w:rsidRDefault="007160DF" w:rsidP="004105EA">
      <w:pPr>
        <w:jc w:val="center"/>
        <w:rPr>
          <w:rStyle w:val="a5"/>
          <w:b w:val="0"/>
          <w:i/>
        </w:rPr>
      </w:pPr>
      <w:r w:rsidRPr="007160DF">
        <w:rPr>
          <w:rStyle w:val="a5"/>
          <w:sz w:val="28"/>
        </w:rPr>
        <w:t>в Юго-Восточном образовательном округе</w:t>
      </w:r>
      <w:r w:rsidR="00592E17" w:rsidRPr="007C2C6E">
        <w:rPr>
          <w:rStyle w:val="a5"/>
          <w:sz w:val="32"/>
        </w:rPr>
        <w:br/>
      </w:r>
    </w:p>
    <w:p w:rsidR="00AA5C4A" w:rsidRDefault="00AA5C4A" w:rsidP="00734850">
      <w:pPr>
        <w:ind w:left="568" w:hanging="568"/>
        <w:jc w:val="center"/>
        <w:rPr>
          <w:b/>
          <w:bCs/>
          <w:sz w:val="28"/>
          <w:szCs w:val="28"/>
        </w:rPr>
      </w:pPr>
      <w:r w:rsidRPr="00FC6BBF">
        <w:rPr>
          <w:b/>
          <w:bCs/>
          <w:sz w:val="28"/>
          <w:szCs w:val="28"/>
        </w:rPr>
        <w:t>РАЗДЕЛ 1. ХАРАКТЕРИСТИКА УЧАСТНИКОВ ЕГЭ ПО УЧЕБНОМУ ПРЕДМЕТУ</w:t>
      </w:r>
    </w:p>
    <w:p w:rsidR="00AA5C4A" w:rsidRPr="00DB5E2F" w:rsidRDefault="00AA5C4A" w:rsidP="00734850">
      <w:pPr>
        <w:ind w:left="568" w:hanging="568"/>
        <w:jc w:val="center"/>
      </w:pPr>
    </w:p>
    <w:p w:rsidR="00AA5C4A" w:rsidRPr="00E11912" w:rsidRDefault="00AA5C4A" w:rsidP="00734850">
      <w:pPr>
        <w:ind w:left="568" w:hanging="568"/>
        <w:jc w:val="both"/>
        <w:rPr>
          <w:b/>
          <w:sz w:val="28"/>
        </w:rPr>
      </w:pPr>
      <w:r w:rsidRPr="00E11912">
        <w:rPr>
          <w:b/>
          <w:sz w:val="28"/>
        </w:rPr>
        <w:t>1.1. Количество участников ЕГЭ по учебному предмету (за 3 года)</w:t>
      </w:r>
    </w:p>
    <w:p w:rsidR="00AA5C4A" w:rsidRPr="001C3A3B" w:rsidRDefault="00AA5C4A" w:rsidP="00AA5C4A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0"/>
        <w:gridCol w:w="1654"/>
        <w:gridCol w:w="1645"/>
        <w:gridCol w:w="1643"/>
        <w:gridCol w:w="1643"/>
        <w:gridCol w:w="1840"/>
      </w:tblGrid>
      <w:tr w:rsidR="007E7D6A" w:rsidRPr="00E2039C" w:rsidTr="007E7D6A">
        <w:tc>
          <w:tcPr>
            <w:tcW w:w="1637" w:type="pct"/>
            <w:gridSpan w:val="2"/>
          </w:tcPr>
          <w:p w:rsidR="007E7D6A" w:rsidRPr="00E2039C" w:rsidRDefault="007E7D6A" w:rsidP="007E7D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</w:p>
        </w:tc>
        <w:tc>
          <w:tcPr>
            <w:tcW w:w="1633" w:type="pct"/>
            <w:gridSpan w:val="2"/>
          </w:tcPr>
          <w:p w:rsidR="007E7D6A" w:rsidRPr="00E2039C" w:rsidRDefault="007E7D6A" w:rsidP="007E7D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</w:p>
        </w:tc>
        <w:tc>
          <w:tcPr>
            <w:tcW w:w="1730" w:type="pct"/>
            <w:gridSpan w:val="2"/>
          </w:tcPr>
          <w:p w:rsidR="007E7D6A" w:rsidRPr="00E2039C" w:rsidRDefault="007E7D6A" w:rsidP="007E7D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</w:p>
        </w:tc>
      </w:tr>
      <w:tr w:rsidR="00EB5123" w:rsidRPr="00E2039C" w:rsidTr="007E7D6A">
        <w:tc>
          <w:tcPr>
            <w:tcW w:w="815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822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817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816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816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914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</w:tr>
      <w:tr w:rsidR="007E7D6A" w:rsidRPr="00E2039C" w:rsidTr="007E7D6A">
        <w:tc>
          <w:tcPr>
            <w:tcW w:w="815" w:type="pct"/>
            <w:vAlign w:val="bottom"/>
          </w:tcPr>
          <w:p w:rsidR="007E7D6A" w:rsidRPr="00E2039C" w:rsidRDefault="007E7D6A" w:rsidP="007E7D6A">
            <w:pPr>
              <w:jc w:val="center"/>
            </w:pPr>
            <w:r>
              <w:t>24</w:t>
            </w:r>
          </w:p>
        </w:tc>
        <w:tc>
          <w:tcPr>
            <w:tcW w:w="822" w:type="pct"/>
            <w:vAlign w:val="bottom"/>
          </w:tcPr>
          <w:p w:rsidR="007E7D6A" w:rsidRPr="00E2039C" w:rsidRDefault="007E7D6A" w:rsidP="007E7D6A">
            <w:pPr>
              <w:jc w:val="center"/>
            </w:pPr>
            <w:r>
              <w:t>15,8</w:t>
            </w:r>
          </w:p>
        </w:tc>
        <w:tc>
          <w:tcPr>
            <w:tcW w:w="817" w:type="pct"/>
            <w:vAlign w:val="bottom"/>
          </w:tcPr>
          <w:p w:rsidR="007E7D6A" w:rsidRPr="00E2039C" w:rsidRDefault="007E7D6A" w:rsidP="007E7D6A">
            <w:pPr>
              <w:jc w:val="center"/>
            </w:pPr>
            <w:r>
              <w:t>22</w:t>
            </w:r>
          </w:p>
        </w:tc>
        <w:tc>
          <w:tcPr>
            <w:tcW w:w="816" w:type="pct"/>
            <w:vAlign w:val="bottom"/>
          </w:tcPr>
          <w:p w:rsidR="007E7D6A" w:rsidRPr="00E2039C" w:rsidRDefault="007E7D6A" w:rsidP="007E7D6A">
            <w:pPr>
              <w:jc w:val="center"/>
            </w:pPr>
            <w:r>
              <w:t>15,2</w:t>
            </w:r>
          </w:p>
        </w:tc>
        <w:tc>
          <w:tcPr>
            <w:tcW w:w="816" w:type="pct"/>
            <w:vAlign w:val="bottom"/>
          </w:tcPr>
          <w:p w:rsidR="007E7D6A" w:rsidRPr="00E2039C" w:rsidRDefault="007E7D6A" w:rsidP="00AB6B5F">
            <w:pPr>
              <w:jc w:val="center"/>
            </w:pPr>
            <w:r>
              <w:t>22</w:t>
            </w:r>
          </w:p>
        </w:tc>
        <w:tc>
          <w:tcPr>
            <w:tcW w:w="914" w:type="pct"/>
            <w:vAlign w:val="bottom"/>
          </w:tcPr>
          <w:p w:rsidR="007E7D6A" w:rsidRPr="00E2039C" w:rsidRDefault="007E7D6A" w:rsidP="00066B6A">
            <w:pPr>
              <w:jc w:val="center"/>
            </w:pPr>
            <w:r>
              <w:t>18,2</w:t>
            </w:r>
          </w:p>
        </w:tc>
      </w:tr>
    </w:tbl>
    <w:p w:rsidR="00592E17" w:rsidRPr="00E2039C" w:rsidRDefault="00592E17" w:rsidP="00592E17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A5C4A" w:rsidRPr="00E11912" w:rsidRDefault="00AA5C4A" w:rsidP="00734850">
      <w:pPr>
        <w:ind w:left="568" w:hanging="568"/>
        <w:rPr>
          <w:b/>
          <w:sz w:val="28"/>
        </w:rPr>
      </w:pPr>
      <w:r w:rsidRPr="00E11912">
        <w:rPr>
          <w:b/>
          <w:sz w:val="28"/>
        </w:rPr>
        <w:t>1.2. Процентное соотношение юношей и девушек, участвующих в ЕГЭ</w:t>
      </w:r>
    </w:p>
    <w:p w:rsidR="00AA5C4A" w:rsidRPr="001C3A3B" w:rsidRDefault="00AA5C4A" w:rsidP="00AA5C4A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7"/>
        <w:gridCol w:w="708"/>
        <w:gridCol w:w="2126"/>
        <w:gridCol w:w="713"/>
        <w:gridCol w:w="2126"/>
        <w:gridCol w:w="709"/>
        <w:gridCol w:w="2126"/>
      </w:tblGrid>
      <w:tr w:rsidR="007E7D6A" w:rsidRPr="00E2039C" w:rsidTr="007E7D6A">
        <w:tc>
          <w:tcPr>
            <w:tcW w:w="774" w:type="pct"/>
            <w:vMerge w:val="restart"/>
            <w:vAlign w:val="center"/>
          </w:tcPr>
          <w:p w:rsidR="007E7D6A" w:rsidRPr="00E2039C" w:rsidRDefault="007E7D6A" w:rsidP="00066B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Пол</w:t>
            </w:r>
          </w:p>
        </w:tc>
        <w:tc>
          <w:tcPr>
            <w:tcW w:w="1408" w:type="pct"/>
            <w:gridSpan w:val="2"/>
          </w:tcPr>
          <w:p w:rsidR="007E7D6A" w:rsidRPr="00E2039C" w:rsidRDefault="007E7D6A" w:rsidP="007E7D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</w:p>
        </w:tc>
        <w:tc>
          <w:tcPr>
            <w:tcW w:w="1410" w:type="pct"/>
            <w:gridSpan w:val="2"/>
          </w:tcPr>
          <w:p w:rsidR="007E7D6A" w:rsidRPr="00E2039C" w:rsidRDefault="007E7D6A" w:rsidP="007E7D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</w:p>
        </w:tc>
        <w:tc>
          <w:tcPr>
            <w:tcW w:w="1408" w:type="pct"/>
            <w:gridSpan w:val="2"/>
          </w:tcPr>
          <w:p w:rsidR="007E7D6A" w:rsidRPr="00E2039C" w:rsidRDefault="007E7D6A" w:rsidP="007E7D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</w:p>
        </w:tc>
      </w:tr>
      <w:tr w:rsidR="00EB5123" w:rsidRPr="00E2039C" w:rsidTr="00EB5123">
        <w:tc>
          <w:tcPr>
            <w:tcW w:w="774" w:type="pct"/>
            <w:vMerge/>
          </w:tcPr>
          <w:p w:rsidR="00EB5123" w:rsidRPr="00E2039C" w:rsidRDefault="00EB5123" w:rsidP="00066B6A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352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354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352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EB5123" w:rsidRPr="00E2039C" w:rsidRDefault="00EB5123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</w:tr>
      <w:tr w:rsidR="007E7D6A" w:rsidRPr="00E2039C" w:rsidTr="00EB5123">
        <w:tc>
          <w:tcPr>
            <w:tcW w:w="774" w:type="pct"/>
            <w:vAlign w:val="center"/>
          </w:tcPr>
          <w:p w:rsidR="007E7D6A" w:rsidRPr="00E2039C" w:rsidRDefault="007E7D6A" w:rsidP="00066B6A">
            <w:pPr>
              <w:tabs>
                <w:tab w:val="left" w:pos="10320"/>
              </w:tabs>
            </w:pPr>
            <w:r>
              <w:t>Женский</w:t>
            </w:r>
          </w:p>
        </w:tc>
        <w:tc>
          <w:tcPr>
            <w:tcW w:w="352" w:type="pct"/>
            <w:vAlign w:val="bottom"/>
          </w:tcPr>
          <w:p w:rsidR="007E7D6A" w:rsidRPr="00E2039C" w:rsidRDefault="007E7D6A" w:rsidP="007E7D6A">
            <w:pPr>
              <w:jc w:val="center"/>
            </w:pPr>
            <w:r>
              <w:t>18</w:t>
            </w:r>
          </w:p>
        </w:tc>
        <w:tc>
          <w:tcPr>
            <w:tcW w:w="1056" w:type="pct"/>
            <w:vAlign w:val="bottom"/>
          </w:tcPr>
          <w:p w:rsidR="007E7D6A" w:rsidRPr="00E2039C" w:rsidRDefault="007E7D6A" w:rsidP="007E7D6A">
            <w:pPr>
              <w:jc w:val="center"/>
            </w:pPr>
            <w:r>
              <w:t>75</w:t>
            </w:r>
          </w:p>
        </w:tc>
        <w:tc>
          <w:tcPr>
            <w:tcW w:w="354" w:type="pct"/>
            <w:vAlign w:val="bottom"/>
          </w:tcPr>
          <w:p w:rsidR="007E7D6A" w:rsidRPr="00E2039C" w:rsidRDefault="007E7D6A" w:rsidP="007E7D6A">
            <w:pPr>
              <w:jc w:val="center"/>
            </w:pPr>
            <w:r>
              <w:t>17</w:t>
            </w:r>
          </w:p>
        </w:tc>
        <w:tc>
          <w:tcPr>
            <w:tcW w:w="1056" w:type="pct"/>
            <w:vAlign w:val="bottom"/>
          </w:tcPr>
          <w:p w:rsidR="007E7D6A" w:rsidRPr="00E2039C" w:rsidRDefault="007E7D6A" w:rsidP="007E7D6A">
            <w:pPr>
              <w:jc w:val="center"/>
            </w:pPr>
            <w:r>
              <w:t>77,3</w:t>
            </w:r>
          </w:p>
        </w:tc>
        <w:tc>
          <w:tcPr>
            <w:tcW w:w="352" w:type="pct"/>
            <w:vAlign w:val="bottom"/>
          </w:tcPr>
          <w:p w:rsidR="007E7D6A" w:rsidRPr="00E2039C" w:rsidRDefault="007E7D6A" w:rsidP="00066B6A">
            <w:pPr>
              <w:jc w:val="center"/>
            </w:pPr>
            <w:r>
              <w:t>16</w:t>
            </w:r>
          </w:p>
        </w:tc>
        <w:tc>
          <w:tcPr>
            <w:tcW w:w="1056" w:type="pct"/>
            <w:vAlign w:val="bottom"/>
          </w:tcPr>
          <w:p w:rsidR="007E7D6A" w:rsidRPr="00E2039C" w:rsidRDefault="007E7D6A" w:rsidP="00066B6A">
            <w:pPr>
              <w:jc w:val="center"/>
            </w:pPr>
            <w:r>
              <w:t>72,7</w:t>
            </w:r>
          </w:p>
        </w:tc>
      </w:tr>
      <w:tr w:rsidR="007E7D6A" w:rsidRPr="00E2039C" w:rsidTr="00EB5123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A" w:rsidRPr="00E2039C" w:rsidRDefault="007E7D6A" w:rsidP="00066B6A">
            <w:pPr>
              <w:tabs>
                <w:tab w:val="left" w:pos="10320"/>
              </w:tabs>
            </w:pPr>
            <w:r>
              <w:t>Мужской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D6A" w:rsidRPr="00E2039C" w:rsidRDefault="007E7D6A" w:rsidP="007E7D6A">
            <w:pPr>
              <w:jc w:val="center"/>
            </w:pPr>
            <w:r>
              <w:t>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D6A" w:rsidRPr="00E2039C" w:rsidRDefault="007E7D6A" w:rsidP="007E7D6A">
            <w:pPr>
              <w:jc w:val="center"/>
            </w:pPr>
            <w:r>
              <w:t>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D6A" w:rsidRPr="00E2039C" w:rsidRDefault="007E7D6A" w:rsidP="007E7D6A">
            <w:pPr>
              <w:jc w:val="center"/>
            </w:pPr>
            <w: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D6A" w:rsidRPr="00E2039C" w:rsidRDefault="007E7D6A" w:rsidP="007E7D6A">
            <w:pPr>
              <w:jc w:val="center"/>
            </w:pPr>
            <w:r>
              <w:t>22,7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D6A" w:rsidRPr="00E2039C" w:rsidRDefault="007E7D6A" w:rsidP="00066B6A">
            <w:pPr>
              <w:jc w:val="center"/>
            </w:pPr>
            <w:r>
              <w:t>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D6A" w:rsidRPr="00E2039C" w:rsidRDefault="007E7D6A" w:rsidP="00066B6A">
            <w:pPr>
              <w:jc w:val="center"/>
            </w:pPr>
            <w:r>
              <w:t>27,3</w:t>
            </w:r>
          </w:p>
        </w:tc>
      </w:tr>
    </w:tbl>
    <w:p w:rsidR="00592E17" w:rsidRPr="00E2039C" w:rsidRDefault="00592E17" w:rsidP="00592E17">
      <w:pPr>
        <w:ind w:left="568" w:hanging="568"/>
      </w:pPr>
    </w:p>
    <w:p w:rsidR="00AA5C4A" w:rsidRPr="00E11912" w:rsidRDefault="00AA5C4A" w:rsidP="00734850">
      <w:pPr>
        <w:pStyle w:val="a3"/>
        <w:spacing w:after="0" w:line="240" w:lineRule="auto"/>
        <w:ind w:left="567" w:hanging="568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1.3. Количество участников ЕГЭ в округе по категориям </w:t>
      </w:r>
    </w:p>
    <w:p w:rsidR="00592E17" w:rsidRPr="00E2039C" w:rsidRDefault="00592E17" w:rsidP="00592E17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738"/>
        <w:gridCol w:w="1382"/>
        <w:gridCol w:w="732"/>
        <w:gridCol w:w="1382"/>
        <w:gridCol w:w="758"/>
        <w:gridCol w:w="1382"/>
      </w:tblGrid>
      <w:tr w:rsidR="007E7D6A" w:rsidRPr="00E2039C" w:rsidTr="00FE7C6F">
        <w:tc>
          <w:tcPr>
            <w:tcW w:w="3513" w:type="dxa"/>
            <w:vMerge w:val="restart"/>
          </w:tcPr>
          <w:p w:rsidR="007E7D6A" w:rsidRPr="00E2039C" w:rsidRDefault="007E7D6A" w:rsidP="00FE7C6F">
            <w:pPr>
              <w:contextualSpacing/>
              <w:jc w:val="both"/>
              <w:rPr>
                <w:b/>
              </w:rPr>
            </w:pPr>
            <w:r w:rsidRPr="00A61FA8">
              <w:rPr>
                <w:b/>
              </w:rPr>
              <w:t>Количество участников</w:t>
            </w:r>
          </w:p>
        </w:tc>
        <w:tc>
          <w:tcPr>
            <w:tcW w:w="2120" w:type="dxa"/>
            <w:gridSpan w:val="2"/>
          </w:tcPr>
          <w:p w:rsidR="007E7D6A" w:rsidRDefault="007E7D6A" w:rsidP="007E7D6A">
            <w:pPr>
              <w:contextualSpacing/>
              <w:jc w:val="center"/>
            </w:pPr>
            <w:r>
              <w:t>2023г</w:t>
            </w:r>
          </w:p>
        </w:tc>
        <w:tc>
          <w:tcPr>
            <w:tcW w:w="2114" w:type="dxa"/>
            <w:gridSpan w:val="2"/>
          </w:tcPr>
          <w:p w:rsidR="007E7D6A" w:rsidRPr="00E2039C" w:rsidRDefault="007E7D6A" w:rsidP="007E7D6A">
            <w:pPr>
              <w:contextualSpacing/>
              <w:jc w:val="center"/>
            </w:pPr>
            <w:r>
              <w:t>2024г.</w:t>
            </w:r>
          </w:p>
        </w:tc>
        <w:tc>
          <w:tcPr>
            <w:tcW w:w="2140" w:type="dxa"/>
            <w:gridSpan w:val="2"/>
          </w:tcPr>
          <w:p w:rsidR="007E7D6A" w:rsidRPr="00E2039C" w:rsidRDefault="007E7D6A" w:rsidP="007E7D6A">
            <w:pPr>
              <w:contextualSpacing/>
              <w:jc w:val="center"/>
            </w:pPr>
            <w:r>
              <w:t>2025г.</w:t>
            </w:r>
          </w:p>
        </w:tc>
      </w:tr>
      <w:tr w:rsidR="00445A0D" w:rsidRPr="00E2039C" w:rsidTr="00FE7C6F">
        <w:tc>
          <w:tcPr>
            <w:tcW w:w="3513" w:type="dxa"/>
            <w:vMerge/>
          </w:tcPr>
          <w:p w:rsidR="00445A0D" w:rsidRPr="00A61FA8" w:rsidRDefault="00445A0D" w:rsidP="00FE7C6F">
            <w:pPr>
              <w:contextualSpacing/>
              <w:jc w:val="both"/>
              <w:rPr>
                <w:b/>
              </w:rPr>
            </w:pPr>
          </w:p>
        </w:tc>
        <w:tc>
          <w:tcPr>
            <w:tcW w:w="738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32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58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</w:tr>
      <w:tr w:rsidR="007E7D6A" w:rsidRPr="00E2039C" w:rsidTr="00FE7C6F">
        <w:trPr>
          <w:trHeight w:val="283"/>
        </w:trPr>
        <w:tc>
          <w:tcPr>
            <w:tcW w:w="3513" w:type="dxa"/>
          </w:tcPr>
          <w:p w:rsidR="007E7D6A" w:rsidRPr="00E2039C" w:rsidRDefault="007E7D6A" w:rsidP="00FE7C6F">
            <w:pPr>
              <w:jc w:val="both"/>
            </w:pPr>
            <w:r w:rsidRPr="00E2039C">
              <w:t>выпускников текущего года, обучающихся по программам СОО</w:t>
            </w:r>
          </w:p>
        </w:tc>
        <w:tc>
          <w:tcPr>
            <w:tcW w:w="738" w:type="dxa"/>
          </w:tcPr>
          <w:p w:rsidR="007E7D6A" w:rsidRDefault="007E7D6A" w:rsidP="007E7D6A">
            <w:pPr>
              <w:contextualSpacing/>
              <w:jc w:val="center"/>
            </w:pPr>
            <w:r>
              <w:t>24</w:t>
            </w:r>
          </w:p>
        </w:tc>
        <w:tc>
          <w:tcPr>
            <w:tcW w:w="1382" w:type="dxa"/>
          </w:tcPr>
          <w:p w:rsidR="007E7D6A" w:rsidRDefault="007E7D6A" w:rsidP="007E7D6A">
            <w:pPr>
              <w:contextualSpacing/>
              <w:jc w:val="center"/>
            </w:pPr>
            <w:r>
              <w:t>100</w:t>
            </w:r>
          </w:p>
        </w:tc>
        <w:tc>
          <w:tcPr>
            <w:tcW w:w="732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22</w:t>
            </w:r>
          </w:p>
        </w:tc>
        <w:tc>
          <w:tcPr>
            <w:tcW w:w="1382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100</w:t>
            </w:r>
          </w:p>
        </w:tc>
        <w:tc>
          <w:tcPr>
            <w:tcW w:w="758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22</w:t>
            </w:r>
          </w:p>
        </w:tc>
        <w:tc>
          <w:tcPr>
            <w:tcW w:w="1382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100</w:t>
            </w:r>
          </w:p>
        </w:tc>
      </w:tr>
      <w:tr w:rsidR="007E7D6A" w:rsidRPr="00E2039C" w:rsidTr="00FE7C6F">
        <w:tc>
          <w:tcPr>
            <w:tcW w:w="3513" w:type="dxa"/>
          </w:tcPr>
          <w:p w:rsidR="007E7D6A" w:rsidRPr="00E2039C" w:rsidRDefault="007E7D6A" w:rsidP="00FE7C6F">
            <w:pPr>
              <w:jc w:val="both"/>
            </w:pPr>
            <w:r w:rsidRPr="00E2039C">
              <w:t>выпускников текущего года, обучающихся по программам СПО</w:t>
            </w:r>
          </w:p>
        </w:tc>
        <w:tc>
          <w:tcPr>
            <w:tcW w:w="738" w:type="dxa"/>
          </w:tcPr>
          <w:p w:rsidR="007E7D6A" w:rsidRDefault="007E7D6A" w:rsidP="007E7D6A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7E7D6A" w:rsidRDefault="007E7D6A" w:rsidP="007E7D6A">
            <w:pPr>
              <w:contextualSpacing/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0</w:t>
            </w:r>
          </w:p>
        </w:tc>
      </w:tr>
      <w:tr w:rsidR="007E7D6A" w:rsidRPr="00E2039C" w:rsidTr="00FE7C6F">
        <w:tc>
          <w:tcPr>
            <w:tcW w:w="3513" w:type="dxa"/>
          </w:tcPr>
          <w:p w:rsidR="007E7D6A" w:rsidRPr="00E2039C" w:rsidRDefault="007E7D6A" w:rsidP="00FE7C6F">
            <w:pPr>
              <w:contextualSpacing/>
              <w:jc w:val="both"/>
            </w:pPr>
            <w:r w:rsidRPr="00E2039C">
              <w:t>выпускников прошлых лет</w:t>
            </w:r>
          </w:p>
        </w:tc>
        <w:tc>
          <w:tcPr>
            <w:tcW w:w="738" w:type="dxa"/>
          </w:tcPr>
          <w:p w:rsidR="007E7D6A" w:rsidRDefault="007E7D6A" w:rsidP="007E7D6A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7E7D6A" w:rsidRDefault="007E7D6A" w:rsidP="007E7D6A">
            <w:pPr>
              <w:contextualSpacing/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0</w:t>
            </w:r>
          </w:p>
        </w:tc>
      </w:tr>
    </w:tbl>
    <w:p w:rsidR="00445A0D" w:rsidRDefault="00445A0D" w:rsidP="00734850">
      <w:pPr>
        <w:ind w:left="567" w:hanging="567"/>
        <w:jc w:val="both"/>
        <w:rPr>
          <w:b/>
          <w:sz w:val="28"/>
        </w:rPr>
      </w:pPr>
    </w:p>
    <w:p w:rsidR="00445A0D" w:rsidRDefault="00445A0D" w:rsidP="00734850">
      <w:pPr>
        <w:ind w:left="567" w:hanging="567"/>
        <w:jc w:val="both"/>
        <w:rPr>
          <w:b/>
          <w:sz w:val="28"/>
        </w:rPr>
      </w:pPr>
    </w:p>
    <w:p w:rsidR="00AA5C4A" w:rsidRPr="00E11912" w:rsidRDefault="00AA5C4A" w:rsidP="00734850">
      <w:pPr>
        <w:ind w:left="567" w:hanging="567"/>
        <w:jc w:val="both"/>
        <w:rPr>
          <w:b/>
          <w:sz w:val="28"/>
        </w:rPr>
      </w:pPr>
      <w:r w:rsidRPr="00E11912">
        <w:rPr>
          <w:b/>
          <w:sz w:val="28"/>
        </w:rPr>
        <w:t xml:space="preserve">1.4. Количество участников ЕГЭ по типам ОО </w:t>
      </w:r>
    </w:p>
    <w:p w:rsidR="00592E17" w:rsidRDefault="00592E17" w:rsidP="00592E17">
      <w:pPr>
        <w:ind w:left="284"/>
      </w:pPr>
    </w:p>
    <w:tbl>
      <w:tblPr>
        <w:tblW w:w="100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26"/>
        <w:gridCol w:w="1188"/>
        <w:gridCol w:w="726"/>
        <w:gridCol w:w="1188"/>
        <w:gridCol w:w="764"/>
        <w:gridCol w:w="1188"/>
      </w:tblGrid>
      <w:tr w:rsidR="007E7D6A" w:rsidRPr="00E2039C" w:rsidTr="001921D1">
        <w:tc>
          <w:tcPr>
            <w:tcW w:w="4253" w:type="dxa"/>
            <w:vMerge w:val="restart"/>
          </w:tcPr>
          <w:p w:rsidR="007E7D6A" w:rsidRPr="00E2039C" w:rsidRDefault="007E7D6A" w:rsidP="00FE7C6F">
            <w:pPr>
              <w:contextualSpacing/>
              <w:jc w:val="both"/>
              <w:rPr>
                <w:b/>
              </w:rPr>
            </w:pPr>
            <w:r w:rsidRPr="00A61FA8">
              <w:rPr>
                <w:b/>
              </w:rPr>
              <w:t>Количество участников</w:t>
            </w:r>
          </w:p>
        </w:tc>
        <w:tc>
          <w:tcPr>
            <w:tcW w:w="1914" w:type="dxa"/>
            <w:gridSpan w:val="2"/>
          </w:tcPr>
          <w:p w:rsidR="007E7D6A" w:rsidRDefault="007E7D6A" w:rsidP="007E7D6A">
            <w:pPr>
              <w:contextualSpacing/>
              <w:jc w:val="center"/>
            </w:pPr>
            <w:r>
              <w:t>2023г</w:t>
            </w:r>
          </w:p>
        </w:tc>
        <w:tc>
          <w:tcPr>
            <w:tcW w:w="1914" w:type="dxa"/>
            <w:gridSpan w:val="2"/>
          </w:tcPr>
          <w:p w:rsidR="007E7D6A" w:rsidRPr="00E2039C" w:rsidRDefault="007E7D6A" w:rsidP="007E7D6A">
            <w:pPr>
              <w:contextualSpacing/>
              <w:jc w:val="center"/>
            </w:pPr>
            <w:r>
              <w:t>2024г.</w:t>
            </w:r>
          </w:p>
        </w:tc>
        <w:tc>
          <w:tcPr>
            <w:tcW w:w="1952" w:type="dxa"/>
            <w:gridSpan w:val="2"/>
          </w:tcPr>
          <w:p w:rsidR="007E7D6A" w:rsidRPr="00E2039C" w:rsidRDefault="007E7D6A" w:rsidP="007E7D6A">
            <w:pPr>
              <w:contextualSpacing/>
              <w:jc w:val="center"/>
            </w:pPr>
            <w:r>
              <w:t>2025г.</w:t>
            </w:r>
          </w:p>
        </w:tc>
      </w:tr>
      <w:tr w:rsidR="00445A0D" w:rsidRPr="00E2039C" w:rsidTr="001921D1">
        <w:tc>
          <w:tcPr>
            <w:tcW w:w="4253" w:type="dxa"/>
            <w:vMerge/>
          </w:tcPr>
          <w:p w:rsidR="00445A0D" w:rsidRPr="00E2039C" w:rsidRDefault="00445A0D" w:rsidP="00FE7C6F">
            <w:pPr>
              <w:contextualSpacing/>
              <w:jc w:val="both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26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64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</w:tr>
      <w:tr w:rsidR="00445A0D" w:rsidRPr="00E2039C" w:rsidTr="001921D1">
        <w:tc>
          <w:tcPr>
            <w:tcW w:w="4253" w:type="dxa"/>
          </w:tcPr>
          <w:p w:rsidR="00445A0D" w:rsidRPr="00E2039C" w:rsidRDefault="00445A0D" w:rsidP="00FE7C6F">
            <w:pPr>
              <w:contextualSpacing/>
              <w:jc w:val="both"/>
              <w:rPr>
                <w:b/>
              </w:rPr>
            </w:pPr>
            <w:r>
              <w:t>в</w:t>
            </w:r>
            <w:r w:rsidRPr="00666633">
              <w:t>ыпускник</w:t>
            </w:r>
            <w:r>
              <w:t>ов лицеев и гимназий</w:t>
            </w:r>
          </w:p>
        </w:tc>
        <w:tc>
          <w:tcPr>
            <w:tcW w:w="726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26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64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445A0D" w:rsidRPr="00666633" w:rsidRDefault="00445A0D" w:rsidP="00FE7C6F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7E7D6A" w:rsidRPr="00E2039C" w:rsidTr="001921D1">
        <w:tc>
          <w:tcPr>
            <w:tcW w:w="4253" w:type="dxa"/>
          </w:tcPr>
          <w:p w:rsidR="007E7D6A" w:rsidRPr="00666633" w:rsidRDefault="007E7D6A" w:rsidP="00FE7C6F">
            <w:pPr>
              <w:contextualSpacing/>
              <w:jc w:val="both"/>
            </w:pPr>
            <w:r w:rsidRPr="00666633">
              <w:lastRenderedPageBreak/>
              <w:t>выпускник</w:t>
            </w:r>
            <w:r>
              <w:t>ов</w:t>
            </w:r>
            <w:r w:rsidRPr="00666633">
              <w:t xml:space="preserve"> СОШ</w:t>
            </w:r>
          </w:p>
        </w:tc>
        <w:tc>
          <w:tcPr>
            <w:tcW w:w="726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21</w:t>
            </w:r>
          </w:p>
        </w:tc>
        <w:tc>
          <w:tcPr>
            <w:tcW w:w="1188" w:type="dxa"/>
          </w:tcPr>
          <w:p w:rsidR="007E7D6A" w:rsidRDefault="007E7D6A" w:rsidP="007E7D6A">
            <w:pPr>
              <w:contextualSpacing/>
              <w:jc w:val="center"/>
            </w:pPr>
            <w:r>
              <w:t>87,5</w:t>
            </w:r>
          </w:p>
        </w:tc>
        <w:tc>
          <w:tcPr>
            <w:tcW w:w="726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17</w:t>
            </w:r>
          </w:p>
        </w:tc>
        <w:tc>
          <w:tcPr>
            <w:tcW w:w="1188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77,3</w:t>
            </w:r>
          </w:p>
        </w:tc>
        <w:tc>
          <w:tcPr>
            <w:tcW w:w="764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18</w:t>
            </w:r>
          </w:p>
        </w:tc>
        <w:tc>
          <w:tcPr>
            <w:tcW w:w="1188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81,8</w:t>
            </w:r>
          </w:p>
        </w:tc>
      </w:tr>
      <w:tr w:rsidR="007E7D6A" w:rsidRPr="00E2039C" w:rsidTr="001921D1">
        <w:tc>
          <w:tcPr>
            <w:tcW w:w="4253" w:type="dxa"/>
          </w:tcPr>
          <w:p w:rsidR="007E7D6A" w:rsidRPr="00666633" w:rsidRDefault="007E7D6A" w:rsidP="00FE7C6F">
            <w:pPr>
              <w:jc w:val="both"/>
            </w:pPr>
            <w:r w:rsidRPr="00666633">
              <w:t>выпускник</w:t>
            </w:r>
            <w:r>
              <w:t>ов</w:t>
            </w:r>
            <w:r w:rsidRPr="00666633">
              <w:t xml:space="preserve"> СОШ с </w:t>
            </w:r>
            <w:proofErr w:type="spellStart"/>
            <w:r w:rsidRPr="00666633">
              <w:t>углубленным</w:t>
            </w:r>
            <w:proofErr w:type="spellEnd"/>
            <w:r w:rsidRPr="00666633">
              <w:t xml:space="preserve"> изучением отдельных предметов</w:t>
            </w:r>
          </w:p>
        </w:tc>
        <w:tc>
          <w:tcPr>
            <w:tcW w:w="726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3</w:t>
            </w:r>
          </w:p>
        </w:tc>
        <w:tc>
          <w:tcPr>
            <w:tcW w:w="1188" w:type="dxa"/>
          </w:tcPr>
          <w:p w:rsidR="007E7D6A" w:rsidRDefault="007E7D6A" w:rsidP="007E7D6A">
            <w:pPr>
              <w:contextualSpacing/>
              <w:jc w:val="center"/>
            </w:pPr>
            <w:r>
              <w:t>12,5</w:t>
            </w:r>
          </w:p>
        </w:tc>
        <w:tc>
          <w:tcPr>
            <w:tcW w:w="726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5</w:t>
            </w:r>
          </w:p>
        </w:tc>
        <w:tc>
          <w:tcPr>
            <w:tcW w:w="1188" w:type="dxa"/>
          </w:tcPr>
          <w:p w:rsidR="007E7D6A" w:rsidRPr="00E2039C" w:rsidRDefault="007E7D6A" w:rsidP="007E7D6A">
            <w:pPr>
              <w:contextualSpacing/>
              <w:jc w:val="center"/>
            </w:pPr>
            <w:r>
              <w:t>22,7</w:t>
            </w:r>
          </w:p>
        </w:tc>
        <w:tc>
          <w:tcPr>
            <w:tcW w:w="764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4</w:t>
            </w:r>
          </w:p>
        </w:tc>
        <w:tc>
          <w:tcPr>
            <w:tcW w:w="1188" w:type="dxa"/>
          </w:tcPr>
          <w:p w:rsidR="007E7D6A" w:rsidRPr="00E2039C" w:rsidRDefault="007E7D6A" w:rsidP="00FE7C6F">
            <w:pPr>
              <w:contextualSpacing/>
              <w:jc w:val="center"/>
            </w:pPr>
            <w:r>
              <w:t>18,2</w:t>
            </w:r>
          </w:p>
        </w:tc>
      </w:tr>
    </w:tbl>
    <w:p w:rsidR="001921D1" w:rsidRDefault="001921D1" w:rsidP="00734850">
      <w:pPr>
        <w:ind w:left="567" w:hanging="567"/>
        <w:rPr>
          <w:b/>
          <w:sz w:val="28"/>
        </w:rPr>
      </w:pPr>
    </w:p>
    <w:p w:rsidR="00AA5C4A" w:rsidRPr="00E11912" w:rsidRDefault="00AA5C4A" w:rsidP="00734850">
      <w:pPr>
        <w:ind w:left="567" w:hanging="567"/>
        <w:rPr>
          <w:b/>
          <w:sz w:val="28"/>
        </w:rPr>
      </w:pPr>
      <w:r w:rsidRPr="00E11912">
        <w:rPr>
          <w:b/>
          <w:sz w:val="28"/>
        </w:rPr>
        <w:t xml:space="preserve">1.5.  Количество участников ЕГЭ по предмету по АТЕ </w:t>
      </w:r>
    </w:p>
    <w:p w:rsidR="00AA5C4A" w:rsidRPr="001C3A3B" w:rsidRDefault="00AA5C4A" w:rsidP="00AA5C4A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973"/>
        <w:gridCol w:w="3324"/>
        <w:gridCol w:w="3323"/>
      </w:tblGrid>
      <w:tr w:rsidR="00592E17" w:rsidRPr="00E2039C" w:rsidTr="001921D1">
        <w:tc>
          <w:tcPr>
            <w:tcW w:w="445" w:type="dxa"/>
            <w:vAlign w:val="center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3" w:type="dxa"/>
            <w:vAlign w:val="center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АТЕ</w:t>
            </w:r>
          </w:p>
        </w:tc>
        <w:tc>
          <w:tcPr>
            <w:tcW w:w="3324" w:type="dxa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Количество участников ЕГЭ по учебному  предмету</w:t>
            </w:r>
          </w:p>
        </w:tc>
        <w:tc>
          <w:tcPr>
            <w:tcW w:w="3323" w:type="dxa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 xml:space="preserve">% от общего числа участников в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</w:p>
        </w:tc>
      </w:tr>
      <w:tr w:rsidR="00592E17" w:rsidRPr="00E2039C" w:rsidTr="001921D1">
        <w:tc>
          <w:tcPr>
            <w:tcW w:w="445" w:type="dxa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Алексеевский</w:t>
            </w:r>
          </w:p>
        </w:tc>
        <w:tc>
          <w:tcPr>
            <w:tcW w:w="3324" w:type="dxa"/>
          </w:tcPr>
          <w:p w:rsidR="00592E17" w:rsidRPr="00E2039C" w:rsidRDefault="007E7D6A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592E17" w:rsidRPr="00E2039C" w:rsidRDefault="007E7D6A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592E17" w:rsidRPr="00E2039C" w:rsidTr="001921D1">
        <w:tc>
          <w:tcPr>
            <w:tcW w:w="445" w:type="dxa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Борский</w:t>
            </w:r>
          </w:p>
        </w:tc>
        <w:tc>
          <w:tcPr>
            <w:tcW w:w="3324" w:type="dxa"/>
          </w:tcPr>
          <w:p w:rsidR="00592E17" w:rsidRPr="00E2039C" w:rsidRDefault="007E7D6A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:rsidR="00592E17" w:rsidRPr="00E2039C" w:rsidRDefault="007E7D6A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</w:tr>
      <w:tr w:rsidR="00592E17" w:rsidRPr="00E2039C" w:rsidTr="001921D1">
        <w:tc>
          <w:tcPr>
            <w:tcW w:w="445" w:type="dxa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592E17" w:rsidRPr="00E2039C" w:rsidRDefault="00592E17" w:rsidP="00066B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  <w:tc>
          <w:tcPr>
            <w:tcW w:w="3324" w:type="dxa"/>
          </w:tcPr>
          <w:p w:rsidR="00592E17" w:rsidRPr="00E2039C" w:rsidRDefault="007E7D6A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23" w:type="dxa"/>
          </w:tcPr>
          <w:p w:rsidR="00592E17" w:rsidRPr="00E2039C" w:rsidRDefault="007E7D6A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</w:tr>
    </w:tbl>
    <w:p w:rsidR="00AA5C4A" w:rsidRDefault="00AA5C4A" w:rsidP="00592E17">
      <w:pPr>
        <w:ind w:left="-426" w:firstLine="426"/>
        <w:jc w:val="both"/>
        <w:rPr>
          <w:rFonts w:eastAsia="Times New Roman"/>
          <w:b/>
        </w:rPr>
      </w:pPr>
    </w:p>
    <w:p w:rsidR="00BE1463" w:rsidRDefault="00BE1463" w:rsidP="00592E17">
      <w:pPr>
        <w:ind w:left="-426" w:firstLine="426"/>
        <w:jc w:val="both"/>
        <w:rPr>
          <w:rFonts w:eastAsia="Times New Roman"/>
          <w:b/>
        </w:rPr>
      </w:pPr>
    </w:p>
    <w:p w:rsidR="00BE1463" w:rsidRPr="007C54F3" w:rsidRDefault="00BE1463" w:rsidP="00BE1463">
      <w:pPr>
        <w:spacing w:line="360" w:lineRule="auto"/>
        <w:jc w:val="both"/>
        <w:rPr>
          <w:b/>
          <w:sz w:val="28"/>
          <w:szCs w:val="28"/>
        </w:rPr>
      </w:pPr>
      <w:r w:rsidRPr="007C54F3">
        <w:rPr>
          <w:b/>
          <w:sz w:val="28"/>
          <w:szCs w:val="28"/>
        </w:rPr>
        <w:t>1.6. Прочие характеристики участников экзаменационной кампании</w:t>
      </w:r>
    </w:p>
    <w:p w:rsidR="00BE1463" w:rsidRDefault="00BE1463" w:rsidP="00BE1463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Участники с ОВЗ отсутствуют</w:t>
      </w:r>
    </w:p>
    <w:p w:rsidR="00BE1463" w:rsidRDefault="00BE1463" w:rsidP="0097064E">
      <w:pPr>
        <w:ind w:left="-426" w:firstLine="426"/>
        <w:rPr>
          <w:b/>
          <w:sz w:val="28"/>
        </w:rPr>
      </w:pPr>
    </w:p>
    <w:p w:rsidR="00BE1463" w:rsidRDefault="00BE1463" w:rsidP="0097064E">
      <w:pPr>
        <w:ind w:left="-426" w:firstLine="426"/>
        <w:rPr>
          <w:b/>
          <w:sz w:val="28"/>
        </w:rPr>
      </w:pPr>
    </w:p>
    <w:p w:rsidR="0097064E" w:rsidRPr="00E11912" w:rsidRDefault="0097064E" w:rsidP="00BE1463">
      <w:pPr>
        <w:ind w:left="-142" w:firstLine="426"/>
        <w:jc w:val="both"/>
        <w:rPr>
          <w:sz w:val="28"/>
        </w:rPr>
      </w:pPr>
      <w:r w:rsidRPr="00E11912">
        <w:rPr>
          <w:b/>
          <w:sz w:val="28"/>
        </w:rPr>
        <w:t xml:space="preserve">1.7. ВЫВОДЫ о характере изменения количества участников ЕГЭ по учебному предмету </w:t>
      </w:r>
    </w:p>
    <w:p w:rsidR="0097064E" w:rsidRDefault="0097064E" w:rsidP="00592E17">
      <w:pPr>
        <w:jc w:val="center"/>
        <w:rPr>
          <w:rFonts w:eastAsia="Times New Roman"/>
          <w:b/>
        </w:rPr>
      </w:pPr>
    </w:p>
    <w:p w:rsidR="009E0B0D" w:rsidRDefault="009E0B0D" w:rsidP="00D0042C">
      <w:pPr>
        <w:spacing w:line="360" w:lineRule="auto"/>
        <w:ind w:firstLine="567"/>
        <w:jc w:val="both"/>
        <w:rPr>
          <w:sz w:val="28"/>
          <w:szCs w:val="21"/>
        </w:rPr>
      </w:pPr>
      <w:r>
        <w:rPr>
          <w:sz w:val="28"/>
          <w:szCs w:val="21"/>
        </w:rPr>
        <w:t>Экзамен по биологии в 202</w:t>
      </w:r>
      <w:r w:rsidR="007E7D6A">
        <w:rPr>
          <w:sz w:val="28"/>
          <w:szCs w:val="21"/>
        </w:rPr>
        <w:t>5</w:t>
      </w:r>
      <w:r>
        <w:rPr>
          <w:sz w:val="28"/>
          <w:szCs w:val="21"/>
        </w:rPr>
        <w:t xml:space="preserve"> году сдавали </w:t>
      </w:r>
      <w:r w:rsidR="007E7D6A">
        <w:rPr>
          <w:sz w:val="28"/>
          <w:szCs w:val="21"/>
        </w:rPr>
        <w:t>18,2</w:t>
      </w:r>
      <w:r w:rsidR="00BE1463">
        <w:rPr>
          <w:sz w:val="28"/>
          <w:szCs w:val="21"/>
        </w:rPr>
        <w:t xml:space="preserve">% </w:t>
      </w:r>
      <w:r>
        <w:rPr>
          <w:sz w:val="28"/>
          <w:szCs w:val="21"/>
        </w:rPr>
        <w:t>от общего количества участников ЕГЭ,</w:t>
      </w:r>
      <w:r w:rsidR="007E7D6A">
        <w:rPr>
          <w:sz w:val="28"/>
          <w:szCs w:val="21"/>
        </w:rPr>
        <w:t xml:space="preserve"> что выше, чем два предыдущих года, а </w:t>
      </w:r>
      <w:r>
        <w:rPr>
          <w:sz w:val="28"/>
          <w:szCs w:val="21"/>
        </w:rPr>
        <w:t xml:space="preserve"> </w:t>
      </w:r>
      <w:r w:rsidR="007E7D6A">
        <w:rPr>
          <w:sz w:val="28"/>
          <w:szCs w:val="21"/>
        </w:rPr>
        <w:t>по</w:t>
      </w:r>
      <w:r>
        <w:rPr>
          <w:sz w:val="28"/>
          <w:szCs w:val="21"/>
        </w:rPr>
        <w:t xml:space="preserve"> </w:t>
      </w:r>
      <w:r w:rsidR="007E7D6A">
        <w:rPr>
          <w:sz w:val="28"/>
          <w:szCs w:val="21"/>
        </w:rPr>
        <w:t>количеству сдававших</w:t>
      </w:r>
      <w:r w:rsidR="00BE1463">
        <w:rPr>
          <w:sz w:val="28"/>
          <w:szCs w:val="21"/>
        </w:rPr>
        <w:t xml:space="preserve"> соответствует</w:t>
      </w:r>
      <w:r>
        <w:rPr>
          <w:sz w:val="28"/>
          <w:szCs w:val="21"/>
        </w:rPr>
        <w:t xml:space="preserve"> показател</w:t>
      </w:r>
      <w:r w:rsidR="00BE1463">
        <w:rPr>
          <w:sz w:val="28"/>
          <w:szCs w:val="21"/>
        </w:rPr>
        <w:t>ю 202</w:t>
      </w:r>
      <w:r w:rsidR="007E7D6A">
        <w:rPr>
          <w:sz w:val="28"/>
          <w:szCs w:val="21"/>
        </w:rPr>
        <w:t>4</w:t>
      </w:r>
      <w:r w:rsidR="00BE1463">
        <w:rPr>
          <w:sz w:val="28"/>
          <w:szCs w:val="21"/>
        </w:rPr>
        <w:t xml:space="preserve"> года </w:t>
      </w:r>
      <w:r w:rsidR="007E7D6A">
        <w:rPr>
          <w:sz w:val="28"/>
          <w:szCs w:val="21"/>
        </w:rPr>
        <w:t>–</w:t>
      </w:r>
      <w:r w:rsidR="00BE1463">
        <w:rPr>
          <w:sz w:val="28"/>
          <w:szCs w:val="21"/>
        </w:rPr>
        <w:t xml:space="preserve"> </w:t>
      </w:r>
      <w:r w:rsidR="007E7D6A">
        <w:rPr>
          <w:sz w:val="28"/>
          <w:szCs w:val="21"/>
        </w:rPr>
        <w:t>22чел.</w:t>
      </w:r>
      <w:r w:rsidR="00BE1463">
        <w:rPr>
          <w:sz w:val="28"/>
          <w:szCs w:val="21"/>
        </w:rPr>
        <w:t xml:space="preserve">  </w:t>
      </w:r>
      <w:r>
        <w:rPr>
          <w:sz w:val="28"/>
          <w:szCs w:val="21"/>
        </w:rPr>
        <w:t>Биология традиционно входит в тройку самых популярных предметов по выбору наряду с физикой и обществознанием.</w:t>
      </w:r>
    </w:p>
    <w:p w:rsidR="009E0B0D" w:rsidRPr="000352E9" w:rsidRDefault="009E0B0D" w:rsidP="00D0042C">
      <w:pPr>
        <w:spacing w:line="360" w:lineRule="auto"/>
        <w:ind w:firstLine="567"/>
        <w:jc w:val="both"/>
        <w:rPr>
          <w:sz w:val="28"/>
          <w:szCs w:val="21"/>
        </w:rPr>
      </w:pPr>
      <w:r>
        <w:rPr>
          <w:sz w:val="28"/>
          <w:szCs w:val="21"/>
        </w:rPr>
        <w:t>Гендерный анализ показывает, что количество девушек превалирует над количеством</w:t>
      </w:r>
      <w:r w:rsidRPr="00BD13C5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юношей. Как и в предыдущие годы, доля девушек, участвующих в ЕГЭ по биологии </w:t>
      </w:r>
      <w:r w:rsidR="005A4EFE">
        <w:rPr>
          <w:sz w:val="28"/>
          <w:szCs w:val="21"/>
        </w:rPr>
        <w:t xml:space="preserve">существенно </w:t>
      </w:r>
      <w:r>
        <w:rPr>
          <w:sz w:val="28"/>
          <w:szCs w:val="21"/>
        </w:rPr>
        <w:t>больше доли юношей.</w:t>
      </w:r>
    </w:p>
    <w:p w:rsidR="009E0B0D" w:rsidRDefault="009E0B0D" w:rsidP="00D0042C">
      <w:pPr>
        <w:spacing w:line="360" w:lineRule="auto"/>
        <w:ind w:firstLine="567"/>
        <w:jc w:val="both"/>
        <w:rPr>
          <w:sz w:val="28"/>
        </w:rPr>
      </w:pPr>
      <w:r w:rsidRPr="00376A6C">
        <w:rPr>
          <w:sz w:val="28"/>
          <w:szCs w:val="21"/>
        </w:rPr>
        <w:t>С</w:t>
      </w:r>
      <w:r w:rsidR="006E04F7">
        <w:rPr>
          <w:sz w:val="28"/>
          <w:szCs w:val="21"/>
        </w:rPr>
        <w:t>остав участников экзамена в 202</w:t>
      </w:r>
      <w:r w:rsidR="007E7D6A">
        <w:rPr>
          <w:sz w:val="28"/>
          <w:szCs w:val="21"/>
        </w:rPr>
        <w:t>5</w:t>
      </w:r>
      <w:r w:rsidRPr="00376A6C">
        <w:rPr>
          <w:sz w:val="28"/>
          <w:szCs w:val="21"/>
        </w:rPr>
        <w:t xml:space="preserve"> году по сравнению с предыдущими годами </w:t>
      </w:r>
      <w:r w:rsidR="00A70033">
        <w:rPr>
          <w:sz w:val="28"/>
          <w:szCs w:val="21"/>
        </w:rPr>
        <w:t>не изменился</w:t>
      </w:r>
      <w:r w:rsidRPr="00376A6C">
        <w:rPr>
          <w:sz w:val="28"/>
          <w:szCs w:val="21"/>
        </w:rPr>
        <w:t xml:space="preserve"> и представлен выпускниками общеобразовательных учреждений</w:t>
      </w:r>
      <w:r>
        <w:rPr>
          <w:sz w:val="28"/>
          <w:szCs w:val="21"/>
        </w:rPr>
        <w:t xml:space="preserve"> текущего года</w:t>
      </w:r>
      <w:r w:rsidRPr="00376A6C">
        <w:rPr>
          <w:sz w:val="28"/>
          <w:szCs w:val="21"/>
        </w:rPr>
        <w:t>. Подавляющее большинство экзаменуемых – это обучающиеся средних общеобразовательных учреждений</w:t>
      </w:r>
      <w:r>
        <w:rPr>
          <w:szCs w:val="21"/>
        </w:rPr>
        <w:t xml:space="preserve">, </w:t>
      </w:r>
      <w:r w:rsidRPr="00376A6C">
        <w:rPr>
          <w:sz w:val="28"/>
          <w:szCs w:val="21"/>
        </w:rPr>
        <w:t xml:space="preserve">из которых </w:t>
      </w:r>
      <w:r>
        <w:rPr>
          <w:sz w:val="28"/>
          <w:szCs w:val="21"/>
        </w:rPr>
        <w:t xml:space="preserve">только </w:t>
      </w:r>
      <w:r w:rsidR="007E7D6A">
        <w:rPr>
          <w:sz w:val="28"/>
          <w:szCs w:val="21"/>
        </w:rPr>
        <w:t>18,2</w:t>
      </w:r>
      <w:r w:rsidRPr="00376A6C">
        <w:rPr>
          <w:sz w:val="28"/>
          <w:szCs w:val="21"/>
        </w:rPr>
        <w:t xml:space="preserve">% </w:t>
      </w:r>
      <w:r w:rsidR="005A4EFE">
        <w:rPr>
          <w:sz w:val="28"/>
          <w:szCs w:val="21"/>
        </w:rPr>
        <w:t xml:space="preserve"> </w:t>
      </w:r>
      <w:r>
        <w:rPr>
          <w:sz w:val="28"/>
          <w:szCs w:val="21"/>
        </w:rPr>
        <w:t>(</w:t>
      </w:r>
      <w:r w:rsidR="007E7D6A">
        <w:rPr>
          <w:sz w:val="28"/>
          <w:szCs w:val="21"/>
        </w:rPr>
        <w:t>4</w:t>
      </w:r>
      <w:r>
        <w:rPr>
          <w:sz w:val="28"/>
          <w:szCs w:val="21"/>
        </w:rPr>
        <w:t xml:space="preserve"> чел.) </w:t>
      </w:r>
      <w:r w:rsidRPr="00376A6C">
        <w:rPr>
          <w:sz w:val="28"/>
          <w:szCs w:val="21"/>
        </w:rPr>
        <w:t>являются выпускниками школы с углубленны</w:t>
      </w:r>
      <w:r>
        <w:rPr>
          <w:sz w:val="28"/>
          <w:szCs w:val="21"/>
        </w:rPr>
        <w:t xml:space="preserve">м изучением отдельных предметов (на территории Юго-Восточного округа такое учреждение одно </w:t>
      </w:r>
      <w:r w:rsidRPr="00376A6C">
        <w:rPr>
          <w:sz w:val="28"/>
          <w:szCs w:val="28"/>
        </w:rPr>
        <w:t>– ГБОУ СОШ № 2 г. Нефтегорска), лицеи</w:t>
      </w:r>
      <w:r>
        <w:rPr>
          <w:szCs w:val="21"/>
        </w:rPr>
        <w:t xml:space="preserve"> </w:t>
      </w:r>
      <w:r w:rsidRPr="00376A6C">
        <w:rPr>
          <w:sz w:val="28"/>
          <w:szCs w:val="28"/>
        </w:rPr>
        <w:t>и гимназии на территории округа отсутствуют.</w:t>
      </w:r>
      <w:r w:rsidRPr="00376A6C">
        <w:rPr>
          <w:sz w:val="28"/>
        </w:rPr>
        <w:t xml:space="preserve"> </w:t>
      </w:r>
      <w:r w:rsidR="00A70033">
        <w:rPr>
          <w:sz w:val="28"/>
        </w:rPr>
        <w:t>В 202</w:t>
      </w:r>
      <w:r w:rsidR="007E7D6A">
        <w:rPr>
          <w:sz w:val="28"/>
        </w:rPr>
        <w:t>5</w:t>
      </w:r>
      <w:r w:rsidR="00A70033" w:rsidRPr="00376A6C">
        <w:rPr>
          <w:sz w:val="28"/>
        </w:rPr>
        <w:t xml:space="preserve"> году среди участников ЕГЭ </w:t>
      </w:r>
      <w:r w:rsidR="00A70033" w:rsidRPr="00376A6C">
        <w:rPr>
          <w:sz w:val="28"/>
        </w:rPr>
        <w:lastRenderedPageBreak/>
        <w:t>выпускники, обучающиеся по программам СПО</w:t>
      </w:r>
      <w:r w:rsidR="00A70033">
        <w:rPr>
          <w:sz w:val="28"/>
        </w:rPr>
        <w:t xml:space="preserve"> и выпускники прошлых лет, отсутствуют</w:t>
      </w:r>
      <w:r w:rsidR="006E04F7">
        <w:rPr>
          <w:sz w:val="28"/>
        </w:rPr>
        <w:t>.</w:t>
      </w:r>
      <w:r w:rsidRPr="00376A6C">
        <w:rPr>
          <w:sz w:val="28"/>
        </w:rPr>
        <w:t xml:space="preserve"> </w:t>
      </w:r>
    </w:p>
    <w:p w:rsidR="009E0B0D" w:rsidRPr="00084029" w:rsidRDefault="009E0B0D" w:rsidP="00D0042C">
      <w:pPr>
        <w:spacing w:line="360" w:lineRule="auto"/>
        <w:ind w:firstLine="567"/>
        <w:jc w:val="both"/>
        <w:rPr>
          <w:sz w:val="32"/>
        </w:rPr>
      </w:pPr>
      <w:r w:rsidRPr="00084029">
        <w:rPr>
          <w:sz w:val="28"/>
          <w:szCs w:val="28"/>
        </w:rPr>
        <w:t>Участники с ОВЗ</w:t>
      </w:r>
      <w:r>
        <w:rPr>
          <w:sz w:val="28"/>
          <w:szCs w:val="28"/>
        </w:rPr>
        <w:t xml:space="preserve"> в ЕГЭ участия не принимали.</w:t>
      </w:r>
    </w:p>
    <w:p w:rsidR="00627D1F" w:rsidRPr="00376A6C" w:rsidRDefault="00627D1F" w:rsidP="00D0042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экзамене приняли участие выпускники всех АТЕ, однако их распределение неравномерно, что объясняется неравномерностью численности населения по муниципальным образованиям. </w:t>
      </w:r>
      <w:r w:rsidR="00A70033">
        <w:rPr>
          <w:sz w:val="28"/>
          <w:szCs w:val="28"/>
        </w:rPr>
        <w:t>П</w:t>
      </w:r>
      <w:r>
        <w:rPr>
          <w:sz w:val="28"/>
          <w:szCs w:val="28"/>
        </w:rPr>
        <w:t>оловин</w:t>
      </w:r>
      <w:r w:rsidR="00A70033">
        <w:rPr>
          <w:sz w:val="28"/>
          <w:szCs w:val="28"/>
        </w:rPr>
        <w:t>у</w:t>
      </w:r>
      <w:r>
        <w:rPr>
          <w:sz w:val="28"/>
          <w:szCs w:val="28"/>
        </w:rPr>
        <w:t xml:space="preserve"> участников составляют выпускники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Нефтегорский</w:t>
      </w:r>
      <w:proofErr w:type="spellEnd"/>
      <w:r>
        <w:rPr>
          <w:sz w:val="28"/>
          <w:szCs w:val="28"/>
        </w:rPr>
        <w:t xml:space="preserve"> –</w:t>
      </w:r>
      <w:r w:rsidR="00BE1463">
        <w:rPr>
          <w:sz w:val="28"/>
          <w:szCs w:val="28"/>
        </w:rPr>
        <w:t xml:space="preserve"> </w:t>
      </w:r>
      <w:r w:rsidR="007E7D6A">
        <w:rPr>
          <w:sz w:val="28"/>
          <w:szCs w:val="28"/>
        </w:rPr>
        <w:t>63,6</w:t>
      </w:r>
      <w:r>
        <w:rPr>
          <w:sz w:val="28"/>
          <w:szCs w:val="28"/>
        </w:rPr>
        <w:t xml:space="preserve">%, следующие по количеству – выпускники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 Борский – </w:t>
      </w:r>
      <w:r w:rsidR="00BE1463">
        <w:rPr>
          <w:sz w:val="28"/>
          <w:szCs w:val="28"/>
        </w:rPr>
        <w:t>22,7</w:t>
      </w:r>
      <w:r>
        <w:rPr>
          <w:sz w:val="28"/>
          <w:szCs w:val="28"/>
        </w:rPr>
        <w:t xml:space="preserve">% . Наименьшее количество выпускников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Алексеевский</w:t>
      </w:r>
      <w:proofErr w:type="gramEnd"/>
      <w:r>
        <w:rPr>
          <w:sz w:val="28"/>
          <w:szCs w:val="28"/>
        </w:rPr>
        <w:t xml:space="preserve"> – </w:t>
      </w:r>
      <w:r w:rsidR="007E7D6A">
        <w:rPr>
          <w:sz w:val="28"/>
          <w:szCs w:val="28"/>
        </w:rPr>
        <w:t>13,6</w:t>
      </w:r>
      <w:r>
        <w:rPr>
          <w:sz w:val="28"/>
          <w:szCs w:val="28"/>
        </w:rPr>
        <w:t xml:space="preserve">%. </w:t>
      </w:r>
    </w:p>
    <w:p w:rsidR="0097064E" w:rsidRDefault="0097064E" w:rsidP="00592E17">
      <w:pPr>
        <w:jc w:val="center"/>
        <w:rPr>
          <w:rFonts w:eastAsia="Times New Roman"/>
          <w:b/>
        </w:rPr>
      </w:pPr>
    </w:p>
    <w:p w:rsidR="0097064E" w:rsidRDefault="0097064E" w:rsidP="00592E17">
      <w:pPr>
        <w:jc w:val="center"/>
        <w:rPr>
          <w:rFonts w:eastAsia="Times New Roman"/>
          <w:b/>
        </w:rPr>
      </w:pPr>
    </w:p>
    <w:p w:rsidR="0097064E" w:rsidRPr="005A31BD" w:rsidRDefault="0097064E" w:rsidP="0097064E">
      <w:pPr>
        <w:pStyle w:val="2"/>
        <w:jc w:val="center"/>
        <w:rPr>
          <w:bCs w:val="0"/>
          <w:sz w:val="28"/>
          <w:szCs w:val="28"/>
        </w:rPr>
      </w:pPr>
      <w:r w:rsidRPr="005A31BD">
        <w:rPr>
          <w:rFonts w:ascii="Times New Roman" w:hAnsi="Times New Roman"/>
          <w:bCs w:val="0"/>
          <w:color w:val="auto"/>
          <w:sz w:val="28"/>
          <w:szCs w:val="28"/>
        </w:rPr>
        <w:t>РАЗДЕЛ 2.  ОСНОВНЫЕ РЕЗУЛЬТАТЫ ЕГЭ ПО ПРЕДМЕТУ</w:t>
      </w:r>
    </w:p>
    <w:p w:rsidR="0097064E" w:rsidRPr="009A70B0" w:rsidRDefault="0097064E" w:rsidP="0097064E">
      <w:pPr>
        <w:ind w:left="-426" w:firstLine="426"/>
        <w:jc w:val="both"/>
        <w:rPr>
          <w:rFonts w:eastAsia="Times New Roman"/>
          <w:b/>
        </w:rPr>
      </w:pPr>
    </w:p>
    <w:p w:rsidR="0097064E" w:rsidRDefault="0097064E" w:rsidP="0097064E">
      <w:pPr>
        <w:ind w:left="567" w:hanging="567"/>
        <w:rPr>
          <w:i/>
        </w:rPr>
      </w:pPr>
      <w:r w:rsidRPr="005A31BD">
        <w:rPr>
          <w:b/>
          <w:sz w:val="28"/>
        </w:rPr>
        <w:t>2.1. Диаграмма распределения тестовых баллов по предмету в 202</w:t>
      </w:r>
      <w:r w:rsidR="007E7D6A">
        <w:rPr>
          <w:b/>
          <w:sz w:val="28"/>
        </w:rPr>
        <w:t>5</w:t>
      </w:r>
      <w:r w:rsidRPr="005A31BD">
        <w:rPr>
          <w:b/>
          <w:sz w:val="28"/>
        </w:rPr>
        <w:t xml:space="preserve"> г.</w:t>
      </w:r>
      <w:r w:rsidRPr="005A31BD">
        <w:rPr>
          <w:b/>
          <w:sz w:val="28"/>
        </w:rPr>
        <w:br/>
      </w:r>
      <w:r w:rsidRPr="005A31BD">
        <w:rPr>
          <w:i/>
        </w:rPr>
        <w:t xml:space="preserve"> (количество участников, получивших тот или иной тестовый балл</w:t>
      </w:r>
      <w:r>
        <w:rPr>
          <w:i/>
        </w:rPr>
        <w:t>)</w:t>
      </w:r>
    </w:p>
    <w:p w:rsidR="0097064E" w:rsidRPr="005A31BD" w:rsidRDefault="0097064E" w:rsidP="0097064E">
      <w:pPr>
        <w:ind w:left="567" w:hanging="567"/>
      </w:pPr>
    </w:p>
    <w:p w:rsidR="00592E17" w:rsidRDefault="0041752B" w:rsidP="00592E17">
      <w:pPr>
        <w:ind w:left="567" w:hanging="567"/>
      </w:pPr>
      <w:r>
        <w:rPr>
          <w:noProof/>
        </w:rPr>
        <w:drawing>
          <wp:inline distT="0" distB="0" distL="0" distR="0" wp14:anchorId="0D85888D" wp14:editId="040C7E36">
            <wp:extent cx="6029325" cy="2066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2E17" w:rsidRDefault="00592E17" w:rsidP="00592E17">
      <w:pPr>
        <w:ind w:left="-567"/>
        <w:jc w:val="both"/>
      </w:pPr>
    </w:p>
    <w:p w:rsidR="00592E17" w:rsidRDefault="00592E17" w:rsidP="00592E17">
      <w:pPr>
        <w:jc w:val="both"/>
      </w:pPr>
    </w:p>
    <w:p w:rsidR="0097064E" w:rsidRPr="005A31BD" w:rsidRDefault="0097064E" w:rsidP="00734850">
      <w:pPr>
        <w:ind w:left="567" w:hanging="567"/>
        <w:rPr>
          <w:b/>
          <w:sz w:val="28"/>
        </w:rPr>
      </w:pPr>
      <w:r w:rsidRPr="005A31BD">
        <w:rPr>
          <w:b/>
          <w:sz w:val="28"/>
        </w:rPr>
        <w:t xml:space="preserve">2.2. Динамика результатов ЕГЭ по предмету </w:t>
      </w:r>
      <w:proofErr w:type="gramStart"/>
      <w:r w:rsidRPr="005A31BD">
        <w:rPr>
          <w:b/>
          <w:sz w:val="28"/>
        </w:rPr>
        <w:t>за</w:t>
      </w:r>
      <w:proofErr w:type="gramEnd"/>
      <w:r w:rsidRPr="005A31BD">
        <w:rPr>
          <w:b/>
          <w:sz w:val="28"/>
        </w:rPr>
        <w:t xml:space="preserve"> последние 3 года</w:t>
      </w:r>
    </w:p>
    <w:p w:rsidR="0097064E" w:rsidRDefault="0097064E" w:rsidP="0097064E">
      <w:pPr>
        <w:pStyle w:val="a6"/>
        <w:keepNext/>
        <w:jc w:val="right"/>
        <w:rPr>
          <w:b w:val="0"/>
          <w:i/>
          <w:color w:val="auto"/>
        </w:rPr>
      </w:pPr>
    </w:p>
    <w:p w:rsidR="003B7EE7" w:rsidRPr="003B7EE7" w:rsidRDefault="003B7EE7" w:rsidP="003B7EE7">
      <w:bookmarkStart w:id="0" w:name="_GoBack"/>
      <w:bookmarkEnd w:id="0"/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8"/>
        <w:gridCol w:w="1559"/>
        <w:gridCol w:w="1701"/>
        <w:gridCol w:w="1417"/>
      </w:tblGrid>
      <w:tr w:rsidR="00592E17" w:rsidRPr="00E2039C" w:rsidTr="00066B6A">
        <w:trPr>
          <w:cantSplit/>
          <w:trHeight w:val="338"/>
          <w:tblHeader/>
        </w:trPr>
        <w:tc>
          <w:tcPr>
            <w:tcW w:w="5388" w:type="dxa"/>
            <w:vMerge w:val="restart"/>
          </w:tcPr>
          <w:p w:rsidR="00592E17" w:rsidRPr="00E2039C" w:rsidRDefault="005A4EFE" w:rsidP="00066B6A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Участников, набравших балл</w:t>
            </w:r>
          </w:p>
        </w:tc>
        <w:tc>
          <w:tcPr>
            <w:tcW w:w="4677" w:type="dxa"/>
            <w:gridSpan w:val="3"/>
          </w:tcPr>
          <w:p w:rsidR="00592E17" w:rsidRPr="00E2039C" w:rsidRDefault="00592E17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Юго-Восточный округ</w:t>
            </w:r>
          </w:p>
        </w:tc>
      </w:tr>
      <w:tr w:rsidR="007E7D6A" w:rsidRPr="00E2039C" w:rsidTr="00066B6A">
        <w:trPr>
          <w:cantSplit/>
          <w:trHeight w:val="155"/>
          <w:tblHeader/>
        </w:trPr>
        <w:tc>
          <w:tcPr>
            <w:tcW w:w="5388" w:type="dxa"/>
            <w:vMerge/>
          </w:tcPr>
          <w:p w:rsidR="007E7D6A" w:rsidRPr="00E2039C" w:rsidRDefault="007E7D6A" w:rsidP="00066B6A">
            <w:p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1559" w:type="dxa"/>
          </w:tcPr>
          <w:p w:rsidR="007E7D6A" w:rsidRPr="00E2039C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2023 г.</w:t>
            </w:r>
          </w:p>
        </w:tc>
        <w:tc>
          <w:tcPr>
            <w:tcW w:w="1701" w:type="dxa"/>
          </w:tcPr>
          <w:p w:rsidR="007E7D6A" w:rsidRPr="00E2039C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2024г.</w:t>
            </w:r>
          </w:p>
        </w:tc>
        <w:tc>
          <w:tcPr>
            <w:tcW w:w="1417" w:type="dxa"/>
          </w:tcPr>
          <w:p w:rsidR="007E7D6A" w:rsidRPr="00E2039C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2025г.</w:t>
            </w:r>
          </w:p>
        </w:tc>
      </w:tr>
      <w:tr w:rsidR="007E7D6A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7E7D6A" w:rsidRPr="00E2039C" w:rsidRDefault="007E7D6A" w:rsidP="005A4EFE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Ниже</w:t>
            </w:r>
            <w:r w:rsidRPr="00E2039C">
              <w:rPr>
                <w:rFonts w:eastAsia="MS Mincho"/>
              </w:rPr>
              <w:t xml:space="preserve"> минимального балла</w:t>
            </w:r>
            <w:r>
              <w:rPr>
                <w:rFonts w:eastAsia="MS Mincho"/>
              </w:rPr>
              <w:t xml:space="preserve"> (чел./%)</w:t>
            </w:r>
          </w:p>
        </w:tc>
        <w:tc>
          <w:tcPr>
            <w:tcW w:w="1559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701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417" w:type="dxa"/>
          </w:tcPr>
          <w:p w:rsidR="007E7D6A" w:rsidRDefault="00836C78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2/9,1%</w:t>
            </w:r>
          </w:p>
        </w:tc>
      </w:tr>
      <w:tr w:rsidR="007E7D6A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7E7D6A" w:rsidRDefault="007E7D6A" w:rsidP="005A4EFE">
            <w:pPr>
              <w:contextualSpacing/>
              <w:jc w:val="both"/>
              <w:rPr>
                <w:rFonts w:eastAsia="MS Mincho"/>
              </w:rPr>
            </w:pPr>
            <w:r w:rsidRPr="0092783F">
              <w:rPr>
                <w:rFonts w:eastAsia="MS Mincho"/>
              </w:rPr>
              <w:t xml:space="preserve">От минимального балла до 60 баллов, </w:t>
            </w:r>
            <w:r>
              <w:rPr>
                <w:rFonts w:eastAsia="MS Mincho"/>
              </w:rPr>
              <w:t>(чел./%)</w:t>
            </w:r>
          </w:p>
        </w:tc>
        <w:tc>
          <w:tcPr>
            <w:tcW w:w="1559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19/79,2%</w:t>
            </w:r>
          </w:p>
        </w:tc>
        <w:tc>
          <w:tcPr>
            <w:tcW w:w="1701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8/36,4%</w:t>
            </w:r>
          </w:p>
        </w:tc>
        <w:tc>
          <w:tcPr>
            <w:tcW w:w="1417" w:type="dxa"/>
          </w:tcPr>
          <w:p w:rsidR="007E7D6A" w:rsidRDefault="00836C78" w:rsidP="00836C7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  <w:r w:rsidR="007E7D6A">
              <w:rPr>
                <w:rFonts w:eastAsia="MS Mincho"/>
              </w:rPr>
              <w:t>/</w:t>
            </w:r>
            <w:r>
              <w:rPr>
                <w:rFonts w:eastAsia="MS Mincho"/>
              </w:rPr>
              <w:t>45,5</w:t>
            </w:r>
            <w:r w:rsidR="007E7D6A">
              <w:rPr>
                <w:rFonts w:eastAsia="MS Mincho"/>
              </w:rPr>
              <w:t>%</w:t>
            </w:r>
          </w:p>
        </w:tc>
      </w:tr>
      <w:tr w:rsidR="007E7D6A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7E7D6A" w:rsidRPr="00E2039C" w:rsidRDefault="007E7D6A" w:rsidP="005A4EFE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От 61 до 80 баллов (чел./%)</w:t>
            </w:r>
          </w:p>
        </w:tc>
        <w:tc>
          <w:tcPr>
            <w:tcW w:w="1559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5/20,8%</w:t>
            </w:r>
          </w:p>
        </w:tc>
        <w:tc>
          <w:tcPr>
            <w:tcW w:w="1701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13/59,1%</w:t>
            </w:r>
          </w:p>
        </w:tc>
        <w:tc>
          <w:tcPr>
            <w:tcW w:w="1417" w:type="dxa"/>
          </w:tcPr>
          <w:p w:rsidR="007E7D6A" w:rsidRDefault="00836C78" w:rsidP="00836C7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</w:t>
            </w:r>
            <w:r w:rsidR="007E7D6A">
              <w:rPr>
                <w:rFonts w:eastAsia="MS Mincho"/>
              </w:rPr>
              <w:t>/</w:t>
            </w:r>
            <w:r>
              <w:rPr>
                <w:rFonts w:eastAsia="MS Mincho"/>
              </w:rPr>
              <w:t>40,9</w:t>
            </w:r>
            <w:r w:rsidR="007E7D6A">
              <w:rPr>
                <w:rFonts w:eastAsia="MS Mincho"/>
              </w:rPr>
              <w:t>%</w:t>
            </w:r>
          </w:p>
        </w:tc>
      </w:tr>
      <w:tr w:rsidR="007E7D6A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7E7D6A" w:rsidRPr="00E2039C" w:rsidRDefault="007E7D6A" w:rsidP="005A4EFE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Получили от 81 до 99 баллов</w:t>
            </w:r>
            <w:r>
              <w:rPr>
                <w:rFonts w:eastAsia="MS Mincho"/>
              </w:rPr>
              <w:t xml:space="preserve"> (чел./%)</w:t>
            </w:r>
          </w:p>
        </w:tc>
        <w:tc>
          <w:tcPr>
            <w:tcW w:w="1559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701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1/4,5%</w:t>
            </w:r>
          </w:p>
        </w:tc>
        <w:tc>
          <w:tcPr>
            <w:tcW w:w="1417" w:type="dxa"/>
          </w:tcPr>
          <w:p w:rsidR="007E7D6A" w:rsidRDefault="007E7D6A" w:rsidP="00BE146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1/4,5%</w:t>
            </w:r>
          </w:p>
        </w:tc>
      </w:tr>
      <w:tr w:rsidR="007E7D6A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7E7D6A" w:rsidRPr="00E2039C" w:rsidRDefault="007E7D6A" w:rsidP="005A4EFE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Получили 100 баллов</w:t>
            </w:r>
            <w:r>
              <w:rPr>
                <w:rFonts w:eastAsia="MS Mincho"/>
              </w:rPr>
              <w:t xml:space="preserve"> (чел.)</w:t>
            </w:r>
          </w:p>
        </w:tc>
        <w:tc>
          <w:tcPr>
            <w:tcW w:w="1559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701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417" w:type="dxa"/>
          </w:tcPr>
          <w:p w:rsidR="007E7D6A" w:rsidRDefault="007E7D6A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7E7D6A" w:rsidRPr="00E2039C" w:rsidTr="00066B6A">
        <w:trPr>
          <w:cantSplit/>
          <w:trHeight w:val="155"/>
          <w:tblHeader/>
        </w:trPr>
        <w:tc>
          <w:tcPr>
            <w:tcW w:w="5388" w:type="dxa"/>
          </w:tcPr>
          <w:p w:rsidR="007E7D6A" w:rsidRPr="00E2039C" w:rsidRDefault="007E7D6A" w:rsidP="005A4EFE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Средний тестовый балл</w:t>
            </w:r>
          </w:p>
        </w:tc>
        <w:tc>
          <w:tcPr>
            <w:tcW w:w="1559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52,9</w:t>
            </w:r>
          </w:p>
        </w:tc>
        <w:tc>
          <w:tcPr>
            <w:tcW w:w="1701" w:type="dxa"/>
          </w:tcPr>
          <w:p w:rsidR="007E7D6A" w:rsidRDefault="007E7D6A" w:rsidP="007E7D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62,9</w:t>
            </w:r>
          </w:p>
        </w:tc>
        <w:tc>
          <w:tcPr>
            <w:tcW w:w="1417" w:type="dxa"/>
          </w:tcPr>
          <w:p w:rsidR="007E7D6A" w:rsidRDefault="00836C78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56,2</w:t>
            </w:r>
          </w:p>
        </w:tc>
      </w:tr>
    </w:tbl>
    <w:p w:rsidR="00592E17" w:rsidRPr="00E2039C" w:rsidRDefault="00592E17" w:rsidP="00592E17">
      <w:pPr>
        <w:ind w:left="709"/>
        <w:jc w:val="both"/>
      </w:pPr>
    </w:p>
    <w:p w:rsidR="00592E17" w:rsidRDefault="00592E17" w:rsidP="00592E17">
      <w:pPr>
        <w:tabs>
          <w:tab w:val="left" w:pos="709"/>
        </w:tabs>
        <w:jc w:val="both"/>
      </w:pPr>
    </w:p>
    <w:p w:rsidR="001921D1" w:rsidRDefault="001921D1" w:rsidP="00592E17">
      <w:pPr>
        <w:tabs>
          <w:tab w:val="left" w:pos="709"/>
        </w:tabs>
        <w:jc w:val="both"/>
      </w:pPr>
    </w:p>
    <w:p w:rsidR="0097064E" w:rsidRPr="009B56F6" w:rsidRDefault="0097064E" w:rsidP="0097064E">
      <w:pPr>
        <w:ind w:left="567" w:hanging="567"/>
        <w:rPr>
          <w:b/>
          <w:sz w:val="28"/>
        </w:rPr>
      </w:pPr>
      <w:r w:rsidRPr="009B56F6">
        <w:rPr>
          <w:b/>
          <w:sz w:val="28"/>
        </w:rPr>
        <w:t>2.3. Результаты по группам участников экзамена с различным уровнем подготовки:</w:t>
      </w:r>
    </w:p>
    <w:p w:rsidR="0097064E" w:rsidRPr="00E2039C" w:rsidRDefault="0097064E" w:rsidP="0097064E">
      <w:pPr>
        <w:tabs>
          <w:tab w:val="left" w:pos="709"/>
        </w:tabs>
        <w:jc w:val="both"/>
      </w:pPr>
    </w:p>
    <w:p w:rsidR="0097064E" w:rsidRPr="009B56F6" w:rsidRDefault="0097064E" w:rsidP="0097064E">
      <w:pPr>
        <w:pStyle w:val="3"/>
        <w:ind w:left="720"/>
        <w:rPr>
          <w:rFonts w:ascii="Times New Roman" w:hAnsi="Times New Roman"/>
          <w:color w:val="auto"/>
          <w:sz w:val="28"/>
        </w:rPr>
      </w:pPr>
      <w:r w:rsidRPr="009B56F6">
        <w:rPr>
          <w:rFonts w:ascii="Times New Roman" w:hAnsi="Times New Roman"/>
          <w:bCs w:val="0"/>
          <w:color w:val="auto"/>
          <w:sz w:val="28"/>
        </w:rPr>
        <w:t>2.3.1.</w:t>
      </w:r>
      <w:r w:rsidRPr="009B56F6">
        <w:rPr>
          <w:rFonts w:ascii="Times New Roman" w:hAnsi="Times New Roman"/>
          <w:b w:val="0"/>
          <w:bCs w:val="0"/>
          <w:color w:val="auto"/>
          <w:sz w:val="28"/>
        </w:rPr>
        <w:t xml:space="preserve"> в разрезе категорий участников ЕГЭ </w:t>
      </w:r>
    </w:p>
    <w:p w:rsidR="00592E17" w:rsidRDefault="00592E17" w:rsidP="00592E17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21D1" w:rsidRDefault="001921D1" w:rsidP="00592E17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9694" w:type="dxa"/>
        <w:tblInd w:w="108" w:type="dxa"/>
        <w:tblLook w:val="04A0" w:firstRow="1" w:lastRow="0" w:firstColumn="1" w:lastColumn="0" w:noHBand="0" w:noVBand="1"/>
      </w:tblPr>
      <w:tblGrid>
        <w:gridCol w:w="513"/>
        <w:gridCol w:w="2186"/>
        <w:gridCol w:w="1584"/>
        <w:gridCol w:w="1974"/>
        <w:gridCol w:w="1747"/>
        <w:gridCol w:w="1690"/>
      </w:tblGrid>
      <w:tr w:rsidR="0072757C" w:rsidTr="00FE7C6F">
        <w:tc>
          <w:tcPr>
            <w:tcW w:w="513" w:type="dxa"/>
            <w:vMerge w:val="restart"/>
            <w:vAlign w:val="center"/>
          </w:tcPr>
          <w:p w:rsidR="0072757C" w:rsidRPr="004A7982" w:rsidRDefault="0072757C" w:rsidP="00FE7C6F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№</w:t>
            </w:r>
          </w:p>
          <w:p w:rsidR="0072757C" w:rsidRPr="004A7982" w:rsidRDefault="0072757C" w:rsidP="00FE7C6F">
            <w:pPr>
              <w:jc w:val="center"/>
              <w:rPr>
                <w:bCs/>
                <w:sz w:val="22"/>
              </w:rPr>
            </w:pPr>
            <w:proofErr w:type="gramStart"/>
            <w:r w:rsidRPr="004A7982">
              <w:rPr>
                <w:bCs/>
                <w:sz w:val="22"/>
              </w:rPr>
              <w:t>п</w:t>
            </w:r>
            <w:proofErr w:type="gramEnd"/>
            <w:r w:rsidRPr="004A7982">
              <w:rPr>
                <w:bCs/>
                <w:sz w:val="22"/>
              </w:rPr>
              <w:t>/п</w:t>
            </w:r>
          </w:p>
        </w:tc>
        <w:tc>
          <w:tcPr>
            <w:tcW w:w="2186" w:type="dxa"/>
            <w:vMerge w:val="restart"/>
            <w:vAlign w:val="center"/>
          </w:tcPr>
          <w:p w:rsidR="0072757C" w:rsidRPr="004A7982" w:rsidRDefault="0072757C" w:rsidP="00FE7C6F">
            <w:pPr>
              <w:jc w:val="center"/>
              <w:rPr>
                <w:rFonts w:eastAsia="Times New Roman"/>
                <w:bCs/>
                <w:sz w:val="22"/>
              </w:rPr>
            </w:pPr>
            <w:r w:rsidRPr="004A7982">
              <w:rPr>
                <w:bCs/>
                <w:sz w:val="22"/>
              </w:rPr>
              <w:t>Категории участников</w:t>
            </w:r>
          </w:p>
        </w:tc>
        <w:tc>
          <w:tcPr>
            <w:tcW w:w="6995" w:type="dxa"/>
            <w:gridSpan w:val="4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 w:rsidRPr="00E2039C">
              <w:rPr>
                <w:rFonts w:eastAsia="Times New Roman"/>
                <w:bCs/>
              </w:rPr>
              <w:t>Доля</w:t>
            </w:r>
            <w:r w:rsidRPr="00E2039C">
              <w:t xml:space="preserve"> участников</w:t>
            </w:r>
            <w:r>
              <w:t>, у которых полученный тестовый балл</w:t>
            </w:r>
          </w:p>
        </w:tc>
      </w:tr>
      <w:tr w:rsidR="0072757C" w:rsidTr="00FE7C6F">
        <w:tc>
          <w:tcPr>
            <w:tcW w:w="513" w:type="dxa"/>
            <w:vMerge/>
          </w:tcPr>
          <w:p w:rsidR="0072757C" w:rsidRDefault="0072757C" w:rsidP="00FE7C6F">
            <w:pPr>
              <w:rPr>
                <w:b/>
                <w:bCs/>
                <w:sz w:val="28"/>
              </w:rPr>
            </w:pPr>
          </w:p>
        </w:tc>
        <w:tc>
          <w:tcPr>
            <w:tcW w:w="2186" w:type="dxa"/>
            <w:vMerge/>
          </w:tcPr>
          <w:p w:rsidR="0072757C" w:rsidRPr="00E2039C" w:rsidRDefault="0072757C" w:rsidP="00FE7C6F">
            <w:pPr>
              <w:jc w:val="center"/>
            </w:pPr>
          </w:p>
        </w:tc>
        <w:tc>
          <w:tcPr>
            <w:tcW w:w="1584" w:type="dxa"/>
            <w:vAlign w:val="center"/>
          </w:tcPr>
          <w:p w:rsidR="0072757C" w:rsidRPr="004A7982" w:rsidRDefault="0072757C" w:rsidP="00FE7C6F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ниже минимального</w:t>
            </w:r>
          </w:p>
        </w:tc>
        <w:tc>
          <w:tcPr>
            <w:tcW w:w="1974" w:type="dxa"/>
            <w:vAlign w:val="center"/>
          </w:tcPr>
          <w:p w:rsidR="0072757C" w:rsidRDefault="0072757C" w:rsidP="00FE7C6F">
            <w:pPr>
              <w:jc w:val="center"/>
              <w:rPr>
                <w:sz w:val="22"/>
              </w:rPr>
            </w:pPr>
            <w:r w:rsidRPr="004A7982">
              <w:rPr>
                <w:sz w:val="22"/>
              </w:rPr>
              <w:t>от минимального балла до</w:t>
            </w:r>
          </w:p>
          <w:p w:rsidR="0072757C" w:rsidRPr="004A7982" w:rsidRDefault="0072757C" w:rsidP="00FE7C6F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60 баллов</w:t>
            </w:r>
          </w:p>
        </w:tc>
        <w:tc>
          <w:tcPr>
            <w:tcW w:w="1747" w:type="dxa"/>
            <w:vAlign w:val="center"/>
          </w:tcPr>
          <w:p w:rsidR="0072757C" w:rsidRPr="004A7982" w:rsidRDefault="0072757C" w:rsidP="00FE7C6F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от 61 до 80 баллов</w:t>
            </w:r>
          </w:p>
        </w:tc>
        <w:tc>
          <w:tcPr>
            <w:tcW w:w="1690" w:type="dxa"/>
            <w:vAlign w:val="center"/>
          </w:tcPr>
          <w:p w:rsidR="0072757C" w:rsidRPr="004A7982" w:rsidRDefault="0072757C" w:rsidP="00FE7C6F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от 81 до 100 баллов</w:t>
            </w:r>
          </w:p>
        </w:tc>
      </w:tr>
      <w:tr w:rsidR="0072757C" w:rsidTr="00FE7C6F">
        <w:tc>
          <w:tcPr>
            <w:tcW w:w="513" w:type="dxa"/>
            <w:vAlign w:val="center"/>
          </w:tcPr>
          <w:p w:rsidR="0072757C" w:rsidRPr="004A7982" w:rsidRDefault="0072757C" w:rsidP="00FE7C6F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1</w:t>
            </w:r>
          </w:p>
        </w:tc>
        <w:tc>
          <w:tcPr>
            <w:tcW w:w="2186" w:type="dxa"/>
            <w:vAlign w:val="center"/>
          </w:tcPr>
          <w:p w:rsidR="0072757C" w:rsidRPr="004A7982" w:rsidRDefault="0072757C" w:rsidP="00FE7C6F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 xml:space="preserve">ВТГ, </w:t>
            </w:r>
            <w:proofErr w:type="gramStart"/>
            <w:r w:rsidRPr="004A7982">
              <w:rPr>
                <w:sz w:val="22"/>
                <w:szCs w:val="22"/>
              </w:rPr>
              <w:t>обучающиеся</w:t>
            </w:r>
            <w:proofErr w:type="gramEnd"/>
            <w:r w:rsidRPr="004A7982">
              <w:rPr>
                <w:sz w:val="22"/>
                <w:szCs w:val="22"/>
              </w:rPr>
              <w:t xml:space="preserve"> по программам СОО</w:t>
            </w:r>
          </w:p>
        </w:tc>
        <w:tc>
          <w:tcPr>
            <w:tcW w:w="1584" w:type="dxa"/>
          </w:tcPr>
          <w:p w:rsidR="0072757C" w:rsidRPr="004A7982" w:rsidRDefault="00836C78" w:rsidP="00FE7C6F">
            <w:pPr>
              <w:jc w:val="center"/>
              <w:rPr>
                <w:bCs/>
              </w:rPr>
            </w:pPr>
            <w:r>
              <w:rPr>
                <w:bCs/>
              </w:rPr>
              <w:t>9,1%</w:t>
            </w:r>
          </w:p>
        </w:tc>
        <w:tc>
          <w:tcPr>
            <w:tcW w:w="1974" w:type="dxa"/>
          </w:tcPr>
          <w:p w:rsidR="0072757C" w:rsidRPr="004A7982" w:rsidRDefault="00836C78" w:rsidP="00FE7C6F">
            <w:pPr>
              <w:jc w:val="center"/>
              <w:rPr>
                <w:bCs/>
              </w:rPr>
            </w:pPr>
            <w:r>
              <w:rPr>
                <w:bCs/>
              </w:rPr>
              <w:t>45,5</w:t>
            </w:r>
            <w:r w:rsidR="0072757C">
              <w:rPr>
                <w:bCs/>
              </w:rPr>
              <w:t>%</w:t>
            </w:r>
          </w:p>
        </w:tc>
        <w:tc>
          <w:tcPr>
            <w:tcW w:w="1747" w:type="dxa"/>
          </w:tcPr>
          <w:p w:rsidR="0072757C" w:rsidRPr="004A7982" w:rsidRDefault="00836C78" w:rsidP="00FE7C6F">
            <w:pPr>
              <w:jc w:val="center"/>
              <w:rPr>
                <w:bCs/>
              </w:rPr>
            </w:pPr>
            <w:r>
              <w:rPr>
                <w:bCs/>
              </w:rPr>
              <w:t>40,9</w:t>
            </w:r>
            <w:r w:rsidR="0072757C">
              <w:rPr>
                <w:bCs/>
              </w:rPr>
              <w:t>%</w:t>
            </w:r>
          </w:p>
        </w:tc>
        <w:tc>
          <w:tcPr>
            <w:tcW w:w="1690" w:type="dxa"/>
          </w:tcPr>
          <w:p w:rsidR="0072757C" w:rsidRPr="004A7982" w:rsidRDefault="0072757C" w:rsidP="00FE7C6F">
            <w:pPr>
              <w:jc w:val="center"/>
              <w:rPr>
                <w:bCs/>
              </w:rPr>
            </w:pPr>
            <w:r>
              <w:rPr>
                <w:bCs/>
              </w:rPr>
              <w:t>4,5%</w:t>
            </w:r>
          </w:p>
        </w:tc>
      </w:tr>
      <w:tr w:rsidR="0072757C" w:rsidTr="00FE7C6F">
        <w:tc>
          <w:tcPr>
            <w:tcW w:w="513" w:type="dxa"/>
            <w:vAlign w:val="center"/>
          </w:tcPr>
          <w:p w:rsidR="0072757C" w:rsidRPr="004A7982" w:rsidRDefault="0072757C" w:rsidP="00FE7C6F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2</w:t>
            </w:r>
          </w:p>
        </w:tc>
        <w:tc>
          <w:tcPr>
            <w:tcW w:w="2186" w:type="dxa"/>
            <w:vAlign w:val="center"/>
          </w:tcPr>
          <w:p w:rsidR="0072757C" w:rsidRPr="004A7982" w:rsidRDefault="0072757C" w:rsidP="00FE7C6F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 xml:space="preserve">ВТГ, </w:t>
            </w:r>
            <w:proofErr w:type="gramStart"/>
            <w:r w:rsidRPr="004A7982">
              <w:rPr>
                <w:sz w:val="22"/>
                <w:szCs w:val="22"/>
              </w:rPr>
              <w:t>обучающиеся</w:t>
            </w:r>
            <w:proofErr w:type="gramEnd"/>
            <w:r w:rsidRPr="004A7982">
              <w:rPr>
                <w:sz w:val="22"/>
                <w:szCs w:val="22"/>
              </w:rPr>
              <w:t xml:space="preserve"> по программам СПО</w:t>
            </w:r>
          </w:p>
        </w:tc>
        <w:tc>
          <w:tcPr>
            <w:tcW w:w="1584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2757C" w:rsidTr="00FE7C6F">
        <w:tc>
          <w:tcPr>
            <w:tcW w:w="513" w:type="dxa"/>
            <w:vAlign w:val="center"/>
          </w:tcPr>
          <w:p w:rsidR="0072757C" w:rsidRPr="004A7982" w:rsidRDefault="0072757C" w:rsidP="00FE7C6F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3</w:t>
            </w:r>
          </w:p>
        </w:tc>
        <w:tc>
          <w:tcPr>
            <w:tcW w:w="2186" w:type="dxa"/>
            <w:vAlign w:val="center"/>
          </w:tcPr>
          <w:p w:rsidR="0072757C" w:rsidRPr="004A7982" w:rsidRDefault="0072757C" w:rsidP="00FE7C6F">
            <w:pPr>
              <w:rPr>
                <w:bCs/>
                <w:sz w:val="22"/>
                <w:szCs w:val="22"/>
              </w:rPr>
            </w:pPr>
            <w:r w:rsidRPr="004A7982">
              <w:rPr>
                <w:bCs/>
                <w:sz w:val="22"/>
                <w:szCs w:val="22"/>
              </w:rPr>
              <w:t>ВПЛ</w:t>
            </w:r>
          </w:p>
        </w:tc>
        <w:tc>
          <w:tcPr>
            <w:tcW w:w="1584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2757C" w:rsidTr="00FE7C6F">
        <w:tc>
          <w:tcPr>
            <w:tcW w:w="513" w:type="dxa"/>
            <w:vAlign w:val="center"/>
          </w:tcPr>
          <w:p w:rsidR="0072757C" w:rsidRPr="004A7982" w:rsidRDefault="0072757C" w:rsidP="00FE7C6F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4</w:t>
            </w:r>
          </w:p>
        </w:tc>
        <w:tc>
          <w:tcPr>
            <w:tcW w:w="2186" w:type="dxa"/>
            <w:vAlign w:val="center"/>
          </w:tcPr>
          <w:p w:rsidR="0072757C" w:rsidRPr="004A7982" w:rsidRDefault="0072757C" w:rsidP="00FE7C6F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>Участники экзамена с ОВЗ</w:t>
            </w:r>
          </w:p>
        </w:tc>
        <w:tc>
          <w:tcPr>
            <w:tcW w:w="1584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72757C" w:rsidRDefault="0072757C" w:rsidP="00FE7C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2757C" w:rsidRDefault="0072757C" w:rsidP="00734850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2757C" w:rsidRDefault="0072757C" w:rsidP="001921D1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641F0" w:rsidRDefault="005641F0" w:rsidP="00734850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925FB">
        <w:rPr>
          <w:rFonts w:ascii="Times New Roman" w:eastAsia="Times New Roman" w:hAnsi="Times New Roman"/>
          <w:b/>
          <w:sz w:val="28"/>
          <w:szCs w:val="24"/>
          <w:lang w:eastAsia="ru-RU"/>
        </w:rPr>
        <w:t>2.3.2.</w:t>
      </w:r>
      <w:r w:rsidRPr="009925FB">
        <w:rPr>
          <w:rFonts w:ascii="Times New Roman" w:eastAsia="Times New Roman" w:hAnsi="Times New Roman"/>
          <w:sz w:val="28"/>
          <w:szCs w:val="24"/>
          <w:lang w:eastAsia="ru-RU"/>
        </w:rPr>
        <w:t xml:space="preserve"> в разрезе типа ОО </w:t>
      </w:r>
    </w:p>
    <w:p w:rsidR="0072757C" w:rsidRPr="009925FB" w:rsidRDefault="0072757C" w:rsidP="00734850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559"/>
        <w:gridCol w:w="1701"/>
        <w:gridCol w:w="1418"/>
        <w:gridCol w:w="1417"/>
      </w:tblGrid>
      <w:tr w:rsidR="0072757C" w:rsidRPr="00E2039C" w:rsidTr="00FB6F97">
        <w:trPr>
          <w:cantSplit/>
          <w:tblHeader/>
        </w:trPr>
        <w:tc>
          <w:tcPr>
            <w:tcW w:w="2553" w:type="dxa"/>
            <w:vMerge w:val="restart"/>
            <w:vAlign w:val="center"/>
          </w:tcPr>
          <w:p w:rsidR="0072757C" w:rsidRPr="00E2039C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>Тип ОО</w:t>
            </w:r>
          </w:p>
        </w:tc>
        <w:tc>
          <w:tcPr>
            <w:tcW w:w="1417" w:type="dxa"/>
            <w:vMerge w:val="restart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6095" w:type="dxa"/>
            <w:gridSpan w:val="4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Доля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 xml:space="preserve"> участников, получивших тестовый балл</w:t>
            </w:r>
          </w:p>
        </w:tc>
      </w:tr>
      <w:tr w:rsidR="0072757C" w:rsidRPr="00E2039C" w:rsidTr="00FB6F97">
        <w:trPr>
          <w:cantSplit/>
          <w:tblHeader/>
        </w:trPr>
        <w:tc>
          <w:tcPr>
            <w:tcW w:w="2553" w:type="dxa"/>
            <w:vMerge/>
            <w:vAlign w:val="center"/>
          </w:tcPr>
          <w:p w:rsidR="0072757C" w:rsidRPr="00E2039C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ниже 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</w:p>
        </w:tc>
        <w:tc>
          <w:tcPr>
            <w:tcW w:w="1701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  <w:proofErr w:type="gramEnd"/>
            <w:r w:rsidRPr="002E60BB">
              <w:rPr>
                <w:rFonts w:ascii="Times New Roman" w:hAnsi="Times New Roman"/>
                <w:sz w:val="20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60 баллов</w:t>
            </w:r>
          </w:p>
        </w:tc>
        <w:tc>
          <w:tcPr>
            <w:tcW w:w="1418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17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72757C" w:rsidRPr="00E2039C" w:rsidTr="00FB6F97">
        <w:trPr>
          <w:cantSplit/>
          <w:tblHeader/>
        </w:trPr>
        <w:tc>
          <w:tcPr>
            <w:tcW w:w="2553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>СОШ</w:t>
            </w:r>
          </w:p>
        </w:tc>
        <w:tc>
          <w:tcPr>
            <w:tcW w:w="1417" w:type="dxa"/>
          </w:tcPr>
          <w:p w:rsidR="0072757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72757C" w:rsidRPr="00E2039C" w:rsidRDefault="00FA7F4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FA7F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  <w:r w:rsidR="00FA7F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  <w:r w:rsidR="00FA7F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2757C" w:rsidRPr="00E2039C" w:rsidTr="00FB6F97">
        <w:trPr>
          <w:cantSplit/>
          <w:tblHeader/>
        </w:trPr>
        <w:tc>
          <w:tcPr>
            <w:tcW w:w="2553" w:type="dxa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 xml:space="preserve">СОШ с </w:t>
            </w:r>
            <w:proofErr w:type="spellStart"/>
            <w:r w:rsidRPr="002E60BB">
              <w:rPr>
                <w:rFonts w:ascii="Times New Roman" w:hAnsi="Times New Roman"/>
                <w:szCs w:val="24"/>
              </w:rPr>
              <w:t>углубленным</w:t>
            </w:r>
            <w:proofErr w:type="spellEnd"/>
            <w:r w:rsidRPr="002E60BB">
              <w:rPr>
                <w:rFonts w:ascii="Times New Roman" w:hAnsi="Times New Roman"/>
                <w:szCs w:val="24"/>
              </w:rPr>
              <w:t xml:space="preserve"> изучением отдельных предметов</w:t>
            </w:r>
          </w:p>
        </w:tc>
        <w:tc>
          <w:tcPr>
            <w:tcW w:w="1417" w:type="dxa"/>
            <w:vAlign w:val="center"/>
          </w:tcPr>
          <w:p w:rsidR="0072757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701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A7F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A7F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72757C" w:rsidRPr="00E2039C" w:rsidRDefault="00FA7F4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92E17" w:rsidRPr="00E2039C" w:rsidRDefault="00592E17" w:rsidP="00592E17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757C" w:rsidRDefault="0072757C" w:rsidP="00EC2A26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2757C" w:rsidRDefault="0072757C" w:rsidP="0072757C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7586">
        <w:rPr>
          <w:rFonts w:ascii="Times New Roman" w:eastAsia="Times New Roman" w:hAnsi="Times New Roman"/>
          <w:b/>
          <w:sz w:val="28"/>
          <w:szCs w:val="24"/>
          <w:lang w:eastAsia="ru-RU"/>
        </w:rPr>
        <w:t>2.3.3.</w:t>
      </w:r>
      <w:r w:rsidRPr="00C3758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юношей и девушек</w:t>
      </w:r>
    </w:p>
    <w:p w:rsidR="0072757C" w:rsidRDefault="0072757C" w:rsidP="0072757C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559"/>
        <w:gridCol w:w="1701"/>
        <w:gridCol w:w="1418"/>
        <w:gridCol w:w="1417"/>
      </w:tblGrid>
      <w:tr w:rsidR="0072757C" w:rsidRPr="00E2039C" w:rsidTr="00FB6F97">
        <w:trPr>
          <w:cantSplit/>
          <w:tblHeader/>
        </w:trPr>
        <w:tc>
          <w:tcPr>
            <w:tcW w:w="2553" w:type="dxa"/>
            <w:vMerge w:val="restart"/>
            <w:vAlign w:val="center"/>
          </w:tcPr>
          <w:p w:rsidR="0072757C" w:rsidRPr="00E2039C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</w:t>
            </w:r>
          </w:p>
        </w:tc>
        <w:tc>
          <w:tcPr>
            <w:tcW w:w="1417" w:type="dxa"/>
            <w:vMerge w:val="restart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6095" w:type="dxa"/>
            <w:gridSpan w:val="4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Доля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 xml:space="preserve"> участников, получивших тестовый балл</w:t>
            </w:r>
          </w:p>
        </w:tc>
      </w:tr>
      <w:tr w:rsidR="0072757C" w:rsidRPr="00E2039C" w:rsidTr="00FB6F97">
        <w:trPr>
          <w:cantSplit/>
          <w:tblHeader/>
        </w:trPr>
        <w:tc>
          <w:tcPr>
            <w:tcW w:w="2553" w:type="dxa"/>
            <w:vMerge/>
            <w:vAlign w:val="center"/>
          </w:tcPr>
          <w:p w:rsidR="0072757C" w:rsidRPr="00E2039C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ниже 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</w:p>
        </w:tc>
        <w:tc>
          <w:tcPr>
            <w:tcW w:w="1701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  <w:proofErr w:type="gramEnd"/>
            <w:r w:rsidRPr="002E60BB">
              <w:rPr>
                <w:rFonts w:ascii="Times New Roman" w:hAnsi="Times New Roman"/>
                <w:sz w:val="20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60 баллов</w:t>
            </w:r>
          </w:p>
        </w:tc>
        <w:tc>
          <w:tcPr>
            <w:tcW w:w="1418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17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72757C" w:rsidRPr="00E2039C" w:rsidTr="00FB6F97">
        <w:trPr>
          <w:cantSplit/>
          <w:tblHeader/>
        </w:trPr>
        <w:tc>
          <w:tcPr>
            <w:tcW w:w="2553" w:type="dxa"/>
            <w:vAlign w:val="center"/>
          </w:tcPr>
          <w:p w:rsidR="0072757C" w:rsidRPr="002E60BB" w:rsidRDefault="0072757C" w:rsidP="00FE7C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женский</w:t>
            </w:r>
          </w:p>
        </w:tc>
        <w:tc>
          <w:tcPr>
            <w:tcW w:w="1417" w:type="dxa"/>
          </w:tcPr>
          <w:p w:rsidR="0072757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1701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  <w:r w:rsidR="007275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  <w:r w:rsidR="007275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  <w:r w:rsidR="007275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2757C" w:rsidRPr="00E2039C" w:rsidTr="00FB6F97">
        <w:trPr>
          <w:cantSplit/>
          <w:tblHeader/>
        </w:trPr>
        <w:tc>
          <w:tcPr>
            <w:tcW w:w="2553" w:type="dxa"/>
          </w:tcPr>
          <w:p w:rsidR="0072757C" w:rsidRPr="006B0DCC" w:rsidRDefault="0072757C" w:rsidP="00FE7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B0DCC">
              <w:rPr>
                <w:rFonts w:ascii="Times New Roman" w:hAnsi="Times New Roman"/>
                <w:szCs w:val="24"/>
              </w:rPr>
              <w:t>мужской</w:t>
            </w:r>
          </w:p>
        </w:tc>
        <w:tc>
          <w:tcPr>
            <w:tcW w:w="1417" w:type="dxa"/>
            <w:vAlign w:val="center"/>
          </w:tcPr>
          <w:p w:rsidR="0072757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2757C" w:rsidRPr="00E2039C" w:rsidRDefault="0072757C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7275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7275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72757C" w:rsidRPr="00E2039C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2757C" w:rsidRDefault="0072757C" w:rsidP="00EC2A26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2757C" w:rsidRDefault="0072757C" w:rsidP="00EC2A26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C2A26" w:rsidRPr="00C37586" w:rsidRDefault="00EC2A26" w:rsidP="00EC2A26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7586">
        <w:rPr>
          <w:rFonts w:ascii="Times New Roman" w:eastAsia="Times New Roman" w:hAnsi="Times New Roman"/>
          <w:b/>
          <w:sz w:val="28"/>
          <w:szCs w:val="24"/>
          <w:lang w:eastAsia="ru-RU"/>
        </w:rPr>
        <w:t>2.3.</w:t>
      </w:r>
      <w:r w:rsidR="0072757C">
        <w:rPr>
          <w:rFonts w:ascii="Times New Roman" w:eastAsia="Times New Roman" w:hAnsi="Times New Roman"/>
          <w:b/>
          <w:sz w:val="28"/>
          <w:szCs w:val="24"/>
          <w:lang w:eastAsia="ru-RU"/>
        </w:rPr>
        <w:t>4</w:t>
      </w:r>
      <w:r w:rsidRPr="00C37586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  <w:r w:rsidRPr="00C37586">
        <w:rPr>
          <w:rFonts w:ascii="Times New Roman" w:eastAsia="Times New Roman" w:hAnsi="Times New Roman"/>
          <w:sz w:val="28"/>
          <w:szCs w:val="24"/>
          <w:lang w:eastAsia="ru-RU"/>
        </w:rPr>
        <w:t xml:space="preserve"> основные результаты ЕГЭ по предмету в сравнении по АТЕ</w:t>
      </w:r>
    </w:p>
    <w:p w:rsidR="00592E17" w:rsidRPr="003F7527" w:rsidRDefault="00592E17" w:rsidP="00EC2A26">
      <w:pPr>
        <w:pStyle w:val="a6"/>
        <w:keepNext/>
        <w:jc w:val="right"/>
        <w:rPr>
          <w:b w:val="0"/>
          <w:i/>
          <w:color w:val="auto"/>
          <w:sz w:val="22"/>
        </w:rPr>
      </w:pPr>
    </w:p>
    <w:tbl>
      <w:tblPr>
        <w:tblStyle w:val="a4"/>
        <w:tblW w:w="101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8"/>
        <w:gridCol w:w="1559"/>
        <w:gridCol w:w="1843"/>
        <w:gridCol w:w="1062"/>
        <w:gridCol w:w="1453"/>
      </w:tblGrid>
      <w:tr w:rsidR="005F41BF" w:rsidRPr="00E2039C" w:rsidTr="00FB6F97">
        <w:trPr>
          <w:cantSplit/>
          <w:tblHeader/>
        </w:trPr>
        <w:tc>
          <w:tcPr>
            <w:tcW w:w="425" w:type="dxa"/>
            <w:vMerge w:val="restart"/>
            <w:vAlign w:val="center"/>
          </w:tcPr>
          <w:p w:rsidR="005F41BF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vMerge w:val="restart"/>
            <w:vAlign w:val="center"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Наименование АТЕ</w:t>
            </w:r>
          </w:p>
        </w:tc>
        <w:tc>
          <w:tcPr>
            <w:tcW w:w="1418" w:type="dxa"/>
            <w:vMerge w:val="restart"/>
            <w:vAlign w:val="center"/>
          </w:tcPr>
          <w:p w:rsidR="005F41BF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5917" w:type="dxa"/>
            <w:gridSpan w:val="4"/>
            <w:vAlign w:val="center"/>
          </w:tcPr>
          <w:p w:rsidR="005F41BF" w:rsidRPr="005124D9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Доля участников, получивших тестовый балл</w:t>
            </w:r>
          </w:p>
        </w:tc>
      </w:tr>
      <w:tr w:rsidR="005F41BF" w:rsidRPr="00E2039C" w:rsidTr="00FB6F97">
        <w:trPr>
          <w:cantSplit/>
          <w:tblHeader/>
        </w:trPr>
        <w:tc>
          <w:tcPr>
            <w:tcW w:w="425" w:type="dxa"/>
            <w:vMerge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41BF" w:rsidRPr="005124D9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ниже минимального</w:t>
            </w:r>
          </w:p>
        </w:tc>
        <w:tc>
          <w:tcPr>
            <w:tcW w:w="1843" w:type="dxa"/>
            <w:vAlign w:val="center"/>
          </w:tcPr>
          <w:p w:rsidR="005F41BF" w:rsidRPr="005124D9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 w:rsidRPr="005124D9">
              <w:rPr>
                <w:rFonts w:ascii="Times New Roman" w:hAnsi="Times New Roman"/>
                <w:sz w:val="20"/>
                <w:szCs w:val="24"/>
              </w:rPr>
              <w:t>минимального</w:t>
            </w:r>
            <w:proofErr w:type="gramEnd"/>
            <w:r w:rsidRPr="005124D9">
              <w:rPr>
                <w:rFonts w:ascii="Times New Roman" w:hAnsi="Times New Roman"/>
                <w:sz w:val="20"/>
                <w:szCs w:val="24"/>
              </w:rPr>
              <w:t xml:space="preserve"> до 60 баллов</w:t>
            </w:r>
          </w:p>
        </w:tc>
        <w:tc>
          <w:tcPr>
            <w:tcW w:w="1062" w:type="dxa"/>
            <w:vAlign w:val="center"/>
          </w:tcPr>
          <w:p w:rsidR="005F41BF" w:rsidRPr="005124D9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53" w:type="dxa"/>
            <w:vAlign w:val="center"/>
          </w:tcPr>
          <w:p w:rsidR="005F41BF" w:rsidRPr="005124D9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5F41BF" w:rsidRPr="00E2039C" w:rsidTr="00FB6F97">
        <w:trPr>
          <w:cantSplit/>
        </w:trPr>
        <w:tc>
          <w:tcPr>
            <w:tcW w:w="425" w:type="dxa"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Алексеевский</w:t>
            </w:r>
          </w:p>
        </w:tc>
        <w:tc>
          <w:tcPr>
            <w:tcW w:w="1418" w:type="dxa"/>
          </w:tcPr>
          <w:p w:rsidR="005F41BF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F41BF" w:rsidRPr="000D57B0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5F41BF" w:rsidRPr="000D57B0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  <w:r w:rsidR="005F41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vAlign w:val="center"/>
          </w:tcPr>
          <w:p w:rsidR="005F41BF" w:rsidRPr="000D57B0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  <w:r w:rsidR="005F41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center"/>
          </w:tcPr>
          <w:p w:rsidR="005F41BF" w:rsidRPr="000D57B0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41BF" w:rsidRPr="00E2039C" w:rsidTr="00FB6F97">
        <w:trPr>
          <w:cantSplit/>
        </w:trPr>
        <w:tc>
          <w:tcPr>
            <w:tcW w:w="425" w:type="dxa"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Борский</w:t>
            </w:r>
          </w:p>
        </w:tc>
        <w:tc>
          <w:tcPr>
            <w:tcW w:w="1418" w:type="dxa"/>
          </w:tcPr>
          <w:p w:rsidR="005F41BF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F41BF" w:rsidRPr="000D57B0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5F41BF" w:rsidRPr="000D57B0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5F41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vAlign w:val="center"/>
          </w:tcPr>
          <w:p w:rsidR="005F41BF" w:rsidRPr="000D57B0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  <w:vAlign w:val="center"/>
          </w:tcPr>
          <w:p w:rsidR="005F41BF" w:rsidRPr="000D57B0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5F41BF" w:rsidRPr="00E2039C" w:rsidTr="00FB6F97">
        <w:trPr>
          <w:cantSplit/>
        </w:trPr>
        <w:tc>
          <w:tcPr>
            <w:tcW w:w="425" w:type="dxa"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5F41BF" w:rsidRPr="00E2039C" w:rsidRDefault="005F41BF" w:rsidP="00FE7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  <w:tc>
          <w:tcPr>
            <w:tcW w:w="1418" w:type="dxa"/>
          </w:tcPr>
          <w:p w:rsidR="005F41BF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5F41BF" w:rsidRPr="000D57B0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843" w:type="dxa"/>
            <w:vAlign w:val="center"/>
          </w:tcPr>
          <w:p w:rsidR="005F41BF" w:rsidRPr="000D57B0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  <w:r w:rsidR="005F41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vAlign w:val="center"/>
          </w:tcPr>
          <w:p w:rsidR="005F41BF" w:rsidRPr="000D57B0" w:rsidRDefault="00836C78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5F41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center"/>
          </w:tcPr>
          <w:p w:rsidR="005F41BF" w:rsidRPr="000D57B0" w:rsidRDefault="005F41B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F41BF" w:rsidRDefault="005F41BF" w:rsidP="002171DC">
      <w:pPr>
        <w:jc w:val="both"/>
        <w:rPr>
          <w:b/>
          <w:sz w:val="28"/>
        </w:rPr>
      </w:pPr>
    </w:p>
    <w:p w:rsidR="005F41BF" w:rsidRDefault="005F41BF" w:rsidP="002171DC">
      <w:pPr>
        <w:jc w:val="both"/>
        <w:rPr>
          <w:b/>
          <w:sz w:val="28"/>
        </w:rPr>
      </w:pPr>
    </w:p>
    <w:p w:rsidR="005F41BF" w:rsidRDefault="005F41BF" w:rsidP="002171DC">
      <w:pPr>
        <w:jc w:val="both"/>
        <w:rPr>
          <w:b/>
          <w:sz w:val="28"/>
        </w:rPr>
      </w:pPr>
    </w:p>
    <w:p w:rsidR="002171DC" w:rsidRPr="00C37586" w:rsidRDefault="002171DC" w:rsidP="002171DC">
      <w:pPr>
        <w:jc w:val="both"/>
        <w:rPr>
          <w:b/>
          <w:sz w:val="28"/>
        </w:rPr>
      </w:pPr>
      <w:r w:rsidRPr="00C37586">
        <w:rPr>
          <w:b/>
          <w:sz w:val="28"/>
        </w:rPr>
        <w:t>2.4. Выделение перечня ОО, продемонстрировавших наиболее высокие и низкие результаты ЕГЭ по предмету</w:t>
      </w:r>
    </w:p>
    <w:p w:rsidR="00FE7C6F" w:rsidRDefault="00FE7C6F" w:rsidP="00D062A8">
      <w:pPr>
        <w:spacing w:line="360" w:lineRule="auto"/>
        <w:ind w:firstLine="567"/>
        <w:jc w:val="both"/>
        <w:rPr>
          <w:rFonts w:eastAsia="Times New Roman"/>
          <w:sz w:val="28"/>
        </w:rPr>
      </w:pPr>
    </w:p>
    <w:p w:rsidR="00D062A8" w:rsidRPr="00FD715C" w:rsidRDefault="00D062A8" w:rsidP="00D062A8">
      <w:pPr>
        <w:spacing w:line="360" w:lineRule="auto"/>
        <w:ind w:firstLine="567"/>
        <w:jc w:val="both"/>
        <w:rPr>
          <w:rFonts w:eastAsia="Times New Roman"/>
          <w:sz w:val="28"/>
        </w:rPr>
      </w:pPr>
      <w:r w:rsidRPr="006C0C19">
        <w:rPr>
          <w:rFonts w:eastAsia="Times New Roman"/>
          <w:sz w:val="28"/>
        </w:rPr>
        <w:t>В 202</w:t>
      </w:r>
      <w:r w:rsidR="0039699C">
        <w:rPr>
          <w:rFonts w:eastAsia="Times New Roman"/>
          <w:sz w:val="28"/>
        </w:rPr>
        <w:t>5</w:t>
      </w:r>
      <w:r w:rsidRPr="006C0C19">
        <w:rPr>
          <w:rFonts w:eastAsia="Times New Roman"/>
          <w:sz w:val="28"/>
        </w:rPr>
        <w:t xml:space="preserve"> году в </w:t>
      </w:r>
      <w:r>
        <w:rPr>
          <w:rFonts w:eastAsia="Times New Roman"/>
          <w:sz w:val="28"/>
        </w:rPr>
        <w:t>Е</w:t>
      </w:r>
      <w:r w:rsidRPr="006C0C19">
        <w:rPr>
          <w:rFonts w:eastAsia="Times New Roman"/>
          <w:sz w:val="28"/>
        </w:rPr>
        <w:t xml:space="preserve">ГЭ по </w:t>
      </w:r>
      <w:r>
        <w:rPr>
          <w:rFonts w:eastAsia="Times New Roman"/>
          <w:sz w:val="28"/>
        </w:rPr>
        <w:t>биологии</w:t>
      </w:r>
      <w:r w:rsidRPr="006C0C19">
        <w:rPr>
          <w:rFonts w:eastAsia="Times New Roman"/>
          <w:sz w:val="28"/>
        </w:rPr>
        <w:t xml:space="preserve"> участвовали выпускники из </w:t>
      </w:r>
      <w:r w:rsidR="0039699C">
        <w:rPr>
          <w:rFonts w:eastAsia="Times New Roman"/>
          <w:sz w:val="28"/>
        </w:rPr>
        <w:t>8</w:t>
      </w:r>
      <w:r w:rsidRPr="006C0C19">
        <w:rPr>
          <w:rFonts w:eastAsia="Times New Roman"/>
          <w:sz w:val="28"/>
        </w:rPr>
        <w:t xml:space="preserve"> общеобразо</w:t>
      </w:r>
      <w:r>
        <w:rPr>
          <w:rFonts w:eastAsia="Times New Roman"/>
          <w:sz w:val="28"/>
        </w:rPr>
        <w:t>вательной организаций (</w:t>
      </w:r>
      <w:r w:rsidR="00FE7C6F">
        <w:rPr>
          <w:rFonts w:eastAsia="Times New Roman"/>
          <w:sz w:val="28"/>
        </w:rPr>
        <w:t>7</w:t>
      </w:r>
      <w:r w:rsidR="0039699C">
        <w:rPr>
          <w:rFonts w:eastAsia="Times New Roman"/>
          <w:sz w:val="28"/>
        </w:rPr>
        <w:t>2,7</w:t>
      </w:r>
      <w:r>
        <w:rPr>
          <w:rFonts w:eastAsia="Times New Roman"/>
          <w:sz w:val="28"/>
        </w:rPr>
        <w:t>%)</w:t>
      </w:r>
      <w:r w:rsidRPr="006C0C19">
        <w:rPr>
          <w:rFonts w:eastAsia="Times New Roman"/>
          <w:sz w:val="28"/>
        </w:rPr>
        <w:t xml:space="preserve">. </w:t>
      </w:r>
      <w:r>
        <w:rPr>
          <w:sz w:val="28"/>
        </w:rPr>
        <w:t>О</w:t>
      </w:r>
      <w:r w:rsidRPr="0006058B">
        <w:rPr>
          <w:sz w:val="28"/>
        </w:rPr>
        <w:t>бщеобразовательны</w:t>
      </w:r>
      <w:r w:rsidR="00FE7C6F">
        <w:rPr>
          <w:sz w:val="28"/>
        </w:rPr>
        <w:t>х</w:t>
      </w:r>
      <w:r w:rsidRPr="0006058B">
        <w:rPr>
          <w:sz w:val="28"/>
        </w:rPr>
        <w:t xml:space="preserve"> учреждени</w:t>
      </w:r>
      <w:r w:rsidR="00FE7C6F">
        <w:rPr>
          <w:sz w:val="28"/>
        </w:rPr>
        <w:t>й</w:t>
      </w:r>
      <w:r w:rsidRPr="0006058B">
        <w:rPr>
          <w:sz w:val="28"/>
        </w:rPr>
        <w:t xml:space="preserve"> с количеством участников </w:t>
      </w:r>
      <w:r>
        <w:rPr>
          <w:sz w:val="28"/>
        </w:rPr>
        <w:t xml:space="preserve">не менее </w:t>
      </w:r>
      <w:r w:rsidR="0039699C">
        <w:rPr>
          <w:sz w:val="28"/>
        </w:rPr>
        <w:t xml:space="preserve">5 </w:t>
      </w:r>
      <w:r w:rsidR="00FE7C6F">
        <w:rPr>
          <w:sz w:val="28"/>
        </w:rPr>
        <w:t>только одно.</w:t>
      </w:r>
      <w:r>
        <w:rPr>
          <w:sz w:val="28"/>
        </w:rPr>
        <w:t xml:space="preserve">  </w:t>
      </w:r>
      <w:r w:rsidRPr="00FD715C">
        <w:rPr>
          <w:rFonts w:eastAsia="Times New Roman"/>
          <w:sz w:val="28"/>
        </w:rPr>
        <w:t>Выделение перечня ОО, продемонстрировавших наиболее высокие и низкие результаты, из общего количества не предоставляется возможным в связи с тем, что количество участников в образовательных организациях является недостаточным для получения статистически достоверных результатов для сравнения.</w:t>
      </w:r>
    </w:p>
    <w:p w:rsidR="002171DC" w:rsidRDefault="002171DC" w:rsidP="002171DC">
      <w:pPr>
        <w:jc w:val="both"/>
      </w:pPr>
    </w:p>
    <w:p w:rsidR="002171DC" w:rsidRDefault="002171DC" w:rsidP="0096641E">
      <w:pPr>
        <w:jc w:val="both"/>
        <w:rPr>
          <w:sz w:val="28"/>
        </w:rPr>
      </w:pPr>
      <w:r w:rsidRPr="00C37586">
        <w:rPr>
          <w:b/>
          <w:sz w:val="28"/>
        </w:rPr>
        <w:t>2.4.1.</w:t>
      </w:r>
      <w:r w:rsidRPr="00C37586">
        <w:rPr>
          <w:sz w:val="28"/>
        </w:rPr>
        <w:t xml:space="preserve">  перечень ОО, продемонстрировавших наиболее высокие результаты ЕГЭ по предмету</w:t>
      </w:r>
    </w:p>
    <w:p w:rsidR="00FE7C6F" w:rsidRPr="00E11912" w:rsidRDefault="00FE7C6F" w:rsidP="00FE7C6F">
      <w:pPr>
        <w:ind w:firstLine="567"/>
        <w:jc w:val="both"/>
        <w:rPr>
          <w:rFonts w:eastAsia="Times New Roman"/>
          <w:i/>
        </w:rPr>
      </w:pPr>
      <w:r w:rsidRPr="00E11912">
        <w:rPr>
          <w:rFonts w:eastAsia="Times New Roman"/>
          <w:i/>
        </w:rPr>
        <w:t xml:space="preserve">Примечание. Сравнение результатов по ОО проводится при условии количества участников экзамена от ОО не менее </w:t>
      </w:r>
      <w:r>
        <w:rPr>
          <w:rFonts w:eastAsia="Times New Roman"/>
          <w:i/>
        </w:rPr>
        <w:t>5</w:t>
      </w:r>
      <w:r w:rsidRPr="00E11912">
        <w:rPr>
          <w:rFonts w:eastAsia="Times New Roman"/>
          <w:i/>
        </w:rPr>
        <w:t xml:space="preserve"> </w:t>
      </w:r>
    </w:p>
    <w:p w:rsidR="00FE7C6F" w:rsidRDefault="00FE7C6F" w:rsidP="00FE7C6F">
      <w:pPr>
        <w:pStyle w:val="a3"/>
        <w:spacing w:after="0" w:line="240" w:lineRule="auto"/>
        <w:ind w:left="-426" w:hanging="142"/>
        <w:jc w:val="right"/>
        <w:rPr>
          <w:rFonts w:ascii="Times New Roman" w:hAnsi="Times New Roman"/>
          <w:i/>
          <w:sz w:val="18"/>
          <w:szCs w:val="18"/>
        </w:rPr>
      </w:pPr>
    </w:p>
    <w:tbl>
      <w:tblPr>
        <w:tblStyle w:val="a4"/>
        <w:tblW w:w="9882" w:type="dxa"/>
        <w:tblInd w:w="-34" w:type="dxa"/>
        <w:tblLook w:val="04A0" w:firstRow="1" w:lastRow="0" w:firstColumn="1" w:lastColumn="0" w:noHBand="0" w:noVBand="1"/>
      </w:tblPr>
      <w:tblGrid>
        <w:gridCol w:w="513"/>
        <w:gridCol w:w="2142"/>
        <w:gridCol w:w="1317"/>
        <w:gridCol w:w="1460"/>
        <w:gridCol w:w="1460"/>
        <w:gridCol w:w="1554"/>
        <w:gridCol w:w="1436"/>
      </w:tblGrid>
      <w:tr w:rsidR="00FE7C6F" w:rsidRPr="000C4259" w:rsidTr="00FE7C6F">
        <w:trPr>
          <w:cantSplit/>
          <w:tblHeader/>
        </w:trPr>
        <w:tc>
          <w:tcPr>
            <w:tcW w:w="513" w:type="dxa"/>
            <w:vMerge w:val="restart"/>
            <w:vAlign w:val="center"/>
          </w:tcPr>
          <w:p w:rsidR="00FE7C6F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FE7C6F" w:rsidRPr="005F33AF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142" w:type="dxa"/>
            <w:vMerge w:val="restart"/>
            <w:vAlign w:val="center"/>
          </w:tcPr>
          <w:p w:rsidR="00FE7C6F" w:rsidRPr="005F33AF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hAnsi="Times New Roman"/>
              </w:rPr>
              <w:t>Наименование</w:t>
            </w:r>
            <w:r w:rsidRPr="005F33AF">
              <w:t xml:space="preserve"> </w:t>
            </w:r>
            <w:r w:rsidRPr="005F33AF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317" w:type="dxa"/>
            <w:vMerge w:val="restart"/>
            <w:vAlign w:val="center"/>
          </w:tcPr>
          <w:p w:rsidR="00FE7C6F" w:rsidRPr="005F33AF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>Количество ВТГ,</w:t>
            </w:r>
          </w:p>
          <w:p w:rsidR="00FE7C6F" w:rsidRPr="005F33AF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>чел.</w:t>
            </w:r>
          </w:p>
        </w:tc>
        <w:tc>
          <w:tcPr>
            <w:tcW w:w="5910" w:type="dxa"/>
            <w:gridSpan w:val="4"/>
            <w:vAlign w:val="center"/>
          </w:tcPr>
          <w:p w:rsidR="00FE7C6F" w:rsidRPr="00062FBB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62FBB">
              <w:rPr>
                <w:rFonts w:ascii="Times New Roman" w:hAnsi="Times New Roman"/>
              </w:rPr>
              <w:t>Доля участников, получивших тестовый балл</w:t>
            </w:r>
          </w:p>
        </w:tc>
      </w:tr>
      <w:tr w:rsidR="00FE7C6F" w:rsidRPr="00D226DA" w:rsidTr="00FE7C6F">
        <w:trPr>
          <w:cantSplit/>
          <w:tblHeader/>
        </w:trPr>
        <w:tc>
          <w:tcPr>
            <w:tcW w:w="513" w:type="dxa"/>
            <w:vMerge/>
            <w:vAlign w:val="center"/>
          </w:tcPr>
          <w:p w:rsidR="00FE7C6F" w:rsidRPr="005F33AF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2" w:type="dxa"/>
            <w:vMerge/>
            <w:vAlign w:val="center"/>
          </w:tcPr>
          <w:p w:rsidR="00FE7C6F" w:rsidRPr="005F33AF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vMerge/>
          </w:tcPr>
          <w:p w:rsidR="00FE7C6F" w:rsidRPr="005F33AF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60" w:type="dxa"/>
            <w:vAlign w:val="center"/>
          </w:tcPr>
          <w:p w:rsidR="00FE7C6F" w:rsidRPr="005124D9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ниже минимального</w:t>
            </w:r>
          </w:p>
        </w:tc>
        <w:tc>
          <w:tcPr>
            <w:tcW w:w="1460" w:type="dxa"/>
            <w:vAlign w:val="center"/>
          </w:tcPr>
          <w:p w:rsidR="00FE7C6F" w:rsidRPr="005124D9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 w:rsidRPr="005124D9">
              <w:rPr>
                <w:rFonts w:ascii="Times New Roman" w:hAnsi="Times New Roman"/>
                <w:sz w:val="20"/>
                <w:szCs w:val="24"/>
              </w:rPr>
              <w:t>минимального</w:t>
            </w:r>
            <w:proofErr w:type="gramEnd"/>
            <w:r w:rsidRPr="005124D9">
              <w:rPr>
                <w:rFonts w:ascii="Times New Roman" w:hAnsi="Times New Roman"/>
                <w:sz w:val="20"/>
                <w:szCs w:val="24"/>
              </w:rPr>
              <w:t xml:space="preserve"> до 60 баллов</w:t>
            </w:r>
          </w:p>
        </w:tc>
        <w:tc>
          <w:tcPr>
            <w:tcW w:w="1554" w:type="dxa"/>
            <w:vAlign w:val="center"/>
          </w:tcPr>
          <w:p w:rsidR="00FE7C6F" w:rsidRPr="005124D9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36" w:type="dxa"/>
            <w:vAlign w:val="center"/>
          </w:tcPr>
          <w:p w:rsidR="00FE7C6F" w:rsidRPr="005124D9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FE7C6F" w:rsidTr="00FE7C6F">
        <w:trPr>
          <w:cantSplit/>
        </w:trPr>
        <w:tc>
          <w:tcPr>
            <w:tcW w:w="513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FE7C6F" w:rsidRPr="00BC0E83" w:rsidRDefault="00FE7C6F" w:rsidP="00FE7C6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17" w:type="dxa"/>
          </w:tcPr>
          <w:p w:rsidR="00FE7C6F" w:rsidRDefault="00FE7C6F">
            <w:r w:rsidRPr="00A16348">
              <w:t>---</w:t>
            </w:r>
          </w:p>
        </w:tc>
        <w:tc>
          <w:tcPr>
            <w:tcW w:w="1460" w:type="dxa"/>
          </w:tcPr>
          <w:p w:rsidR="00FE7C6F" w:rsidRDefault="00FE7C6F">
            <w:r w:rsidRPr="00A16348">
              <w:t>---</w:t>
            </w:r>
          </w:p>
        </w:tc>
        <w:tc>
          <w:tcPr>
            <w:tcW w:w="1460" w:type="dxa"/>
          </w:tcPr>
          <w:p w:rsidR="00FE7C6F" w:rsidRDefault="00FE7C6F">
            <w:r w:rsidRPr="00A16348">
              <w:t>---</w:t>
            </w:r>
          </w:p>
        </w:tc>
        <w:tc>
          <w:tcPr>
            <w:tcW w:w="1554" w:type="dxa"/>
          </w:tcPr>
          <w:p w:rsidR="00FE7C6F" w:rsidRDefault="00FE7C6F">
            <w:r w:rsidRPr="00A16348">
              <w:t>---</w:t>
            </w:r>
          </w:p>
        </w:tc>
        <w:tc>
          <w:tcPr>
            <w:tcW w:w="1436" w:type="dxa"/>
          </w:tcPr>
          <w:p w:rsidR="00FE7C6F" w:rsidRDefault="00FE7C6F">
            <w:r w:rsidRPr="00A16348">
              <w:t>---</w:t>
            </w:r>
          </w:p>
        </w:tc>
      </w:tr>
    </w:tbl>
    <w:p w:rsidR="004770DE" w:rsidRDefault="004770DE" w:rsidP="004770DE">
      <w:pPr>
        <w:ind w:firstLine="567"/>
        <w:jc w:val="both"/>
        <w:rPr>
          <w:rFonts w:eastAsia="Times New Roman"/>
        </w:rPr>
      </w:pPr>
    </w:p>
    <w:p w:rsidR="002171DC" w:rsidRDefault="002171DC" w:rsidP="0073485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>2.4.2.</w:t>
      </w:r>
      <w:r w:rsidRPr="00E11912">
        <w:rPr>
          <w:rFonts w:ascii="Times New Roman" w:eastAsia="Times New Roman" w:hAnsi="Times New Roman"/>
          <w:sz w:val="28"/>
          <w:szCs w:val="24"/>
          <w:lang w:eastAsia="ru-RU"/>
        </w:rPr>
        <w:t xml:space="preserve">  перечень ОО, продемонстрировавших низкие результаты ЕГЭ по предмету</w:t>
      </w:r>
    </w:p>
    <w:p w:rsidR="004770DE" w:rsidRDefault="002171DC" w:rsidP="00FE7C6F">
      <w:pPr>
        <w:pStyle w:val="a3"/>
        <w:spacing w:after="0" w:line="240" w:lineRule="auto"/>
        <w:ind w:left="-426" w:hanging="142"/>
        <w:jc w:val="right"/>
        <w:rPr>
          <w:rFonts w:eastAsia="Times New Roman"/>
        </w:rPr>
      </w:pPr>
      <w:r w:rsidRPr="00CC76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. </w:t>
      </w:r>
    </w:p>
    <w:p w:rsidR="00FE7C6F" w:rsidRDefault="00FE7C6F" w:rsidP="00FE7C6F">
      <w:pPr>
        <w:ind w:firstLine="567"/>
        <w:jc w:val="both"/>
        <w:rPr>
          <w:rFonts w:eastAsia="Times New Roman"/>
          <w:i/>
        </w:rPr>
      </w:pPr>
      <w:r w:rsidRPr="00E11912">
        <w:rPr>
          <w:rFonts w:eastAsia="Times New Roman"/>
          <w:i/>
        </w:rPr>
        <w:t xml:space="preserve">Примечание. Сравнение результатов по ОО проводится при условии количества участников экзамена от ОО не менее </w:t>
      </w:r>
      <w:r>
        <w:rPr>
          <w:rFonts w:eastAsia="Times New Roman"/>
          <w:i/>
        </w:rPr>
        <w:t>5</w:t>
      </w:r>
      <w:r w:rsidRPr="00E11912">
        <w:rPr>
          <w:rFonts w:eastAsia="Times New Roman"/>
          <w:i/>
        </w:rPr>
        <w:t xml:space="preserve"> </w:t>
      </w:r>
    </w:p>
    <w:tbl>
      <w:tblPr>
        <w:tblW w:w="976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88"/>
        <w:gridCol w:w="2367"/>
        <w:gridCol w:w="2431"/>
        <w:gridCol w:w="2431"/>
      </w:tblGrid>
      <w:tr w:rsidR="00FE7C6F" w:rsidRPr="00E2039C" w:rsidTr="00FE7C6F">
        <w:trPr>
          <w:cantSplit/>
          <w:tblHeader/>
        </w:trPr>
        <w:tc>
          <w:tcPr>
            <w:tcW w:w="445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8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2EF">
              <w:rPr>
                <w:rFonts w:ascii="Times New Roman" w:hAnsi="Times New Roman"/>
                <w:sz w:val="24"/>
              </w:rPr>
              <w:t>Наименование</w:t>
            </w: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2367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участников,</w:t>
            </w:r>
          </w:p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достигших</w:t>
            </w:r>
            <w:proofErr w:type="gramEnd"/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минимального балла</w:t>
            </w:r>
          </w:p>
        </w:tc>
        <w:tc>
          <w:tcPr>
            <w:tcW w:w="2431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61 до 80 баллов</w:t>
            </w:r>
          </w:p>
        </w:tc>
        <w:tc>
          <w:tcPr>
            <w:tcW w:w="2431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81 до 100 баллов</w:t>
            </w:r>
          </w:p>
        </w:tc>
      </w:tr>
      <w:tr w:rsidR="00FE7C6F" w:rsidRPr="00E2039C" w:rsidTr="00FE7C6F">
        <w:trPr>
          <w:cantSplit/>
        </w:trPr>
        <w:tc>
          <w:tcPr>
            <w:tcW w:w="445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367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431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431" w:type="dxa"/>
            <w:vAlign w:val="center"/>
          </w:tcPr>
          <w:p w:rsidR="00FE7C6F" w:rsidRPr="00E2039C" w:rsidRDefault="00FE7C6F" w:rsidP="00FE7C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592E17" w:rsidRDefault="00592E17" w:rsidP="00592E1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7C6F" w:rsidRDefault="00FE7C6F" w:rsidP="00592E1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71DC" w:rsidRPr="00E11912" w:rsidRDefault="002171DC" w:rsidP="002171DC">
      <w:pPr>
        <w:rPr>
          <w:b/>
          <w:i/>
        </w:rPr>
      </w:pPr>
      <w:r w:rsidRPr="00E11912">
        <w:rPr>
          <w:rFonts w:eastAsia="Times New Roman"/>
          <w:b/>
          <w:sz w:val="28"/>
        </w:rPr>
        <w:t xml:space="preserve">2.5.  </w:t>
      </w:r>
      <w:r w:rsidRPr="00E11912">
        <w:rPr>
          <w:b/>
          <w:sz w:val="28"/>
        </w:rPr>
        <w:t>ВЫВОДЫ о характере изменения результатов ЕГЭ по предмету</w:t>
      </w:r>
      <w:r w:rsidRPr="00E11912">
        <w:rPr>
          <w:b/>
        </w:rPr>
        <w:br/>
      </w:r>
      <w:r w:rsidRPr="00E11912">
        <w:rPr>
          <w:b/>
          <w:i/>
        </w:rPr>
        <w:t xml:space="preserve"> </w:t>
      </w:r>
    </w:p>
    <w:p w:rsidR="004770DE" w:rsidRDefault="004770DE" w:rsidP="00D062A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615A9">
        <w:rPr>
          <w:sz w:val="28"/>
          <w:szCs w:val="28"/>
        </w:rPr>
        <w:t>202</w:t>
      </w:r>
      <w:r w:rsidR="0039699C">
        <w:rPr>
          <w:sz w:val="28"/>
          <w:szCs w:val="28"/>
        </w:rPr>
        <w:t>5</w:t>
      </w:r>
      <w:r w:rsidR="00D615A9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 ЕГЭ по </w:t>
      </w:r>
      <w:r w:rsidR="00427DE5">
        <w:rPr>
          <w:sz w:val="28"/>
          <w:szCs w:val="28"/>
        </w:rPr>
        <w:t>биологии</w:t>
      </w:r>
      <w:r>
        <w:rPr>
          <w:sz w:val="28"/>
          <w:szCs w:val="28"/>
        </w:rPr>
        <w:t xml:space="preserve"> приняли участие </w:t>
      </w:r>
      <w:r w:rsidR="00FE7C6F">
        <w:rPr>
          <w:sz w:val="28"/>
          <w:szCs w:val="28"/>
        </w:rPr>
        <w:t xml:space="preserve">22 чел. </w:t>
      </w:r>
      <w:r>
        <w:rPr>
          <w:sz w:val="28"/>
          <w:szCs w:val="28"/>
        </w:rPr>
        <w:t>(</w:t>
      </w:r>
      <w:r w:rsidR="00EE61EF">
        <w:rPr>
          <w:sz w:val="28"/>
          <w:szCs w:val="28"/>
        </w:rPr>
        <w:t>18,2</w:t>
      </w:r>
      <w:r>
        <w:rPr>
          <w:sz w:val="28"/>
          <w:szCs w:val="28"/>
        </w:rPr>
        <w:t>%). В текущем году в целом качество подготовки выпускников</w:t>
      </w:r>
      <w:r w:rsidR="008060A4">
        <w:rPr>
          <w:sz w:val="28"/>
          <w:szCs w:val="28"/>
        </w:rPr>
        <w:t xml:space="preserve"> </w:t>
      </w:r>
      <w:r w:rsidR="00EE61EF">
        <w:rPr>
          <w:sz w:val="28"/>
          <w:szCs w:val="28"/>
        </w:rPr>
        <w:t>понизилось</w:t>
      </w:r>
      <w:r>
        <w:rPr>
          <w:sz w:val="28"/>
          <w:szCs w:val="28"/>
        </w:rPr>
        <w:t xml:space="preserve">. Пороговое </w:t>
      </w:r>
      <w:r w:rsidR="00427DE5">
        <w:rPr>
          <w:sz w:val="28"/>
          <w:szCs w:val="28"/>
        </w:rPr>
        <w:t xml:space="preserve">значение </w:t>
      </w:r>
      <w:r w:rsidR="00D615A9">
        <w:rPr>
          <w:sz w:val="28"/>
          <w:szCs w:val="28"/>
        </w:rPr>
        <w:t xml:space="preserve">преодолели </w:t>
      </w:r>
      <w:r w:rsidR="00EE61EF">
        <w:rPr>
          <w:sz w:val="28"/>
          <w:szCs w:val="28"/>
        </w:rPr>
        <w:t xml:space="preserve">90,9%, что </w:t>
      </w:r>
      <w:proofErr w:type="gramStart"/>
      <w:r w:rsidR="00EE61EF">
        <w:rPr>
          <w:sz w:val="28"/>
          <w:szCs w:val="28"/>
        </w:rPr>
        <w:t>хуже</w:t>
      </w:r>
      <w:proofErr w:type="gramEnd"/>
      <w:r w:rsidR="00EE61EF">
        <w:rPr>
          <w:sz w:val="28"/>
          <w:szCs w:val="28"/>
        </w:rPr>
        <w:t xml:space="preserve"> чем два </w:t>
      </w:r>
      <w:proofErr w:type="spellStart"/>
      <w:r w:rsidR="00EE61EF">
        <w:rPr>
          <w:sz w:val="28"/>
          <w:szCs w:val="28"/>
        </w:rPr>
        <w:t>предудущих</w:t>
      </w:r>
      <w:proofErr w:type="spellEnd"/>
      <w:r w:rsidR="00EE61EF">
        <w:rPr>
          <w:sz w:val="28"/>
          <w:szCs w:val="28"/>
        </w:rPr>
        <w:t xml:space="preserve"> года, в 2023 и 2024 годах </w:t>
      </w:r>
      <w:r w:rsidR="00D615A9">
        <w:rPr>
          <w:sz w:val="28"/>
          <w:szCs w:val="28"/>
        </w:rPr>
        <w:t xml:space="preserve">все участники </w:t>
      </w:r>
      <w:r w:rsidR="00EE61EF">
        <w:rPr>
          <w:sz w:val="28"/>
          <w:szCs w:val="28"/>
        </w:rPr>
        <w:t>сдали экзамен</w:t>
      </w:r>
      <w:r>
        <w:rPr>
          <w:sz w:val="28"/>
          <w:szCs w:val="28"/>
        </w:rPr>
        <w:t xml:space="preserve">.  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126"/>
        <w:gridCol w:w="1284"/>
        <w:gridCol w:w="1134"/>
        <w:gridCol w:w="1260"/>
      </w:tblGrid>
      <w:tr w:rsidR="00EE61EF" w:rsidTr="00FB6F97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1EF" w:rsidRPr="00750C46" w:rsidRDefault="00EE61EF" w:rsidP="00734850">
            <w:pPr>
              <w:jc w:val="center"/>
              <w:rPr>
                <w:szCs w:val="28"/>
              </w:rPr>
            </w:pPr>
            <w:r w:rsidRPr="00750C46">
              <w:rPr>
                <w:szCs w:val="28"/>
              </w:rPr>
              <w:lastRenderedPageBreak/>
              <w:t>Доля участников, не преодолевших минимальную границу</w:t>
            </w:r>
          </w:p>
          <w:p w:rsidR="00EE61EF" w:rsidRDefault="00EE61EF" w:rsidP="00F1294D">
            <w:pPr>
              <w:jc w:val="center"/>
              <w:rPr>
                <w:szCs w:val="28"/>
                <w:lang w:eastAsia="en-US"/>
              </w:rPr>
            </w:pPr>
            <w:r w:rsidRPr="00750C46">
              <w:rPr>
                <w:szCs w:val="28"/>
              </w:rPr>
              <w:t xml:space="preserve">(от количества </w:t>
            </w:r>
            <w:proofErr w:type="gramStart"/>
            <w:r w:rsidRPr="00750C46">
              <w:rPr>
                <w:szCs w:val="28"/>
              </w:rPr>
              <w:t>сдававших</w:t>
            </w:r>
            <w:proofErr w:type="gramEnd"/>
            <w:r>
              <w:rPr>
                <w:szCs w:val="28"/>
              </w:rPr>
              <w:t xml:space="preserve"> биологию</w:t>
            </w:r>
            <w:r w:rsidRPr="00750C46">
              <w:rPr>
                <w:szCs w:val="28"/>
              </w:rPr>
              <w:t>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1EF" w:rsidRPr="00750C46" w:rsidRDefault="00EE61EF" w:rsidP="00545D34">
            <w:pPr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61EF" w:rsidRPr="00750C46" w:rsidRDefault="00EE61EF" w:rsidP="00545D34">
            <w:pPr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61EF" w:rsidRPr="00750C46" w:rsidRDefault="00EE61EF" w:rsidP="00EE61EF">
            <w:pPr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EE61EF" w:rsidRDefault="00EE61EF" w:rsidP="00734850">
            <w:pPr>
              <w:spacing w:after="20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динамика</w:t>
            </w:r>
          </w:p>
        </w:tc>
      </w:tr>
      <w:tr w:rsidR="00EE61EF" w:rsidTr="00FB6F97"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EF" w:rsidRDefault="00EE61EF" w:rsidP="00734850">
            <w:pPr>
              <w:spacing w:after="20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EF" w:rsidRPr="00750C46" w:rsidRDefault="00EE61EF" w:rsidP="00545D34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61EF" w:rsidRPr="00EE61EF" w:rsidRDefault="00EE61EF" w:rsidP="00545D34">
            <w:pPr>
              <w:spacing w:after="200"/>
              <w:jc w:val="center"/>
              <w:rPr>
                <w:lang w:eastAsia="en-US"/>
              </w:rPr>
            </w:pPr>
            <w:r w:rsidRPr="00EE61EF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61EF" w:rsidRPr="00FB6F97" w:rsidRDefault="00EE61EF" w:rsidP="00427DE5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9,1%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61EF" w:rsidRDefault="00EE61EF" w:rsidP="00D615A9">
            <w:pPr>
              <w:spacing w:after="20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0  </w:t>
            </w:r>
          </w:p>
        </w:tc>
      </w:tr>
    </w:tbl>
    <w:p w:rsidR="004770DE" w:rsidRPr="0096641E" w:rsidRDefault="004770DE" w:rsidP="004770DE">
      <w:pPr>
        <w:rPr>
          <w:sz w:val="22"/>
        </w:rPr>
      </w:pPr>
    </w:p>
    <w:p w:rsidR="000B6AD7" w:rsidRDefault="000B6AD7" w:rsidP="000B6AD7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есть </w:t>
      </w:r>
      <w:r w:rsidR="0028025D">
        <w:rPr>
          <w:sz w:val="28"/>
          <w:szCs w:val="28"/>
        </w:rPr>
        <w:t xml:space="preserve">4,5% </w:t>
      </w:r>
      <w:r>
        <w:rPr>
          <w:sz w:val="28"/>
          <w:szCs w:val="28"/>
        </w:rPr>
        <w:t>участников</w:t>
      </w:r>
      <w:r w:rsidR="0028025D">
        <w:rPr>
          <w:sz w:val="28"/>
          <w:szCs w:val="28"/>
        </w:rPr>
        <w:t xml:space="preserve"> (1 чел.)</w:t>
      </w:r>
      <w:r>
        <w:rPr>
          <w:sz w:val="28"/>
          <w:szCs w:val="28"/>
        </w:rPr>
        <w:t>, которые преодолели с запасом в 1-2 балла границу, э</w:t>
      </w:r>
      <w:r w:rsidRPr="006F2C6E">
        <w:rPr>
          <w:sz w:val="28"/>
          <w:szCs w:val="28"/>
        </w:rPr>
        <w:t>то означает, что количество участников с низким уровнем подготовки по предмету выше и потенциально количество не преодолевших порог могло быть больше</w:t>
      </w:r>
      <w:r w:rsidR="000A69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8025D">
        <w:rPr>
          <w:sz w:val="28"/>
          <w:szCs w:val="28"/>
        </w:rPr>
        <w:t xml:space="preserve">Данный показатель </w:t>
      </w:r>
      <w:r w:rsidR="00EE61EF">
        <w:rPr>
          <w:sz w:val="28"/>
          <w:szCs w:val="28"/>
        </w:rPr>
        <w:t>соответствует уровню прошлого года</w:t>
      </w:r>
      <w:r w:rsidR="0028025D">
        <w:rPr>
          <w:sz w:val="28"/>
          <w:szCs w:val="28"/>
        </w:rPr>
        <w:t>.</w:t>
      </w:r>
    </w:p>
    <w:p w:rsidR="004770DE" w:rsidRDefault="000B6AD7" w:rsidP="000B6AD7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EE61E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D615A9">
        <w:rPr>
          <w:sz w:val="28"/>
          <w:szCs w:val="28"/>
        </w:rPr>
        <w:t xml:space="preserve">составил </w:t>
      </w:r>
      <w:r w:rsidR="00EE61EF">
        <w:rPr>
          <w:sz w:val="28"/>
          <w:szCs w:val="28"/>
        </w:rPr>
        <w:t>56,2</w:t>
      </w:r>
      <w:r w:rsidR="00D615A9">
        <w:rPr>
          <w:sz w:val="28"/>
          <w:szCs w:val="28"/>
        </w:rPr>
        <w:t xml:space="preserve">, что </w:t>
      </w:r>
      <w:r w:rsidR="00EE61EF">
        <w:rPr>
          <w:sz w:val="28"/>
          <w:szCs w:val="28"/>
        </w:rPr>
        <w:t>ниже</w:t>
      </w:r>
      <w:r w:rsidR="00D062A8">
        <w:rPr>
          <w:sz w:val="28"/>
          <w:szCs w:val="28"/>
        </w:rPr>
        <w:t xml:space="preserve"> прошлого года</w:t>
      </w:r>
      <w:r w:rsidR="00427DE5">
        <w:rPr>
          <w:sz w:val="28"/>
          <w:szCs w:val="28"/>
        </w:rPr>
        <w:t xml:space="preserve"> </w:t>
      </w:r>
      <w:r w:rsidR="00D062A8">
        <w:rPr>
          <w:sz w:val="28"/>
          <w:szCs w:val="28"/>
        </w:rPr>
        <w:t xml:space="preserve"> </w:t>
      </w:r>
      <w:r w:rsidR="00D615A9">
        <w:rPr>
          <w:sz w:val="28"/>
          <w:szCs w:val="28"/>
        </w:rPr>
        <w:t xml:space="preserve">на </w:t>
      </w:r>
      <w:r w:rsidR="00EE61EF">
        <w:rPr>
          <w:sz w:val="28"/>
          <w:szCs w:val="28"/>
        </w:rPr>
        <w:t>6,7</w:t>
      </w:r>
      <w:r w:rsidR="00D615A9">
        <w:rPr>
          <w:sz w:val="28"/>
          <w:szCs w:val="28"/>
        </w:rPr>
        <w:t xml:space="preserve"> </w:t>
      </w:r>
      <w:r w:rsidR="00D81A54">
        <w:rPr>
          <w:sz w:val="28"/>
          <w:szCs w:val="28"/>
        </w:rPr>
        <w:t>(</w:t>
      </w:r>
      <w:r w:rsidR="00D615A9">
        <w:rPr>
          <w:sz w:val="28"/>
          <w:szCs w:val="28"/>
        </w:rPr>
        <w:t>202</w:t>
      </w:r>
      <w:r w:rsidR="00EE61EF">
        <w:rPr>
          <w:sz w:val="28"/>
          <w:szCs w:val="28"/>
        </w:rPr>
        <w:t>4</w:t>
      </w:r>
      <w:r w:rsidR="00D615A9">
        <w:rPr>
          <w:sz w:val="28"/>
          <w:szCs w:val="28"/>
        </w:rPr>
        <w:t xml:space="preserve">г. - </w:t>
      </w:r>
      <w:r w:rsidR="00EE61EF">
        <w:rPr>
          <w:sz w:val="28"/>
          <w:szCs w:val="28"/>
        </w:rPr>
        <w:t>62,9</w:t>
      </w:r>
      <w:r w:rsidR="00D615A9">
        <w:rPr>
          <w:sz w:val="28"/>
          <w:szCs w:val="28"/>
        </w:rPr>
        <w:t>)</w:t>
      </w:r>
      <w:r w:rsidR="00320278">
        <w:rPr>
          <w:sz w:val="28"/>
          <w:szCs w:val="28"/>
        </w:rPr>
        <w:t>.</w:t>
      </w:r>
    </w:p>
    <w:p w:rsidR="00FB3164" w:rsidRDefault="00D615A9" w:rsidP="004770D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</w:t>
      </w:r>
      <w:r w:rsidR="0028025D">
        <w:rPr>
          <w:sz w:val="28"/>
          <w:szCs w:val="28"/>
        </w:rPr>
        <w:t>ин</w:t>
      </w:r>
      <w:r>
        <w:rPr>
          <w:sz w:val="28"/>
          <w:szCs w:val="28"/>
        </w:rPr>
        <w:t xml:space="preserve"> участник</w:t>
      </w:r>
      <w:r w:rsidR="0028025D">
        <w:rPr>
          <w:sz w:val="28"/>
          <w:szCs w:val="28"/>
        </w:rPr>
        <w:t xml:space="preserve"> (4,5%)</w:t>
      </w:r>
      <w:r>
        <w:rPr>
          <w:sz w:val="28"/>
          <w:szCs w:val="28"/>
        </w:rPr>
        <w:t>, показа</w:t>
      </w:r>
      <w:r w:rsidR="0028025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высокобалльны</w:t>
      </w:r>
      <w:r w:rsidR="0028025D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результат</w:t>
      </w:r>
      <w:r w:rsidR="000B6AD7">
        <w:rPr>
          <w:sz w:val="28"/>
          <w:szCs w:val="28"/>
        </w:rPr>
        <w:t xml:space="preserve"> (</w:t>
      </w:r>
      <w:r w:rsidR="00EE61EF">
        <w:rPr>
          <w:sz w:val="28"/>
          <w:szCs w:val="28"/>
        </w:rPr>
        <w:t>81 балл</w:t>
      </w:r>
      <w:r w:rsidR="000B6AD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EE61EF">
        <w:rPr>
          <w:sz w:val="28"/>
          <w:szCs w:val="28"/>
        </w:rPr>
        <w:t xml:space="preserve">что соответствует уровню прошлого года, </w:t>
      </w:r>
      <w:r>
        <w:rPr>
          <w:sz w:val="28"/>
          <w:szCs w:val="28"/>
        </w:rPr>
        <w:t xml:space="preserve"> </w:t>
      </w:r>
      <w:r w:rsidR="0028025D">
        <w:rPr>
          <w:sz w:val="28"/>
          <w:szCs w:val="28"/>
        </w:rPr>
        <w:t>в 2023 год</w:t>
      </w:r>
      <w:r w:rsidR="00EE61EF">
        <w:rPr>
          <w:sz w:val="28"/>
          <w:szCs w:val="28"/>
        </w:rPr>
        <w:t>у такие участники отсутствовали</w:t>
      </w:r>
      <w:r>
        <w:rPr>
          <w:sz w:val="28"/>
          <w:szCs w:val="28"/>
        </w:rPr>
        <w:t>.</w:t>
      </w:r>
    </w:p>
    <w:p w:rsidR="00427DE5" w:rsidRDefault="00427DE5" w:rsidP="004770D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Сравнивая распределение учащихся по группам подготовки следует отметить, </w:t>
      </w:r>
      <w:r w:rsidR="00BF1E48">
        <w:rPr>
          <w:sz w:val="28"/>
          <w:szCs w:val="28"/>
        </w:rPr>
        <w:t xml:space="preserve">что </w:t>
      </w:r>
      <w:r w:rsidR="000F1594">
        <w:rPr>
          <w:sz w:val="28"/>
          <w:szCs w:val="28"/>
        </w:rPr>
        <w:t xml:space="preserve">при </w:t>
      </w:r>
      <w:r w:rsidR="00EE61EF">
        <w:rPr>
          <w:sz w:val="28"/>
          <w:szCs w:val="28"/>
        </w:rPr>
        <w:t>увеличении</w:t>
      </w:r>
      <w:r w:rsidR="000F1594">
        <w:rPr>
          <w:sz w:val="28"/>
          <w:szCs w:val="28"/>
        </w:rPr>
        <w:t xml:space="preserve"> доли участников, не преодолевших порог, </w:t>
      </w:r>
      <w:r w:rsidR="00EE61EF">
        <w:rPr>
          <w:sz w:val="28"/>
          <w:szCs w:val="28"/>
        </w:rPr>
        <w:t>увеличилась</w:t>
      </w:r>
      <w:r w:rsidR="0028025D">
        <w:rPr>
          <w:sz w:val="28"/>
          <w:szCs w:val="28"/>
        </w:rPr>
        <w:t xml:space="preserve"> и </w:t>
      </w:r>
      <w:r w:rsidR="000F1594">
        <w:rPr>
          <w:sz w:val="28"/>
          <w:szCs w:val="28"/>
        </w:rPr>
        <w:t xml:space="preserve">доля выпускников в диапазоне от </w:t>
      </w:r>
      <w:proofErr w:type="gramStart"/>
      <w:r w:rsidR="000F1594">
        <w:rPr>
          <w:sz w:val="28"/>
          <w:szCs w:val="28"/>
        </w:rPr>
        <w:t>минимального</w:t>
      </w:r>
      <w:proofErr w:type="gramEnd"/>
      <w:r w:rsidR="000F1594">
        <w:rPr>
          <w:sz w:val="28"/>
          <w:szCs w:val="28"/>
        </w:rPr>
        <w:t xml:space="preserve"> до 60 баллов, </w:t>
      </w:r>
      <w:r w:rsidR="00970978">
        <w:rPr>
          <w:sz w:val="28"/>
          <w:szCs w:val="28"/>
        </w:rPr>
        <w:t xml:space="preserve">и </w:t>
      </w:r>
      <w:r w:rsidR="00EE61EF">
        <w:rPr>
          <w:sz w:val="28"/>
          <w:szCs w:val="28"/>
        </w:rPr>
        <w:t>снизилась</w:t>
      </w:r>
      <w:r w:rsidR="0028025D">
        <w:rPr>
          <w:sz w:val="28"/>
          <w:szCs w:val="28"/>
        </w:rPr>
        <w:t xml:space="preserve"> </w:t>
      </w:r>
      <w:r w:rsidR="000F1594">
        <w:rPr>
          <w:sz w:val="28"/>
          <w:szCs w:val="28"/>
        </w:rPr>
        <w:t>тех</w:t>
      </w:r>
      <w:r w:rsidR="00C92DC1">
        <w:rPr>
          <w:sz w:val="28"/>
          <w:szCs w:val="28"/>
        </w:rPr>
        <w:t>,</w:t>
      </w:r>
      <w:r w:rsidR="000F1594">
        <w:rPr>
          <w:sz w:val="28"/>
          <w:szCs w:val="28"/>
        </w:rPr>
        <w:t xml:space="preserve"> кто получи</w:t>
      </w:r>
      <w:r w:rsidR="00CB06AF">
        <w:rPr>
          <w:sz w:val="28"/>
          <w:szCs w:val="28"/>
        </w:rPr>
        <w:t>л</w:t>
      </w:r>
      <w:r w:rsidR="000F1594">
        <w:rPr>
          <w:sz w:val="28"/>
          <w:szCs w:val="28"/>
        </w:rPr>
        <w:t xml:space="preserve"> от 61 до 80 баллов</w:t>
      </w:r>
      <w:r w:rsidR="008B006B">
        <w:rPr>
          <w:sz w:val="28"/>
          <w:szCs w:val="28"/>
        </w:rPr>
        <w:t>.</w:t>
      </w:r>
    </w:p>
    <w:tbl>
      <w:tblPr>
        <w:tblW w:w="92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412"/>
        <w:gridCol w:w="1412"/>
        <w:gridCol w:w="1412"/>
        <w:gridCol w:w="1374"/>
      </w:tblGrid>
      <w:tr w:rsidR="00EE61EF" w:rsidTr="0064438C">
        <w:tc>
          <w:tcPr>
            <w:tcW w:w="3685" w:type="dxa"/>
          </w:tcPr>
          <w:p w:rsidR="00EE61EF" w:rsidRPr="000F1594" w:rsidRDefault="00EE61EF" w:rsidP="000F1594">
            <w:pPr>
              <w:jc w:val="center"/>
              <w:rPr>
                <w:szCs w:val="28"/>
              </w:rPr>
            </w:pPr>
          </w:p>
        </w:tc>
        <w:tc>
          <w:tcPr>
            <w:tcW w:w="1412" w:type="dxa"/>
          </w:tcPr>
          <w:p w:rsidR="00EE61EF" w:rsidRPr="000F1594" w:rsidRDefault="00EE61EF" w:rsidP="00545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2023г.</w:t>
            </w:r>
          </w:p>
        </w:tc>
        <w:tc>
          <w:tcPr>
            <w:tcW w:w="1412" w:type="dxa"/>
          </w:tcPr>
          <w:p w:rsidR="00EE61EF" w:rsidRPr="000F1594" w:rsidRDefault="00EE61EF" w:rsidP="00545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2024г.</w:t>
            </w:r>
          </w:p>
        </w:tc>
        <w:tc>
          <w:tcPr>
            <w:tcW w:w="1412" w:type="dxa"/>
          </w:tcPr>
          <w:p w:rsidR="00EE61EF" w:rsidRPr="000F1594" w:rsidRDefault="00EE61EF" w:rsidP="00EE61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2025г.</w:t>
            </w:r>
          </w:p>
        </w:tc>
        <w:tc>
          <w:tcPr>
            <w:tcW w:w="1374" w:type="dxa"/>
          </w:tcPr>
          <w:p w:rsidR="00EE61EF" w:rsidRPr="000F1594" w:rsidRDefault="00EE61EF" w:rsidP="000F1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динамика</w:t>
            </w:r>
          </w:p>
        </w:tc>
      </w:tr>
      <w:tr w:rsidR="00EE61EF" w:rsidTr="0064438C">
        <w:tc>
          <w:tcPr>
            <w:tcW w:w="3685" w:type="dxa"/>
          </w:tcPr>
          <w:p w:rsidR="00EE61EF" w:rsidRPr="000F1594" w:rsidRDefault="00EE61EF" w:rsidP="000F1594">
            <w:pPr>
              <w:jc w:val="center"/>
              <w:rPr>
                <w:szCs w:val="28"/>
              </w:rPr>
            </w:pPr>
            <w:r w:rsidRPr="000F1594">
              <w:rPr>
                <w:szCs w:val="28"/>
              </w:rPr>
              <w:t xml:space="preserve">от </w:t>
            </w:r>
            <w:proofErr w:type="gramStart"/>
            <w:r w:rsidRPr="000F1594">
              <w:rPr>
                <w:szCs w:val="28"/>
              </w:rPr>
              <w:t>минимального</w:t>
            </w:r>
            <w:proofErr w:type="gramEnd"/>
            <w:r w:rsidRPr="000F1594">
              <w:rPr>
                <w:szCs w:val="28"/>
              </w:rPr>
              <w:t xml:space="preserve"> до 60 баллов</w:t>
            </w:r>
          </w:p>
        </w:tc>
        <w:tc>
          <w:tcPr>
            <w:tcW w:w="1412" w:type="dxa"/>
          </w:tcPr>
          <w:p w:rsidR="00EE61EF" w:rsidRPr="000F1594" w:rsidRDefault="00EE61EF" w:rsidP="00545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79,2</w:t>
            </w:r>
          </w:p>
        </w:tc>
        <w:tc>
          <w:tcPr>
            <w:tcW w:w="1412" w:type="dxa"/>
          </w:tcPr>
          <w:p w:rsidR="00EE61EF" w:rsidRPr="000F1594" w:rsidRDefault="00EE61EF" w:rsidP="00545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36,4</w:t>
            </w:r>
          </w:p>
        </w:tc>
        <w:tc>
          <w:tcPr>
            <w:tcW w:w="1412" w:type="dxa"/>
          </w:tcPr>
          <w:p w:rsidR="00EE61EF" w:rsidRPr="000F1594" w:rsidRDefault="00EE61EF" w:rsidP="005216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45,5</w:t>
            </w:r>
          </w:p>
        </w:tc>
        <w:tc>
          <w:tcPr>
            <w:tcW w:w="1374" w:type="dxa"/>
          </w:tcPr>
          <w:p w:rsidR="00EE61EF" w:rsidRPr="000F1594" w:rsidRDefault="00EE61EF" w:rsidP="00EE61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+9,1</w:t>
            </w:r>
          </w:p>
        </w:tc>
      </w:tr>
      <w:tr w:rsidR="00EE61EF" w:rsidTr="0064438C">
        <w:tc>
          <w:tcPr>
            <w:tcW w:w="3685" w:type="dxa"/>
          </w:tcPr>
          <w:p w:rsidR="00EE61EF" w:rsidRPr="000F1594" w:rsidRDefault="00EE61EF" w:rsidP="000F1594">
            <w:pPr>
              <w:jc w:val="center"/>
              <w:rPr>
                <w:szCs w:val="28"/>
              </w:rPr>
            </w:pPr>
            <w:r w:rsidRPr="000F1594">
              <w:rPr>
                <w:szCs w:val="28"/>
              </w:rPr>
              <w:t>от 61 до 80 баллов</w:t>
            </w:r>
          </w:p>
        </w:tc>
        <w:tc>
          <w:tcPr>
            <w:tcW w:w="1412" w:type="dxa"/>
          </w:tcPr>
          <w:p w:rsidR="00EE61EF" w:rsidRPr="000F1594" w:rsidRDefault="00EE61EF" w:rsidP="00545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20,8</w:t>
            </w:r>
          </w:p>
        </w:tc>
        <w:tc>
          <w:tcPr>
            <w:tcW w:w="1412" w:type="dxa"/>
          </w:tcPr>
          <w:p w:rsidR="00EE61EF" w:rsidRPr="000F1594" w:rsidRDefault="00EE61EF" w:rsidP="00545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59,1</w:t>
            </w:r>
          </w:p>
        </w:tc>
        <w:tc>
          <w:tcPr>
            <w:tcW w:w="1412" w:type="dxa"/>
          </w:tcPr>
          <w:p w:rsidR="00EE61EF" w:rsidRPr="000F1594" w:rsidRDefault="00EE61EF" w:rsidP="005216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40,9</w:t>
            </w:r>
          </w:p>
        </w:tc>
        <w:tc>
          <w:tcPr>
            <w:tcW w:w="1374" w:type="dxa"/>
          </w:tcPr>
          <w:p w:rsidR="00EE61EF" w:rsidRPr="000F1594" w:rsidRDefault="00EE61EF" w:rsidP="002802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-18,2</w:t>
            </w:r>
          </w:p>
        </w:tc>
      </w:tr>
      <w:tr w:rsidR="00EE61EF" w:rsidTr="0064438C">
        <w:tc>
          <w:tcPr>
            <w:tcW w:w="3685" w:type="dxa"/>
          </w:tcPr>
          <w:p w:rsidR="00EE61EF" w:rsidRPr="000F1594" w:rsidRDefault="00EE61EF" w:rsidP="000F1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81 до 100 баллов</w:t>
            </w:r>
          </w:p>
        </w:tc>
        <w:tc>
          <w:tcPr>
            <w:tcW w:w="1412" w:type="dxa"/>
          </w:tcPr>
          <w:p w:rsidR="00EE61EF" w:rsidRDefault="00EE61EF" w:rsidP="00545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2" w:type="dxa"/>
          </w:tcPr>
          <w:p w:rsidR="00EE61EF" w:rsidRDefault="00EE61EF" w:rsidP="00545D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4,5</w:t>
            </w:r>
          </w:p>
        </w:tc>
        <w:tc>
          <w:tcPr>
            <w:tcW w:w="1412" w:type="dxa"/>
          </w:tcPr>
          <w:p w:rsidR="00EE61EF" w:rsidRDefault="00EE61EF" w:rsidP="005216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4,5</w:t>
            </w:r>
          </w:p>
        </w:tc>
        <w:tc>
          <w:tcPr>
            <w:tcW w:w="1374" w:type="dxa"/>
          </w:tcPr>
          <w:p w:rsidR="00EE61EF" w:rsidRDefault="00EE61EF" w:rsidP="000F1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F1294D" w:rsidRPr="00F1294D" w:rsidRDefault="00F1294D" w:rsidP="00F1294D">
      <w:pPr>
        <w:ind w:firstLine="567"/>
        <w:jc w:val="both"/>
        <w:rPr>
          <w:szCs w:val="28"/>
        </w:rPr>
      </w:pPr>
    </w:p>
    <w:p w:rsidR="0045610C" w:rsidRDefault="0045610C" w:rsidP="004561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Среди школ лучшие результаты демонстриру</w:t>
      </w:r>
      <w:r w:rsidR="00677332">
        <w:rPr>
          <w:sz w:val="28"/>
          <w:szCs w:val="28"/>
        </w:rPr>
        <w:t>ет</w:t>
      </w:r>
      <w:r>
        <w:rPr>
          <w:sz w:val="28"/>
          <w:szCs w:val="28"/>
        </w:rPr>
        <w:t xml:space="preserve"> ГБОУ СОШ </w:t>
      </w:r>
      <w:proofErr w:type="gramStart"/>
      <w:r w:rsidR="00677332">
        <w:rPr>
          <w:sz w:val="28"/>
          <w:szCs w:val="28"/>
        </w:rPr>
        <w:t>с</w:t>
      </w:r>
      <w:proofErr w:type="gramEnd"/>
      <w:r w:rsidR="00677332">
        <w:rPr>
          <w:sz w:val="28"/>
          <w:szCs w:val="28"/>
        </w:rPr>
        <w:t xml:space="preserve">. </w:t>
      </w:r>
      <w:r w:rsidR="008B006B">
        <w:rPr>
          <w:sz w:val="28"/>
          <w:szCs w:val="28"/>
        </w:rPr>
        <w:t>Утевка</w:t>
      </w:r>
      <w:r>
        <w:rPr>
          <w:sz w:val="28"/>
          <w:szCs w:val="28"/>
        </w:rPr>
        <w:t xml:space="preserve">. Худший результат у ГБОУ СОШ </w:t>
      </w:r>
      <w:r w:rsidR="008B006B">
        <w:rPr>
          <w:sz w:val="28"/>
          <w:szCs w:val="28"/>
        </w:rPr>
        <w:t>№ 2 г. Нефтегорска</w:t>
      </w:r>
      <w:r>
        <w:rPr>
          <w:sz w:val="28"/>
          <w:szCs w:val="28"/>
        </w:rPr>
        <w:t>.</w:t>
      </w:r>
    </w:p>
    <w:tbl>
      <w:tblPr>
        <w:tblW w:w="10450" w:type="dxa"/>
        <w:tblInd w:w="-34" w:type="dxa"/>
        <w:tblLook w:val="04A0" w:firstRow="1" w:lastRow="0" w:firstColumn="1" w:lastColumn="0" w:noHBand="0" w:noVBand="1"/>
      </w:tblPr>
      <w:tblGrid>
        <w:gridCol w:w="3828"/>
        <w:gridCol w:w="664"/>
        <w:gridCol w:w="636"/>
        <w:gridCol w:w="506"/>
        <w:gridCol w:w="745"/>
        <w:gridCol w:w="567"/>
        <w:gridCol w:w="636"/>
        <w:gridCol w:w="497"/>
        <w:gridCol w:w="636"/>
        <w:gridCol w:w="567"/>
        <w:gridCol w:w="709"/>
        <w:gridCol w:w="459"/>
      </w:tblGrid>
      <w:tr w:rsidR="00CC7D2B" w:rsidRPr="00EA068D" w:rsidTr="008B006B">
        <w:trPr>
          <w:cantSplit/>
          <w:trHeight w:val="331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2B" w:rsidRPr="00EA068D" w:rsidRDefault="00CC7D2B" w:rsidP="007348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A068D">
              <w:rPr>
                <w:rFonts w:eastAsia="Times New Roman"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 xml:space="preserve">Доля участников ЕГЭ, получивших баллы 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от 0 до min-1,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Доля участников ЕГЭ, получивших баллы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min</w:t>
            </w:r>
            <w:proofErr w:type="spellEnd"/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до 60,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Доля участников ЕГЭ, получивших баллы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от 61 до 80,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 xml:space="preserve">Доля участников ЕГЭ, получивших баллы 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от 81 до 100,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C7D2B" w:rsidRPr="00EA068D" w:rsidRDefault="00CC7D2B" w:rsidP="00734850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Количество 100-балльников</w:t>
            </w:r>
          </w:p>
        </w:tc>
      </w:tr>
      <w:tr w:rsidR="00CC7D2B" w:rsidRPr="00EA068D" w:rsidTr="008B006B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2B" w:rsidRPr="00EA068D" w:rsidRDefault="00CC7D2B" w:rsidP="0073485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2B" w:rsidRPr="00EA068D" w:rsidRDefault="00CC7D2B" w:rsidP="007348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2B" w:rsidRPr="00EA068D" w:rsidRDefault="00CC7D2B" w:rsidP="0073485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D2B" w:rsidRDefault="00CC7D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0-35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D2B" w:rsidRDefault="00CC7D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36-60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D2B" w:rsidRDefault="00CC7D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61-80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7D2B" w:rsidRDefault="00CC7D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81-100</w:t>
            </w:r>
          </w:p>
        </w:tc>
        <w:tc>
          <w:tcPr>
            <w:tcW w:w="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7D2B" w:rsidRPr="00EA068D" w:rsidRDefault="00CC7D2B" w:rsidP="0073485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1294D" w:rsidRPr="00EA068D" w:rsidTr="008B006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94D" w:rsidRPr="00EA068D" w:rsidRDefault="00F1294D" w:rsidP="007348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Алексеевка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4D" w:rsidRPr="00454624" w:rsidRDefault="008B006B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4D" w:rsidRPr="00454624" w:rsidRDefault="008B006B" w:rsidP="007348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4D" w:rsidRPr="00454624" w:rsidRDefault="00677332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94D" w:rsidRPr="00454624" w:rsidRDefault="00677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94D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94D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94D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94D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94D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94D" w:rsidRPr="00454624" w:rsidRDefault="008B006B">
            <w:pPr>
              <w:jc w:val="center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4D" w:rsidRPr="00454624" w:rsidRDefault="00677332" w:rsidP="00D0042C">
            <w:pPr>
              <w:jc w:val="center"/>
            </w:pPr>
            <w:r>
              <w:t>0</w:t>
            </w:r>
          </w:p>
        </w:tc>
      </w:tr>
      <w:tr w:rsidR="00677332" w:rsidRPr="00EA068D" w:rsidTr="008B006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332" w:rsidRPr="00EA068D" w:rsidRDefault="00677332" w:rsidP="000D558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Герасимовка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332" w:rsidRPr="00454624" w:rsidRDefault="008B006B" w:rsidP="007E7D6A">
            <w:pPr>
              <w:jc w:val="center"/>
            </w:pPr>
            <w: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332" w:rsidRPr="00454624" w:rsidRDefault="008B006B" w:rsidP="007E7D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332" w:rsidRPr="00454624" w:rsidRDefault="008B006B" w:rsidP="007E7D6A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8B006B" w:rsidP="007E7D6A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8B006B" w:rsidP="007E7D6A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8B006B" w:rsidP="007E7D6A">
            <w:pPr>
              <w:jc w:val="center"/>
            </w:pPr>
            <w:r>
              <w:t>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8B006B" w:rsidP="007E7D6A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8B006B" w:rsidP="007E7D6A">
            <w:pPr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8B006B" w:rsidP="007E7D6A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8B006B" w:rsidP="007E7D6A">
            <w:pPr>
              <w:jc w:val="center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332" w:rsidRPr="00454624" w:rsidRDefault="008B006B" w:rsidP="007E7D6A">
            <w:pPr>
              <w:jc w:val="center"/>
            </w:pPr>
            <w:r>
              <w:t>0</w:t>
            </w:r>
          </w:p>
        </w:tc>
      </w:tr>
      <w:tr w:rsidR="00677332" w:rsidRPr="00EA068D" w:rsidTr="008B006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7332" w:rsidRPr="00EA068D" w:rsidRDefault="00677332" w:rsidP="007348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с. </w:t>
            </w:r>
            <w:proofErr w:type="spellStart"/>
            <w:r w:rsidRPr="00EA068D">
              <w:rPr>
                <w:rFonts w:eastAsia="Times New Roman"/>
                <w:sz w:val="22"/>
                <w:szCs w:val="22"/>
              </w:rPr>
              <w:t>Летниково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332" w:rsidRPr="00454624" w:rsidRDefault="00677332" w:rsidP="00D0042C">
            <w:pPr>
              <w:jc w:val="center"/>
              <w:rPr>
                <w:rFonts w:eastAsia="Times New Roman"/>
              </w:rPr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7332" w:rsidRPr="00454624" w:rsidRDefault="00677332" w:rsidP="00D0042C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</w:tr>
      <w:tr w:rsidR="008B006B" w:rsidRPr="00EA068D" w:rsidTr="008B006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06B" w:rsidRDefault="008B006B" w:rsidP="007348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с.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Самовольно-Ивановка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545D34">
            <w:pPr>
              <w:jc w:val="center"/>
              <w:rPr>
                <w:rFonts w:eastAsia="Times New Roman"/>
              </w:rPr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</w:tr>
      <w:tr w:rsidR="008B006B" w:rsidRPr="00EA068D" w:rsidTr="008B006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006B" w:rsidRPr="00EA068D" w:rsidRDefault="008B006B" w:rsidP="007348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№ 1 «ОЦ» с. Борское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>
            <w:pPr>
              <w:jc w:val="center"/>
            </w:pPr>
            <w: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7348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</w:tr>
      <w:tr w:rsidR="008B006B" w:rsidRPr="00EA068D" w:rsidTr="008B006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006B" w:rsidRPr="00EA068D" w:rsidRDefault="008B006B" w:rsidP="0073485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№ 2 «ОЦ» с. Борское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545D34">
            <w:pPr>
              <w:jc w:val="center"/>
              <w:rPr>
                <w:rFonts w:eastAsia="Times New Roman"/>
              </w:rPr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545D34">
            <w:pPr>
              <w:jc w:val="center"/>
            </w:pPr>
            <w:r w:rsidRPr="00454624">
              <w:rPr>
                <w:rFonts w:eastAsia="Times New Roman"/>
              </w:rPr>
              <w:t>---</w:t>
            </w:r>
          </w:p>
        </w:tc>
      </w:tr>
      <w:tr w:rsidR="008B006B" w:rsidRPr="00EA068D" w:rsidTr="008B006B">
        <w:trPr>
          <w:trHeight w:val="2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006B" w:rsidRPr="00EA068D" w:rsidRDefault="008B006B" w:rsidP="007348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</w:t>
            </w:r>
            <w:r w:rsidRPr="00EA068D">
              <w:rPr>
                <w:rFonts w:eastAsia="Times New Roman"/>
              </w:rPr>
              <w:t>СОШ № 1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</w:pPr>
            <w: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7348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</w:tr>
      <w:tr w:rsidR="008B006B" w:rsidRPr="00EA068D" w:rsidTr="008B006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006B" w:rsidRPr="00EA068D" w:rsidRDefault="008B006B" w:rsidP="007348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</w:t>
            </w:r>
            <w:r w:rsidRPr="00EA068D">
              <w:rPr>
                <w:rFonts w:eastAsia="Times New Roman"/>
              </w:rPr>
              <w:t>СОШ № 2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</w:pPr>
            <w: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7348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>
            <w:pPr>
              <w:jc w:val="center"/>
            </w:pPr>
            <w: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</w:tr>
      <w:tr w:rsidR="008B006B" w:rsidRPr="00EA068D" w:rsidTr="008B006B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006B" w:rsidRPr="00EA068D" w:rsidRDefault="008B006B" w:rsidP="007348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</w:t>
            </w:r>
            <w:r w:rsidRPr="00EA068D">
              <w:rPr>
                <w:rFonts w:eastAsia="Times New Roman"/>
              </w:rPr>
              <w:t>СОШ № 3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</w:pPr>
            <w: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7348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50,3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</w:tr>
      <w:tr w:rsidR="008B006B" w:rsidRPr="00EA068D" w:rsidTr="008B006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06B" w:rsidRPr="00454624" w:rsidRDefault="008B006B" w:rsidP="00734850">
            <w:pPr>
              <w:rPr>
                <w:rFonts w:eastAsia="Times New Roman"/>
                <w:szCs w:val="22"/>
              </w:rPr>
            </w:pPr>
            <w:r w:rsidRPr="00454624">
              <w:rPr>
                <w:rFonts w:eastAsia="Times New Roman"/>
                <w:szCs w:val="22"/>
              </w:rPr>
              <w:t xml:space="preserve">ГБОУ СОШ </w:t>
            </w:r>
            <w:proofErr w:type="gramStart"/>
            <w:r w:rsidRPr="00454624">
              <w:rPr>
                <w:rFonts w:eastAsia="Times New Roman"/>
                <w:szCs w:val="22"/>
              </w:rPr>
              <w:t>с</w:t>
            </w:r>
            <w:proofErr w:type="gramEnd"/>
            <w:r w:rsidRPr="00454624">
              <w:rPr>
                <w:rFonts w:eastAsia="Times New Roman"/>
                <w:szCs w:val="22"/>
              </w:rPr>
              <w:t>. Зуевка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6B" w:rsidRPr="00454624" w:rsidRDefault="008B006B" w:rsidP="00D0042C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6B" w:rsidRPr="00454624" w:rsidRDefault="008B006B" w:rsidP="00D004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06B" w:rsidRPr="00454624" w:rsidRDefault="008B006B" w:rsidP="00D0042C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06B" w:rsidRPr="00454624" w:rsidRDefault="008B006B" w:rsidP="00D0042C">
            <w:pPr>
              <w:jc w:val="center"/>
            </w:pPr>
            <w: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</w:tr>
      <w:tr w:rsidR="008B006B" w:rsidRPr="00EA068D" w:rsidTr="008B006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006B" w:rsidRPr="00454624" w:rsidRDefault="008B006B" w:rsidP="00734850">
            <w:pPr>
              <w:rPr>
                <w:rFonts w:eastAsia="Times New Roman"/>
                <w:szCs w:val="22"/>
              </w:rPr>
            </w:pPr>
            <w:r w:rsidRPr="00454624">
              <w:rPr>
                <w:rFonts w:eastAsia="Times New Roman"/>
                <w:szCs w:val="22"/>
              </w:rPr>
              <w:t xml:space="preserve">ГБОУ СОШ </w:t>
            </w:r>
            <w:proofErr w:type="gramStart"/>
            <w:r w:rsidRPr="00454624">
              <w:rPr>
                <w:rFonts w:eastAsia="Times New Roman"/>
                <w:szCs w:val="22"/>
              </w:rPr>
              <w:t>с</w:t>
            </w:r>
            <w:proofErr w:type="gramEnd"/>
            <w:r w:rsidRPr="00454624">
              <w:rPr>
                <w:rFonts w:eastAsia="Times New Roman"/>
                <w:szCs w:val="22"/>
              </w:rPr>
              <w:t>. Утевка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>
            <w:pPr>
              <w:jc w:val="center"/>
            </w:pPr>
            <w: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7348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>
            <w:pPr>
              <w:jc w:val="center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D0042C">
            <w:pPr>
              <w:jc w:val="center"/>
            </w:pPr>
            <w:r>
              <w:t>0</w:t>
            </w:r>
          </w:p>
        </w:tc>
      </w:tr>
      <w:tr w:rsidR="008B006B" w:rsidRPr="00E76F05" w:rsidTr="008B006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006B" w:rsidRPr="00927546" w:rsidRDefault="008B006B" w:rsidP="00B429E2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454624">
              <w:rPr>
                <w:rFonts w:eastAsia="Times New Roman"/>
                <w:b/>
                <w:color w:val="000000"/>
                <w:szCs w:val="22"/>
              </w:rPr>
              <w:t>Юго-Восточное управление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B429E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56,2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06B" w:rsidRPr="00454624" w:rsidRDefault="008B006B" w:rsidP="00B42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1755A1" w:rsidRDefault="001755A1" w:rsidP="00425F58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1F5A61" w:rsidRDefault="001F5A61" w:rsidP="001F5A61"/>
    <w:p w:rsidR="00FB6F97" w:rsidRDefault="00FB6F97" w:rsidP="001F5A61"/>
    <w:p w:rsidR="00FB6F97" w:rsidRPr="00FB6F97" w:rsidRDefault="00FB6F97" w:rsidP="00FB6F97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FB6F97">
        <w:rPr>
          <w:rFonts w:eastAsia="Calibri"/>
          <w:b/>
          <w:bCs/>
          <w:sz w:val="28"/>
          <w:szCs w:val="28"/>
        </w:rPr>
        <w:t>Раздел 3. АНАЛИЗ РЕЗУЛЬТАТОВ ВЫПОЛНЕНИЯ ЗАДАНИЙ КИМ</w:t>
      </w:r>
    </w:p>
    <w:p w:rsidR="00FB6F97" w:rsidRPr="00FB6F97" w:rsidRDefault="00FB6F97" w:rsidP="00FB6F97">
      <w:pPr>
        <w:keepNext/>
        <w:keepLines/>
        <w:numPr>
          <w:ilvl w:val="0"/>
          <w:numId w:val="4"/>
        </w:numPr>
        <w:spacing w:before="200"/>
        <w:ind w:left="927"/>
        <w:jc w:val="center"/>
        <w:outlineLvl w:val="2"/>
        <w:rPr>
          <w:rFonts w:eastAsia="SimSun"/>
          <w:vanish/>
          <w:sz w:val="28"/>
        </w:rPr>
      </w:pPr>
    </w:p>
    <w:p w:rsidR="00605E74" w:rsidRPr="005D42F1" w:rsidRDefault="00605E74" w:rsidP="005D42F1">
      <w:pPr>
        <w:pStyle w:val="3"/>
        <w:numPr>
          <w:ilvl w:val="1"/>
          <w:numId w:val="34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auto"/>
        </w:rPr>
      </w:pPr>
      <w:r w:rsidRPr="005D42F1">
        <w:rPr>
          <w:rFonts w:ascii="Times New Roman" w:hAnsi="Times New Roman"/>
          <w:color w:val="auto"/>
        </w:rPr>
        <w:t>Анализ выполнения заданий КИМ</w:t>
      </w:r>
    </w:p>
    <w:p w:rsidR="00605E74" w:rsidRPr="00B9340A" w:rsidRDefault="00605E74" w:rsidP="00605E74"/>
    <w:p w:rsidR="00605E74" w:rsidRDefault="00605E74" w:rsidP="00605E74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2025</w:t>
      </w:r>
      <w:r w:rsidRPr="00234DAD">
        <w:rPr>
          <w:iCs/>
          <w:sz w:val="28"/>
          <w:szCs w:val="28"/>
        </w:rPr>
        <w:t xml:space="preserve"> году экзамен по биологии </w:t>
      </w:r>
      <w:r>
        <w:rPr>
          <w:iCs/>
          <w:sz w:val="28"/>
          <w:szCs w:val="28"/>
        </w:rPr>
        <w:t>не претерпел изменений</w:t>
      </w:r>
      <w:r w:rsidRPr="00234DAD">
        <w:rPr>
          <w:iCs/>
          <w:sz w:val="28"/>
          <w:szCs w:val="28"/>
        </w:rPr>
        <w:t xml:space="preserve">. </w:t>
      </w:r>
      <w:r w:rsidRPr="00234DAD">
        <w:rPr>
          <w:sz w:val="28"/>
          <w:szCs w:val="28"/>
        </w:rPr>
        <w:t xml:space="preserve"> Общее ч</w:t>
      </w:r>
      <w:r>
        <w:rPr>
          <w:sz w:val="28"/>
          <w:szCs w:val="28"/>
        </w:rPr>
        <w:t xml:space="preserve">исло заданий </w:t>
      </w:r>
      <w:r w:rsidRPr="00234DAD">
        <w:rPr>
          <w:sz w:val="28"/>
          <w:szCs w:val="28"/>
        </w:rPr>
        <w:t xml:space="preserve"> 28. Максимальный</w:t>
      </w:r>
      <w:r>
        <w:rPr>
          <w:sz w:val="28"/>
          <w:szCs w:val="28"/>
        </w:rPr>
        <w:t xml:space="preserve"> первичный балл </w:t>
      </w:r>
      <w:r w:rsidRPr="00234DAD">
        <w:rPr>
          <w:sz w:val="28"/>
          <w:szCs w:val="28"/>
        </w:rPr>
        <w:t xml:space="preserve"> 57 баллов.</w:t>
      </w:r>
      <w:r>
        <w:rPr>
          <w:sz w:val="28"/>
          <w:szCs w:val="28"/>
        </w:rPr>
        <w:t xml:space="preserve"> </w:t>
      </w:r>
      <w:r w:rsidRPr="006022FD">
        <w:rPr>
          <w:iCs/>
          <w:sz w:val="28"/>
          <w:szCs w:val="28"/>
        </w:rPr>
        <w:t xml:space="preserve">Как и в прошлом году, на выполнение экзаменационной работы </w:t>
      </w:r>
      <w:r>
        <w:rPr>
          <w:iCs/>
          <w:sz w:val="28"/>
          <w:szCs w:val="28"/>
        </w:rPr>
        <w:t>п</w:t>
      </w:r>
      <w:r w:rsidRPr="006022FD">
        <w:rPr>
          <w:iCs/>
          <w:sz w:val="28"/>
          <w:szCs w:val="28"/>
        </w:rPr>
        <w:t>о биологии отводится </w:t>
      </w:r>
      <w:r w:rsidRPr="006022FD">
        <w:rPr>
          <w:b/>
          <w:bCs/>
          <w:iCs/>
          <w:sz w:val="28"/>
          <w:szCs w:val="28"/>
        </w:rPr>
        <w:t>235 минут</w:t>
      </w:r>
      <w:r w:rsidRPr="006022FD">
        <w:rPr>
          <w:iCs/>
          <w:sz w:val="28"/>
          <w:szCs w:val="28"/>
        </w:rPr>
        <w:t>.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34DAD">
        <w:rPr>
          <w:sz w:val="28"/>
          <w:szCs w:val="28"/>
        </w:rPr>
        <w:t xml:space="preserve">Каждый вариант КИМ содержит 28 заданий и состоит из двух частей, различающихся по форме и уровню сложности. 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234DAD">
        <w:rPr>
          <w:sz w:val="28"/>
          <w:szCs w:val="28"/>
        </w:rPr>
        <w:t xml:space="preserve">Часть 1 содержит 21 задание: 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234DAD">
        <w:rPr>
          <w:sz w:val="28"/>
          <w:szCs w:val="28"/>
        </w:rPr>
        <w:t xml:space="preserve">6 – с множественным выбором ответов из предложенного списка; 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234DAD">
        <w:rPr>
          <w:sz w:val="28"/>
          <w:szCs w:val="28"/>
        </w:rPr>
        <w:t xml:space="preserve">3 – на поиск ответа по изображению на рисунке; 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234DAD">
        <w:rPr>
          <w:sz w:val="28"/>
          <w:szCs w:val="28"/>
        </w:rPr>
        <w:t>4 – на установление соответствия</w:t>
      </w:r>
      <w:r>
        <w:rPr>
          <w:sz w:val="28"/>
          <w:szCs w:val="28"/>
        </w:rPr>
        <w:t xml:space="preserve"> </w:t>
      </w:r>
      <w:r w:rsidRPr="00234DAD">
        <w:rPr>
          <w:sz w:val="28"/>
          <w:szCs w:val="28"/>
        </w:rPr>
        <w:t xml:space="preserve">элементов двух-трёх множеств; 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– на установление последовательности систематических таксонов, </w:t>
      </w:r>
      <w:r w:rsidRPr="00234DAD">
        <w:rPr>
          <w:sz w:val="28"/>
          <w:szCs w:val="28"/>
        </w:rPr>
        <w:t xml:space="preserve">биологических объектов, процессов, явлений; 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234DAD">
        <w:rPr>
          <w:sz w:val="28"/>
          <w:szCs w:val="28"/>
        </w:rPr>
        <w:t xml:space="preserve">2 – на решение биологических задач по цитологии и генетике; 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234DAD">
        <w:rPr>
          <w:sz w:val="28"/>
          <w:szCs w:val="28"/>
        </w:rPr>
        <w:t xml:space="preserve">2 – на дополнение недостающей информации в таблице; 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на анализ информации, представленной в графической </w:t>
      </w:r>
      <w:r w:rsidRPr="00234DAD">
        <w:rPr>
          <w:sz w:val="28"/>
          <w:szCs w:val="28"/>
        </w:rPr>
        <w:t xml:space="preserve">или табличной форме. </w:t>
      </w:r>
    </w:p>
    <w:p w:rsidR="00605E74" w:rsidRPr="00234DA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234DAD">
        <w:rPr>
          <w:sz w:val="28"/>
          <w:szCs w:val="28"/>
        </w:rPr>
        <w:t>Ответ на задания части 1 даётся соотве</w:t>
      </w:r>
      <w:r>
        <w:rPr>
          <w:sz w:val="28"/>
          <w:szCs w:val="28"/>
        </w:rPr>
        <w:t xml:space="preserve">тствующей записью в виде слова (словосочетания), числа или </w:t>
      </w:r>
      <w:r w:rsidRPr="00234DAD">
        <w:rPr>
          <w:sz w:val="28"/>
          <w:szCs w:val="28"/>
        </w:rPr>
        <w:t>последоват</w:t>
      </w:r>
      <w:r>
        <w:rPr>
          <w:sz w:val="28"/>
          <w:szCs w:val="28"/>
        </w:rPr>
        <w:t xml:space="preserve">ельности цифр, записанных без </w:t>
      </w:r>
      <w:r w:rsidRPr="00234DAD">
        <w:rPr>
          <w:sz w:val="28"/>
          <w:szCs w:val="28"/>
        </w:rPr>
        <w:t xml:space="preserve">пробелов и разделительных символов. 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2 содержит 7 заданий с </w:t>
      </w:r>
      <w:r w:rsidRPr="00234DAD">
        <w:rPr>
          <w:sz w:val="28"/>
          <w:szCs w:val="28"/>
        </w:rPr>
        <w:t>развёрнуты</w:t>
      </w:r>
      <w:r>
        <w:rPr>
          <w:sz w:val="28"/>
          <w:szCs w:val="28"/>
        </w:rPr>
        <w:t xml:space="preserve">м ответом.  В этих заданиях ответ формулируется и </w:t>
      </w:r>
      <w:r w:rsidRPr="00234DAD">
        <w:rPr>
          <w:sz w:val="28"/>
          <w:szCs w:val="28"/>
        </w:rPr>
        <w:t>записывается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экзаменуемым</w:t>
      </w:r>
      <w:proofErr w:type="gramEnd"/>
      <w:r>
        <w:rPr>
          <w:sz w:val="28"/>
          <w:szCs w:val="28"/>
        </w:rPr>
        <w:t xml:space="preserve"> самостоятельно в развёрнутой форме.  Задания этой части </w:t>
      </w:r>
      <w:r w:rsidRPr="00234DAD">
        <w:rPr>
          <w:sz w:val="28"/>
          <w:szCs w:val="28"/>
        </w:rPr>
        <w:t>р</w:t>
      </w:r>
      <w:r>
        <w:rPr>
          <w:sz w:val="28"/>
          <w:szCs w:val="28"/>
        </w:rPr>
        <w:t xml:space="preserve">аботы нацелены на выявление </w:t>
      </w:r>
      <w:r w:rsidRPr="00234DAD">
        <w:rPr>
          <w:sz w:val="28"/>
          <w:szCs w:val="28"/>
        </w:rPr>
        <w:t>выпускников, имеющих высокий уровень биологической подготовки.</w:t>
      </w:r>
    </w:p>
    <w:p w:rsidR="00605E74" w:rsidRPr="000837D7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1 </w:t>
      </w:r>
      <w:r w:rsidRPr="000837D7">
        <w:rPr>
          <w:sz w:val="28"/>
          <w:szCs w:val="28"/>
        </w:rPr>
        <w:t>задан</w:t>
      </w:r>
      <w:r>
        <w:rPr>
          <w:sz w:val="28"/>
          <w:szCs w:val="28"/>
        </w:rPr>
        <w:t xml:space="preserve">ия 1–21 </w:t>
      </w:r>
      <w:r w:rsidRPr="000837D7">
        <w:rPr>
          <w:sz w:val="28"/>
          <w:szCs w:val="28"/>
        </w:rPr>
        <w:t>группируютс</w:t>
      </w:r>
      <w:r>
        <w:rPr>
          <w:sz w:val="28"/>
          <w:szCs w:val="28"/>
        </w:rPr>
        <w:t xml:space="preserve">я по содержательным блокам, </w:t>
      </w:r>
      <w:r w:rsidRPr="000837D7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обеспечивает более доступное восприятие информации. В части </w:t>
      </w:r>
      <w:r w:rsidRPr="000837D7">
        <w:rPr>
          <w:sz w:val="28"/>
          <w:szCs w:val="28"/>
        </w:rPr>
        <w:t>2 задания</w:t>
      </w:r>
      <w:r>
        <w:rPr>
          <w:sz w:val="28"/>
          <w:szCs w:val="28"/>
        </w:rPr>
        <w:t xml:space="preserve"> группируются в зависимости от проверяемых видов учебной деятельности и в </w:t>
      </w:r>
      <w:r w:rsidRPr="000837D7">
        <w:rPr>
          <w:sz w:val="28"/>
          <w:szCs w:val="28"/>
        </w:rPr>
        <w:t xml:space="preserve">соответствии с тематической принадлежностью. 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Экзаменационная работа состоит из семи </w:t>
      </w:r>
      <w:r w:rsidRPr="000837D7">
        <w:rPr>
          <w:sz w:val="28"/>
          <w:szCs w:val="28"/>
        </w:rPr>
        <w:t>содер</w:t>
      </w:r>
      <w:r>
        <w:rPr>
          <w:sz w:val="28"/>
          <w:szCs w:val="28"/>
        </w:rPr>
        <w:t xml:space="preserve">жательных разделов, представленных в кодификаторе </w:t>
      </w:r>
      <w:r w:rsidRPr="000837D7">
        <w:rPr>
          <w:sz w:val="28"/>
          <w:szCs w:val="28"/>
        </w:rPr>
        <w:t>проверяем</w:t>
      </w:r>
      <w:r>
        <w:rPr>
          <w:sz w:val="28"/>
          <w:szCs w:val="28"/>
        </w:rPr>
        <w:t xml:space="preserve">ых требований к результатам освоения основной </w:t>
      </w:r>
      <w:r w:rsidRPr="000837D7">
        <w:rPr>
          <w:sz w:val="28"/>
          <w:szCs w:val="28"/>
        </w:rPr>
        <w:t>образовательно</w:t>
      </w:r>
      <w:r>
        <w:rPr>
          <w:sz w:val="28"/>
          <w:szCs w:val="28"/>
        </w:rPr>
        <w:t xml:space="preserve">й программы среднего общего образования и элементов </w:t>
      </w:r>
      <w:r w:rsidRPr="000837D7">
        <w:rPr>
          <w:sz w:val="28"/>
          <w:szCs w:val="28"/>
        </w:rPr>
        <w:t>содерж</w:t>
      </w:r>
      <w:r>
        <w:rPr>
          <w:sz w:val="28"/>
          <w:szCs w:val="28"/>
        </w:rPr>
        <w:t xml:space="preserve">ания для проведения  единого </w:t>
      </w:r>
      <w:r w:rsidRPr="000837D7">
        <w:rPr>
          <w:sz w:val="28"/>
          <w:szCs w:val="28"/>
        </w:rPr>
        <w:t>государственного экзамена по биологии</w:t>
      </w:r>
      <w:r>
        <w:rPr>
          <w:sz w:val="28"/>
          <w:szCs w:val="28"/>
        </w:rPr>
        <w:t xml:space="preserve">. Содержание разделов направлено на </w:t>
      </w:r>
      <w:r w:rsidRPr="000837D7">
        <w:rPr>
          <w:sz w:val="28"/>
          <w:szCs w:val="28"/>
        </w:rPr>
        <w:t>проверк</w:t>
      </w:r>
      <w:r>
        <w:rPr>
          <w:sz w:val="28"/>
          <w:szCs w:val="28"/>
        </w:rPr>
        <w:t xml:space="preserve">у знания: основных положений </w:t>
      </w:r>
      <w:r w:rsidRPr="000837D7">
        <w:rPr>
          <w:sz w:val="28"/>
          <w:szCs w:val="28"/>
        </w:rPr>
        <w:t>биологических теорий, законов, правил, закономерностей, научных</w:t>
      </w:r>
      <w:r>
        <w:rPr>
          <w:sz w:val="28"/>
          <w:szCs w:val="28"/>
        </w:rPr>
        <w:t xml:space="preserve"> гипотез; строения и признаков биологических </w:t>
      </w:r>
      <w:r w:rsidRPr="000837D7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ов; сущности биологических </w:t>
      </w:r>
      <w:r w:rsidRPr="000837D7">
        <w:rPr>
          <w:sz w:val="28"/>
          <w:szCs w:val="28"/>
        </w:rPr>
        <w:t>процессов и явлений; особенностей строени</w:t>
      </w:r>
      <w:r>
        <w:rPr>
          <w:sz w:val="28"/>
          <w:szCs w:val="28"/>
        </w:rPr>
        <w:t xml:space="preserve">я, жизнедеятельности организма </w:t>
      </w:r>
      <w:r w:rsidRPr="000837D7">
        <w:rPr>
          <w:sz w:val="28"/>
          <w:szCs w:val="28"/>
        </w:rPr>
        <w:t xml:space="preserve">человека; гигиенических норм и </w:t>
      </w:r>
      <w:r>
        <w:rPr>
          <w:sz w:val="28"/>
          <w:szCs w:val="28"/>
        </w:rPr>
        <w:t xml:space="preserve">правил здорового образа жизни. 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раздел «Биология </w:t>
      </w:r>
      <w:r w:rsidRPr="000837D7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наука.  Живые системы и их изучение» контролирует </w:t>
      </w:r>
      <w:r w:rsidRPr="000837D7">
        <w:rPr>
          <w:sz w:val="28"/>
          <w:szCs w:val="28"/>
        </w:rPr>
        <w:t>ма</w:t>
      </w:r>
      <w:r>
        <w:rPr>
          <w:sz w:val="28"/>
          <w:szCs w:val="28"/>
        </w:rPr>
        <w:t xml:space="preserve">териал о </w:t>
      </w:r>
      <w:r w:rsidRPr="000837D7">
        <w:rPr>
          <w:sz w:val="28"/>
          <w:szCs w:val="28"/>
        </w:rPr>
        <w:t>д</w:t>
      </w:r>
      <w:r>
        <w:rPr>
          <w:sz w:val="28"/>
          <w:szCs w:val="28"/>
        </w:rPr>
        <w:t xml:space="preserve">остижениях биологии, методах </w:t>
      </w:r>
      <w:r w:rsidRPr="000837D7">
        <w:rPr>
          <w:sz w:val="28"/>
          <w:szCs w:val="28"/>
        </w:rPr>
        <w:t>исследования, об основных уров</w:t>
      </w:r>
      <w:r>
        <w:rPr>
          <w:sz w:val="28"/>
          <w:szCs w:val="28"/>
        </w:rPr>
        <w:t xml:space="preserve">нях организации живой природы. 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раздел «Клетка как биологическая </w:t>
      </w:r>
      <w:r w:rsidRPr="000837D7">
        <w:rPr>
          <w:sz w:val="28"/>
          <w:szCs w:val="28"/>
        </w:rPr>
        <w:t>система»</w:t>
      </w:r>
      <w:r>
        <w:rPr>
          <w:sz w:val="28"/>
          <w:szCs w:val="28"/>
        </w:rPr>
        <w:t xml:space="preserve"> содержит задания, проверяющие: знание строения, </w:t>
      </w:r>
      <w:r w:rsidRPr="000837D7">
        <w:rPr>
          <w:sz w:val="28"/>
          <w:szCs w:val="28"/>
        </w:rPr>
        <w:t>жи</w:t>
      </w:r>
      <w:r>
        <w:rPr>
          <w:sz w:val="28"/>
          <w:szCs w:val="28"/>
        </w:rPr>
        <w:t xml:space="preserve">знедеятельности, многообразия клеток и вирусов; умение </w:t>
      </w:r>
      <w:r w:rsidRPr="000837D7">
        <w:rPr>
          <w:sz w:val="28"/>
          <w:szCs w:val="28"/>
        </w:rPr>
        <w:t xml:space="preserve">устанавливать </w:t>
      </w:r>
      <w:r>
        <w:rPr>
          <w:sz w:val="28"/>
          <w:szCs w:val="28"/>
        </w:rPr>
        <w:t xml:space="preserve">взаимосвязь строения и функций органоидов клетки; умения распознавать, сравнивать и анализировать процессы пластического и </w:t>
      </w:r>
      <w:r w:rsidRPr="000837D7">
        <w:rPr>
          <w:sz w:val="28"/>
          <w:szCs w:val="28"/>
        </w:rPr>
        <w:t>энергетического</w:t>
      </w:r>
      <w:r>
        <w:rPr>
          <w:sz w:val="28"/>
          <w:szCs w:val="28"/>
        </w:rPr>
        <w:t xml:space="preserve"> обмена  в  клетках;  уровень </w:t>
      </w:r>
      <w:r w:rsidRPr="000837D7">
        <w:rPr>
          <w:sz w:val="28"/>
          <w:szCs w:val="28"/>
        </w:rPr>
        <w:t>овладения  умениями  применять  биологически</w:t>
      </w:r>
      <w:r>
        <w:rPr>
          <w:sz w:val="28"/>
          <w:szCs w:val="28"/>
        </w:rPr>
        <w:t xml:space="preserve">е  знания  при  решении  задач </w:t>
      </w:r>
      <w:r w:rsidRPr="000837D7">
        <w:rPr>
          <w:sz w:val="28"/>
          <w:szCs w:val="28"/>
        </w:rPr>
        <w:t>по цитологии</w:t>
      </w:r>
      <w:r>
        <w:rPr>
          <w:sz w:val="28"/>
          <w:szCs w:val="28"/>
        </w:rPr>
        <w:t>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Третий раздел «Организм как биологическая </w:t>
      </w:r>
      <w:r w:rsidRPr="00AE0E50">
        <w:rPr>
          <w:sz w:val="28"/>
          <w:szCs w:val="28"/>
        </w:rPr>
        <w:t>система»</w:t>
      </w:r>
      <w:r>
        <w:rPr>
          <w:sz w:val="28"/>
          <w:szCs w:val="28"/>
        </w:rPr>
        <w:t xml:space="preserve"> содержит задания, проверяющие знание многообразия </w:t>
      </w:r>
      <w:r w:rsidRPr="00AE0E50">
        <w:rPr>
          <w:sz w:val="28"/>
          <w:szCs w:val="28"/>
        </w:rPr>
        <w:t>т</w:t>
      </w:r>
      <w:r>
        <w:rPr>
          <w:sz w:val="28"/>
          <w:szCs w:val="28"/>
        </w:rPr>
        <w:t xml:space="preserve">каней, онтогенеза организмов и их воспроизведения, закономерностей наследственности и </w:t>
      </w:r>
      <w:r w:rsidRPr="00AE0E50">
        <w:rPr>
          <w:sz w:val="28"/>
          <w:szCs w:val="28"/>
        </w:rPr>
        <w:t>изменч</w:t>
      </w:r>
      <w:r>
        <w:rPr>
          <w:sz w:val="28"/>
          <w:szCs w:val="28"/>
        </w:rPr>
        <w:t xml:space="preserve">ивости, </w:t>
      </w:r>
      <w:r w:rsidRPr="00AE0E50">
        <w:rPr>
          <w:sz w:val="28"/>
          <w:szCs w:val="28"/>
        </w:rPr>
        <w:t>селекции и биотехнологии, а также выявля</w:t>
      </w:r>
      <w:r>
        <w:rPr>
          <w:sz w:val="28"/>
          <w:szCs w:val="28"/>
        </w:rPr>
        <w:t xml:space="preserve">ющие уровень овладения умением </w:t>
      </w:r>
      <w:r w:rsidRPr="00AE0E50">
        <w:rPr>
          <w:sz w:val="28"/>
          <w:szCs w:val="28"/>
        </w:rPr>
        <w:t>применять биологические знани</w:t>
      </w:r>
      <w:r>
        <w:rPr>
          <w:sz w:val="28"/>
          <w:szCs w:val="28"/>
        </w:rPr>
        <w:t>я при решении задач по генетике.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AE0E50">
        <w:rPr>
          <w:sz w:val="28"/>
          <w:szCs w:val="28"/>
        </w:rPr>
        <w:t>Четвёртый раздел «Система и м</w:t>
      </w:r>
      <w:r>
        <w:rPr>
          <w:sz w:val="28"/>
          <w:szCs w:val="28"/>
        </w:rPr>
        <w:t xml:space="preserve">ногообразие органического мира» проверяет: знание многообразия, строения, </w:t>
      </w:r>
      <w:r w:rsidRPr="00AE0E50">
        <w:rPr>
          <w:sz w:val="28"/>
          <w:szCs w:val="28"/>
        </w:rPr>
        <w:t>жизнеде</w:t>
      </w:r>
      <w:r>
        <w:rPr>
          <w:sz w:val="28"/>
          <w:szCs w:val="28"/>
        </w:rPr>
        <w:t xml:space="preserve">ятельности </w:t>
      </w:r>
      <w:r w:rsidRPr="00AE0E50">
        <w:rPr>
          <w:sz w:val="28"/>
          <w:szCs w:val="28"/>
        </w:rPr>
        <w:t xml:space="preserve">и размножения </w:t>
      </w:r>
      <w:r>
        <w:rPr>
          <w:sz w:val="28"/>
          <w:szCs w:val="28"/>
        </w:rPr>
        <w:t xml:space="preserve">организмов различных царств живой природы; умения сравнивать организмы, характеризовать и определять их принадлежность </w:t>
      </w:r>
      <w:r w:rsidRPr="00AE0E50">
        <w:rPr>
          <w:sz w:val="28"/>
          <w:szCs w:val="28"/>
        </w:rPr>
        <w:t>к определён</w:t>
      </w:r>
      <w:r>
        <w:rPr>
          <w:sz w:val="28"/>
          <w:szCs w:val="28"/>
        </w:rPr>
        <w:t xml:space="preserve">ному систематическому таксону. 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Пятый раздел </w:t>
      </w:r>
      <w:r w:rsidRPr="00AE0E50">
        <w:rPr>
          <w:sz w:val="28"/>
          <w:szCs w:val="28"/>
        </w:rPr>
        <w:t>«Организм человека и его здоровье»</w:t>
      </w:r>
      <w:r>
        <w:rPr>
          <w:sz w:val="28"/>
          <w:szCs w:val="28"/>
        </w:rPr>
        <w:t xml:space="preserve"> </w:t>
      </w:r>
      <w:r w:rsidRPr="00AE0E50">
        <w:rPr>
          <w:sz w:val="28"/>
          <w:szCs w:val="28"/>
        </w:rPr>
        <w:t>направ</w:t>
      </w:r>
      <w:r>
        <w:rPr>
          <w:sz w:val="28"/>
          <w:szCs w:val="28"/>
        </w:rPr>
        <w:t xml:space="preserve">лен на определение уровня освоения системы знаний и предметных умений, касающихся строения и жизнедеятельности организма человека, а также </w:t>
      </w:r>
      <w:r w:rsidRPr="00AE0E50">
        <w:rPr>
          <w:sz w:val="28"/>
          <w:szCs w:val="28"/>
        </w:rPr>
        <w:t>вопросов гигиены и оказания</w:t>
      </w:r>
      <w:r>
        <w:rPr>
          <w:sz w:val="28"/>
          <w:szCs w:val="28"/>
        </w:rPr>
        <w:t xml:space="preserve"> первой медицинской помощи. 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Шестой раздел «Эволюция </w:t>
      </w:r>
      <w:r w:rsidRPr="00AE0E50">
        <w:rPr>
          <w:sz w:val="28"/>
          <w:szCs w:val="28"/>
        </w:rPr>
        <w:t>живой</w:t>
      </w:r>
      <w:r>
        <w:rPr>
          <w:sz w:val="28"/>
          <w:szCs w:val="28"/>
        </w:rPr>
        <w:t xml:space="preserve"> природы.  </w:t>
      </w:r>
      <w:proofErr w:type="gramStart"/>
      <w:r>
        <w:rPr>
          <w:sz w:val="28"/>
          <w:szCs w:val="28"/>
        </w:rPr>
        <w:t xml:space="preserve">Развитие жизни на </w:t>
      </w:r>
      <w:r w:rsidRPr="00AE0E50">
        <w:rPr>
          <w:sz w:val="28"/>
          <w:szCs w:val="28"/>
        </w:rPr>
        <w:t>Земле»</w:t>
      </w:r>
      <w:r>
        <w:rPr>
          <w:sz w:val="28"/>
          <w:szCs w:val="28"/>
        </w:rPr>
        <w:t xml:space="preserve"> представлен заданиями, </w:t>
      </w:r>
      <w:r w:rsidRPr="00AE0E50">
        <w:rPr>
          <w:sz w:val="28"/>
          <w:szCs w:val="28"/>
        </w:rPr>
        <w:t>направленны</w:t>
      </w:r>
      <w:r>
        <w:rPr>
          <w:sz w:val="28"/>
          <w:szCs w:val="28"/>
        </w:rPr>
        <w:t xml:space="preserve">ми на контроль: знаний о виде, </w:t>
      </w:r>
      <w:r w:rsidRPr="00AE0E50">
        <w:rPr>
          <w:sz w:val="28"/>
          <w:szCs w:val="28"/>
        </w:rPr>
        <w:t>движущих силах, направлениях и результата</w:t>
      </w:r>
      <w:r>
        <w:rPr>
          <w:sz w:val="28"/>
          <w:szCs w:val="28"/>
        </w:rPr>
        <w:t xml:space="preserve">х эволюции органического мира; умений объяснять основные ароморфозы и </w:t>
      </w:r>
      <w:r w:rsidRPr="00AE0E50">
        <w:rPr>
          <w:sz w:val="28"/>
          <w:szCs w:val="28"/>
        </w:rPr>
        <w:t>иди</w:t>
      </w:r>
      <w:r>
        <w:rPr>
          <w:sz w:val="28"/>
          <w:szCs w:val="28"/>
        </w:rPr>
        <w:t xml:space="preserve">оадаптации в эволюции </w:t>
      </w:r>
      <w:r w:rsidRPr="00AE0E50">
        <w:rPr>
          <w:sz w:val="28"/>
          <w:szCs w:val="28"/>
        </w:rPr>
        <w:t>растительного и животного мира, устанавл</w:t>
      </w:r>
      <w:r>
        <w:rPr>
          <w:sz w:val="28"/>
          <w:szCs w:val="28"/>
        </w:rPr>
        <w:t xml:space="preserve">ивать взаимосвязь движущих сил и результатов эволюции. </w:t>
      </w:r>
      <w:proofErr w:type="gramEnd"/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AE0E50">
        <w:rPr>
          <w:sz w:val="28"/>
          <w:szCs w:val="28"/>
        </w:rPr>
        <w:t>Седьмой раздел «Экосистем</w:t>
      </w:r>
      <w:r>
        <w:rPr>
          <w:sz w:val="28"/>
          <w:szCs w:val="28"/>
        </w:rPr>
        <w:t xml:space="preserve">ы и присущие им закономерности» содержит задания, направленные на </w:t>
      </w:r>
      <w:r w:rsidRPr="00AE0E50">
        <w:rPr>
          <w:sz w:val="28"/>
          <w:szCs w:val="28"/>
        </w:rPr>
        <w:t>провер</w:t>
      </w:r>
      <w:r>
        <w:rPr>
          <w:sz w:val="28"/>
          <w:szCs w:val="28"/>
        </w:rPr>
        <w:t xml:space="preserve">ку: знаний об экологических </w:t>
      </w:r>
      <w:r w:rsidRPr="00AE0E50">
        <w:rPr>
          <w:sz w:val="28"/>
          <w:szCs w:val="28"/>
        </w:rPr>
        <w:t xml:space="preserve">закономерностях, о круговороте веществ в </w:t>
      </w:r>
      <w:r>
        <w:rPr>
          <w:sz w:val="28"/>
          <w:szCs w:val="28"/>
        </w:rPr>
        <w:t xml:space="preserve">биосфере; умений устанавливать взаимосвязи организмов в экосистемах, выявлять </w:t>
      </w:r>
      <w:r w:rsidRPr="00AE0E50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</w:t>
      </w:r>
      <w:r w:rsidRPr="00AE0E50">
        <w:rPr>
          <w:sz w:val="28"/>
          <w:szCs w:val="28"/>
        </w:rPr>
        <w:t>устойчивости, с</w:t>
      </w:r>
      <w:r>
        <w:rPr>
          <w:sz w:val="28"/>
          <w:szCs w:val="28"/>
        </w:rPr>
        <w:t xml:space="preserve">аморазвития и смены экосистем. </w:t>
      </w:r>
    </w:p>
    <w:p w:rsidR="00605E74" w:rsidRPr="005D42F1" w:rsidRDefault="00605E74" w:rsidP="005D42F1">
      <w:pPr>
        <w:pStyle w:val="3"/>
        <w:numPr>
          <w:ilvl w:val="2"/>
          <w:numId w:val="34"/>
        </w:numPr>
        <w:ind w:left="0" w:firstLine="567"/>
        <w:rPr>
          <w:rFonts w:ascii="Times New Roman" w:hAnsi="Times New Roman"/>
          <w:bCs w:val="0"/>
          <w:color w:val="auto"/>
        </w:rPr>
      </w:pPr>
      <w:r w:rsidRPr="005D42F1">
        <w:rPr>
          <w:rFonts w:ascii="Times New Roman" w:hAnsi="Times New Roman"/>
          <w:bCs w:val="0"/>
          <w:color w:val="auto"/>
        </w:rPr>
        <w:t>Статистический анализ выполнения заданий КИМ в 2025 году</w:t>
      </w:r>
    </w:p>
    <w:p w:rsidR="00605E74" w:rsidRDefault="00605E74" w:rsidP="005D42F1">
      <w:pPr>
        <w:pStyle w:val="3"/>
        <w:numPr>
          <w:ilvl w:val="3"/>
          <w:numId w:val="34"/>
        </w:numPr>
        <w:ind w:left="0" w:firstLine="567"/>
        <w:rPr>
          <w:rFonts w:ascii="Times New Roman" w:hAnsi="Times New Roman"/>
          <w:bCs w:val="0"/>
          <w:color w:val="auto"/>
        </w:rPr>
      </w:pPr>
      <w:r w:rsidRPr="005D42F1">
        <w:rPr>
          <w:rFonts w:ascii="Times New Roman" w:hAnsi="Times New Roman"/>
          <w:bCs w:val="0"/>
          <w:color w:val="auto"/>
        </w:rPr>
        <w:t>Основные статистические характеристики выполнения заданий КИМ в 2025 году</w:t>
      </w:r>
    </w:p>
    <w:p w:rsidR="005D42F1" w:rsidRPr="005D42F1" w:rsidRDefault="005D42F1" w:rsidP="005D42F1"/>
    <w:p w:rsidR="00605E74" w:rsidRPr="005D42F1" w:rsidRDefault="00605E74" w:rsidP="00605E74">
      <w:pPr>
        <w:pStyle w:val="a6"/>
        <w:keepNext/>
        <w:rPr>
          <w:noProof/>
          <w:color w:val="auto"/>
        </w:rPr>
      </w:pPr>
      <w:r w:rsidRPr="005D42F1">
        <w:rPr>
          <w:color w:val="auto"/>
        </w:rPr>
        <w:lastRenderedPageBreak/>
        <w:t>Таблица 2-13</w:t>
      </w:r>
    </w:p>
    <w:tbl>
      <w:tblPr>
        <w:tblW w:w="10415" w:type="dxa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2335"/>
        <w:gridCol w:w="1134"/>
        <w:gridCol w:w="992"/>
        <w:gridCol w:w="1559"/>
        <w:gridCol w:w="1418"/>
        <w:gridCol w:w="1134"/>
        <w:gridCol w:w="992"/>
      </w:tblGrid>
      <w:tr w:rsidR="00605E74" w:rsidRPr="00D0702D" w:rsidTr="00545D34">
        <w:trPr>
          <w:cantSplit/>
          <w:trHeight w:val="313"/>
          <w:tblHeader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02D">
              <w:rPr>
                <w:bCs/>
                <w:sz w:val="22"/>
                <w:szCs w:val="22"/>
              </w:rPr>
              <w:t>Номер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02D">
              <w:rPr>
                <w:bCs/>
                <w:sz w:val="22"/>
                <w:szCs w:val="22"/>
              </w:rPr>
              <w:t xml:space="preserve">задания </w:t>
            </w:r>
            <w:proofErr w:type="gramStart"/>
            <w:r w:rsidRPr="00D0702D">
              <w:rPr>
                <w:bCs/>
                <w:sz w:val="22"/>
                <w:szCs w:val="22"/>
              </w:rPr>
              <w:t>в</w:t>
            </w:r>
            <w:proofErr w:type="gramEnd"/>
            <w:r w:rsidRPr="00D0702D">
              <w:rPr>
                <w:bCs/>
                <w:sz w:val="22"/>
                <w:szCs w:val="22"/>
              </w:rPr>
              <w:t xml:space="preserve"> КИМ</w:t>
            </w:r>
          </w:p>
        </w:tc>
        <w:tc>
          <w:tcPr>
            <w:tcW w:w="23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02D">
              <w:rPr>
                <w:bCs/>
                <w:sz w:val="22"/>
                <w:szCs w:val="22"/>
              </w:rPr>
              <w:t>Проверяемые элементы содержания / умения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02D">
              <w:rPr>
                <w:bCs/>
                <w:sz w:val="22"/>
                <w:szCs w:val="22"/>
              </w:rPr>
              <w:t>Уровень сложности задания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bCs/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 xml:space="preserve">Процент выполнения задания </w:t>
            </w:r>
            <w:r w:rsidRPr="00D0702D">
              <w:rPr>
                <w:sz w:val="22"/>
                <w:szCs w:val="22"/>
              </w:rPr>
              <w:br/>
              <w:t>в Юго-Восточном управлении</w:t>
            </w:r>
            <w:r w:rsidRPr="00D0702D">
              <w:rPr>
                <w:rStyle w:val="a9"/>
                <w:sz w:val="22"/>
                <w:szCs w:val="22"/>
              </w:rPr>
              <w:footnoteReference w:id="1"/>
            </w:r>
            <w:r w:rsidRPr="00D0702D">
              <w:rPr>
                <w:sz w:val="22"/>
                <w:szCs w:val="22"/>
              </w:rPr>
              <w:t xml:space="preserve"> в группах участников экзамена с разными уровнями подготовки</w:t>
            </w:r>
          </w:p>
        </w:tc>
      </w:tr>
      <w:tr w:rsidR="00605E74" w:rsidRPr="00D0702D" w:rsidTr="00545D34">
        <w:trPr>
          <w:cantSplit/>
          <w:trHeight w:val="635"/>
          <w:tblHeader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средний,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0702D">
              <w:rPr>
                <w:bCs/>
                <w:sz w:val="22"/>
                <w:szCs w:val="22"/>
              </w:rPr>
              <w:t xml:space="preserve">в группе </w:t>
            </w:r>
            <w:r w:rsidRPr="00D0702D">
              <w:rPr>
                <w:bCs/>
                <w:sz w:val="22"/>
                <w:szCs w:val="22"/>
              </w:rPr>
              <w:br/>
              <w:t xml:space="preserve">не </w:t>
            </w:r>
            <w:proofErr w:type="gramStart"/>
            <w:r w:rsidRPr="00D0702D">
              <w:rPr>
                <w:bCs/>
                <w:sz w:val="22"/>
                <w:szCs w:val="22"/>
              </w:rPr>
              <w:t>преодолевших</w:t>
            </w:r>
            <w:proofErr w:type="gramEnd"/>
            <w:r w:rsidRPr="00D0702D">
              <w:rPr>
                <w:bCs/>
                <w:sz w:val="22"/>
                <w:szCs w:val="22"/>
              </w:rPr>
              <w:t xml:space="preserve"> минимальный балл,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0702D">
              <w:rPr>
                <w:bCs/>
                <w:sz w:val="22"/>
                <w:szCs w:val="22"/>
              </w:rPr>
              <w:t xml:space="preserve">в группе от </w:t>
            </w:r>
            <w:proofErr w:type="gramStart"/>
            <w:r w:rsidRPr="00D0702D">
              <w:rPr>
                <w:bCs/>
                <w:sz w:val="22"/>
                <w:szCs w:val="22"/>
              </w:rPr>
              <w:t>минимального</w:t>
            </w:r>
            <w:proofErr w:type="gramEnd"/>
            <w:r w:rsidRPr="00D0702D">
              <w:rPr>
                <w:bCs/>
                <w:sz w:val="22"/>
                <w:szCs w:val="22"/>
              </w:rPr>
              <w:t xml:space="preserve"> до 60 </w:t>
            </w:r>
            <w:proofErr w:type="spellStart"/>
            <w:r w:rsidRPr="00D0702D">
              <w:rPr>
                <w:bCs/>
                <w:sz w:val="22"/>
                <w:szCs w:val="22"/>
              </w:rPr>
              <w:t>т.б</w:t>
            </w:r>
            <w:proofErr w:type="spellEnd"/>
            <w:r w:rsidRPr="00D0702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0702D">
              <w:rPr>
                <w:bCs/>
                <w:sz w:val="22"/>
                <w:szCs w:val="22"/>
              </w:rPr>
              <w:t xml:space="preserve">в группе от 61 до 80 </w:t>
            </w:r>
            <w:proofErr w:type="spellStart"/>
            <w:proofErr w:type="gramStart"/>
            <w:r w:rsidRPr="00D0702D">
              <w:rPr>
                <w:bCs/>
                <w:sz w:val="22"/>
                <w:szCs w:val="22"/>
              </w:rPr>
              <w:t>т.б</w:t>
            </w:r>
            <w:proofErr w:type="spellEnd"/>
            <w:proofErr w:type="gramEnd"/>
            <w:r w:rsidRPr="00D0702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0702D">
              <w:rPr>
                <w:bCs/>
                <w:sz w:val="22"/>
                <w:szCs w:val="22"/>
              </w:rPr>
              <w:t xml:space="preserve">в группе </w:t>
            </w:r>
            <w:r w:rsidRPr="00D0702D">
              <w:rPr>
                <w:bCs/>
                <w:sz w:val="22"/>
                <w:szCs w:val="22"/>
              </w:rPr>
              <w:br/>
              <w:t xml:space="preserve">от 81 до 100 </w:t>
            </w:r>
            <w:proofErr w:type="spellStart"/>
            <w:proofErr w:type="gramStart"/>
            <w:r w:rsidRPr="00D0702D">
              <w:rPr>
                <w:bCs/>
                <w:sz w:val="22"/>
                <w:szCs w:val="22"/>
              </w:rPr>
              <w:t>т.б</w:t>
            </w:r>
            <w:proofErr w:type="spellEnd"/>
            <w:proofErr w:type="gramEnd"/>
            <w:r w:rsidRPr="00D0702D">
              <w:rPr>
                <w:bCs/>
                <w:sz w:val="22"/>
                <w:szCs w:val="22"/>
              </w:rPr>
              <w:t>.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Современная биология – комплексная наука. Биологические науки и изучаемые ими проблемы.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Работа с таблицей (с рисунком и без рисунка)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 xml:space="preserve">Методы биологической науки. Наблюдение, измерение, эксперимент, систематизация, анализ. </w:t>
            </w:r>
            <w:r w:rsidRPr="00D0702D">
              <w:rPr>
                <w:i/>
                <w:sz w:val="22"/>
                <w:szCs w:val="22"/>
              </w:rPr>
              <w:t>Множественный выбор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 xml:space="preserve">Генетическая информация в клетке. Хромосомный набор. </w:t>
            </w:r>
            <w:r w:rsidRPr="00D0702D">
              <w:rPr>
                <w:i/>
                <w:sz w:val="22"/>
                <w:szCs w:val="22"/>
              </w:rPr>
              <w:t>Решение биологических расчётных задач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Мон</w:t>
            </w:r>
            <w:proofErr w:type="gramStart"/>
            <w:r w:rsidRPr="00D0702D">
              <w:rPr>
                <w:sz w:val="22"/>
                <w:szCs w:val="22"/>
              </w:rPr>
              <w:t>о-</w:t>
            </w:r>
            <w:proofErr w:type="gramEnd"/>
            <w:r w:rsidRPr="00D0702D">
              <w:rPr>
                <w:sz w:val="22"/>
                <w:szCs w:val="22"/>
              </w:rPr>
              <w:t xml:space="preserve"> и </w:t>
            </w:r>
            <w:proofErr w:type="spellStart"/>
            <w:r w:rsidRPr="00D0702D">
              <w:rPr>
                <w:sz w:val="22"/>
                <w:szCs w:val="22"/>
              </w:rPr>
              <w:t>дигибридное</w:t>
            </w:r>
            <w:proofErr w:type="spellEnd"/>
            <w:r w:rsidRPr="00D0702D">
              <w:rPr>
                <w:sz w:val="22"/>
                <w:szCs w:val="22"/>
              </w:rPr>
              <w:t xml:space="preserve">, анализирующее скрещивание. </w:t>
            </w:r>
            <w:r w:rsidRPr="00D0702D">
              <w:rPr>
                <w:i/>
                <w:sz w:val="22"/>
                <w:szCs w:val="22"/>
              </w:rPr>
              <w:t>Решение биологической  задачи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Клетка как биологическая система. Организм как биологическая система.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Задание с рисунком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91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Клетка как биологическая система. Организм как биологическая система.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Установление соответствия (с рисунком)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proofErr w:type="gramStart"/>
            <w:r w:rsidRPr="00D0702D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52,2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Клетка как биологическая система. Организм как биологическая система.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Селекция. Биотехнология.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Множественный выбор (с рисунком и без рисунка)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70,4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Клетка как биологическая система. Организм как биологическая система. Селекция. Биотехнология.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Установление последовательности (без рисунка)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proofErr w:type="gramStart"/>
            <w:r w:rsidRPr="00D0702D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75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9.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Многообразие</w:t>
            </w:r>
            <w:r w:rsidRPr="00D0702D">
              <w:rPr>
                <w:sz w:val="22"/>
                <w:szCs w:val="22"/>
              </w:rPr>
              <w:tab/>
              <w:t xml:space="preserve">организмов. Грибы, Растения. Животные. </w:t>
            </w:r>
            <w:r w:rsidRPr="00D0702D">
              <w:rPr>
                <w:i/>
                <w:sz w:val="22"/>
                <w:szCs w:val="22"/>
              </w:rPr>
              <w:t>Задание с рисунком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75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Многообразие</w:t>
            </w:r>
            <w:r w:rsidRPr="00D0702D">
              <w:rPr>
                <w:sz w:val="22"/>
                <w:szCs w:val="22"/>
              </w:rPr>
              <w:tab/>
              <w:t xml:space="preserve">организмов. Грибы, Растения. Животные. </w:t>
            </w:r>
            <w:r w:rsidRPr="00D0702D">
              <w:rPr>
                <w:i/>
                <w:sz w:val="22"/>
                <w:szCs w:val="22"/>
              </w:rPr>
              <w:t>Установление соответствия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proofErr w:type="gramStart"/>
            <w:r w:rsidRPr="00D0702D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75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11.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Многообразие</w:t>
            </w:r>
            <w:r w:rsidRPr="00D0702D">
              <w:rPr>
                <w:sz w:val="22"/>
                <w:szCs w:val="22"/>
              </w:rPr>
              <w:tab/>
              <w:t xml:space="preserve">организмов. Грибы. Растения. Животные. </w:t>
            </w:r>
            <w:r w:rsidRPr="00D0702D">
              <w:rPr>
                <w:i/>
                <w:sz w:val="22"/>
                <w:szCs w:val="22"/>
              </w:rPr>
              <w:t>Множественный выбор (с рисунком и без рисунка)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12.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Многообразие</w:t>
            </w:r>
            <w:r w:rsidRPr="00D0702D">
              <w:rPr>
                <w:sz w:val="22"/>
                <w:szCs w:val="22"/>
              </w:rPr>
              <w:tab/>
              <w:t xml:space="preserve">организмов. Основные систематические категории, их соподчинённость. </w:t>
            </w:r>
            <w:r w:rsidRPr="00D0702D">
              <w:rPr>
                <w:i/>
                <w:sz w:val="22"/>
                <w:szCs w:val="22"/>
              </w:rPr>
              <w:t>Установление последовательности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83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13.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Организм человека.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Задание с рисунком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66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 xml:space="preserve">Организм человека. </w:t>
            </w:r>
            <w:r w:rsidRPr="00D0702D">
              <w:rPr>
                <w:i/>
                <w:sz w:val="22"/>
                <w:szCs w:val="22"/>
              </w:rPr>
              <w:t>Установление соответствия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proofErr w:type="gramStart"/>
            <w:r w:rsidRPr="00D0702D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66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15.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Организм человека.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Множественный выбор (с рисунком и без рисунка)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16.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Организм человека.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Установление последовательности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proofErr w:type="gramStart"/>
            <w:r w:rsidRPr="00D0702D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83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17.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Эволюция живой природы.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Множественный выбор (работа с текстом)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18.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Экосистемы и присущие им закономерности. Биосфера.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Множественный выбор (без рисунка)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19.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Эволюция живой природы. Происхождение человека. Экосистемы и присущие им закономерности. Биосфера.</w:t>
            </w:r>
          </w:p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0702D">
              <w:rPr>
                <w:i/>
                <w:sz w:val="22"/>
                <w:szCs w:val="22"/>
              </w:rPr>
              <w:t>Установление соответствия (без рисунка)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proofErr w:type="gramStart"/>
            <w:r w:rsidRPr="00D0702D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20.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 xml:space="preserve">Общебиологические закономерности. Человек и его здоровье. </w:t>
            </w:r>
            <w:r w:rsidRPr="00D0702D">
              <w:rPr>
                <w:i/>
                <w:sz w:val="22"/>
                <w:szCs w:val="22"/>
              </w:rPr>
              <w:t>Работа с таблицей (с рисунком и без рисунка)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proofErr w:type="gramStart"/>
            <w:r w:rsidRPr="00D0702D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21.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Анализ экспертных данных, в табличной или графической форме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83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Применение биологических знаний в практических ситуациях, анализ экспериментальных данных (методология эксперимента)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proofErr w:type="gramStart"/>
            <w:r w:rsidRPr="00D0702D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88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23.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Применение биологических знаний в практических ситуациях, анализ экспериментальных данных (выводы по результатам эксперимента и прогнозы)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55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24.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Задание с изображением биологического объекта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33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25.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Обобщение и применение знаний о человеке и многообразии организмов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44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26.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Обобщение и применение знаний по общей биологии (клетке, организму, эволюции органического мира и экологических закономерностях) в новой ситуации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77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27.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Решение задач по цитологии и эволюции органического мира на применение знаний в новой ситуации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66</w:t>
            </w:r>
          </w:p>
        </w:tc>
      </w:tr>
      <w:tr w:rsidR="00605E74" w:rsidRPr="00D0702D" w:rsidTr="00545D34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28.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Решение задач по генетике на применение знаний в новой ситуации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D0702D" w:rsidRDefault="00605E74" w:rsidP="00545D34">
            <w:pPr>
              <w:jc w:val="center"/>
              <w:rPr>
                <w:sz w:val="22"/>
                <w:szCs w:val="22"/>
              </w:rPr>
            </w:pPr>
            <w:r w:rsidRPr="00D0702D">
              <w:rPr>
                <w:sz w:val="22"/>
                <w:szCs w:val="22"/>
              </w:rPr>
              <w:t>100</w:t>
            </w:r>
          </w:p>
        </w:tc>
      </w:tr>
    </w:tbl>
    <w:p w:rsidR="00605E74" w:rsidRDefault="00605E74" w:rsidP="00605E74">
      <w:pPr>
        <w:contextualSpacing/>
        <w:rPr>
          <w:b/>
          <w:iCs/>
          <w:sz w:val="28"/>
          <w:szCs w:val="28"/>
        </w:rPr>
      </w:pPr>
    </w:p>
    <w:p w:rsidR="00605E74" w:rsidRPr="005D42F1" w:rsidRDefault="00605E74" w:rsidP="00605E74">
      <w:pPr>
        <w:pStyle w:val="a6"/>
        <w:keepNext/>
        <w:rPr>
          <w:noProof/>
          <w:color w:val="auto"/>
        </w:rPr>
      </w:pPr>
      <w:r w:rsidRPr="005D42F1">
        <w:rPr>
          <w:color w:val="auto"/>
        </w:rPr>
        <w:lastRenderedPageBreak/>
        <w:t xml:space="preserve">Таблица </w:t>
      </w:r>
      <w:r w:rsidRPr="005D42F1">
        <w:rPr>
          <w:color w:val="auto"/>
        </w:rPr>
        <w:fldChar w:fldCharType="begin"/>
      </w:r>
      <w:r w:rsidRPr="005D42F1">
        <w:rPr>
          <w:color w:val="auto"/>
        </w:rPr>
        <w:instrText xml:space="preserve"> STYLEREF 1 \s </w:instrText>
      </w:r>
      <w:r w:rsidRPr="005D42F1">
        <w:rPr>
          <w:color w:val="auto"/>
        </w:rPr>
        <w:fldChar w:fldCharType="separate"/>
      </w:r>
      <w:r w:rsidRPr="005D42F1">
        <w:rPr>
          <w:noProof/>
          <w:color w:val="auto"/>
        </w:rPr>
        <w:t>2</w:t>
      </w:r>
      <w:r w:rsidRPr="005D42F1">
        <w:rPr>
          <w:noProof/>
          <w:color w:val="auto"/>
        </w:rPr>
        <w:fldChar w:fldCharType="end"/>
      </w:r>
      <w:r w:rsidRPr="005D42F1">
        <w:rPr>
          <w:color w:val="auto"/>
        </w:rPr>
        <w:noBreakHyphen/>
        <w:t>14</w:t>
      </w: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1273"/>
        <w:gridCol w:w="2289"/>
        <w:gridCol w:w="1783"/>
        <w:gridCol w:w="1783"/>
        <w:gridCol w:w="1779"/>
      </w:tblGrid>
      <w:tr w:rsidR="00605E74" w:rsidRPr="00864072" w:rsidTr="00545D34">
        <w:trPr>
          <w:cantSplit/>
          <w:trHeight w:val="313"/>
          <w:tblHeader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864072">
              <w:rPr>
                <w:bCs/>
                <w:sz w:val="22"/>
                <w:szCs w:val="20"/>
              </w:rPr>
              <w:t>Номер</w:t>
            </w:r>
          </w:p>
          <w:p w:rsidR="00605E74" w:rsidRPr="00864072" w:rsidRDefault="00605E74" w:rsidP="00545D34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864072">
              <w:rPr>
                <w:bCs/>
                <w:sz w:val="22"/>
                <w:szCs w:val="20"/>
              </w:rPr>
              <w:t xml:space="preserve">задания </w:t>
            </w:r>
            <w:proofErr w:type="gramStart"/>
            <w:r w:rsidRPr="00864072">
              <w:rPr>
                <w:bCs/>
                <w:sz w:val="22"/>
                <w:szCs w:val="20"/>
              </w:rPr>
              <w:t>в</w:t>
            </w:r>
            <w:proofErr w:type="gramEnd"/>
            <w:r w:rsidRPr="00864072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6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864072">
              <w:rPr>
                <w:bCs/>
                <w:sz w:val="22"/>
                <w:szCs w:val="20"/>
              </w:rPr>
              <w:t>Количество полученных первичных баллов</w:t>
            </w:r>
            <w:r w:rsidRPr="00864072">
              <w:rPr>
                <w:sz w:val="22"/>
                <w:szCs w:val="20"/>
              </w:rPr>
              <w:t xml:space="preserve"> </w:t>
            </w:r>
          </w:p>
        </w:tc>
        <w:tc>
          <w:tcPr>
            <w:tcW w:w="3914" w:type="pct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bCs/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Процент участников экзамена</w:t>
            </w:r>
            <w:r w:rsidRPr="00864072">
              <w:rPr>
                <w:sz w:val="22"/>
                <w:szCs w:val="20"/>
              </w:rPr>
              <w:br/>
              <w:t>в Юго-Восточном управлении, получивших соответствующий первичный балл за выполнения задания в группах участников экзамена с разными уровнями подготовки</w:t>
            </w:r>
          </w:p>
        </w:tc>
      </w:tr>
      <w:tr w:rsidR="00605E74" w:rsidRPr="00864072" w:rsidTr="00545D34">
        <w:trPr>
          <w:cantSplit/>
          <w:trHeight w:val="635"/>
          <w:tblHeader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6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17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864072">
              <w:rPr>
                <w:bCs/>
                <w:sz w:val="22"/>
                <w:szCs w:val="20"/>
              </w:rPr>
              <w:t xml:space="preserve">в группе </w:t>
            </w:r>
            <w:r w:rsidRPr="00864072">
              <w:rPr>
                <w:bCs/>
                <w:sz w:val="22"/>
                <w:szCs w:val="20"/>
              </w:rPr>
              <w:br/>
              <w:t xml:space="preserve">не </w:t>
            </w:r>
            <w:proofErr w:type="gramStart"/>
            <w:r w:rsidRPr="00864072">
              <w:rPr>
                <w:bCs/>
                <w:sz w:val="22"/>
                <w:szCs w:val="20"/>
              </w:rPr>
              <w:t>преодолевших</w:t>
            </w:r>
            <w:proofErr w:type="gramEnd"/>
            <w:r w:rsidRPr="00864072">
              <w:rPr>
                <w:bCs/>
                <w:sz w:val="22"/>
                <w:szCs w:val="20"/>
              </w:rPr>
              <w:t xml:space="preserve"> минимальный балл, %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864072">
              <w:rPr>
                <w:bCs/>
                <w:sz w:val="22"/>
                <w:szCs w:val="20"/>
              </w:rPr>
              <w:t xml:space="preserve">в группе от </w:t>
            </w:r>
            <w:proofErr w:type="gramStart"/>
            <w:r w:rsidRPr="00864072">
              <w:rPr>
                <w:bCs/>
                <w:sz w:val="22"/>
                <w:szCs w:val="20"/>
              </w:rPr>
              <w:t>минимального</w:t>
            </w:r>
            <w:proofErr w:type="gramEnd"/>
            <w:r w:rsidRPr="00864072">
              <w:rPr>
                <w:bCs/>
                <w:sz w:val="22"/>
                <w:szCs w:val="20"/>
              </w:rPr>
              <w:t xml:space="preserve"> до 60 </w:t>
            </w:r>
            <w:proofErr w:type="spellStart"/>
            <w:r w:rsidRPr="00864072">
              <w:rPr>
                <w:bCs/>
                <w:sz w:val="22"/>
                <w:szCs w:val="20"/>
              </w:rPr>
              <w:t>т.б</w:t>
            </w:r>
            <w:proofErr w:type="spellEnd"/>
            <w:r w:rsidRPr="00864072">
              <w:rPr>
                <w:bCs/>
                <w:sz w:val="22"/>
                <w:szCs w:val="20"/>
              </w:rPr>
              <w:t>.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864072">
              <w:rPr>
                <w:bCs/>
                <w:sz w:val="22"/>
                <w:szCs w:val="20"/>
              </w:rPr>
              <w:t xml:space="preserve">в группе от 61 до 80 </w:t>
            </w:r>
            <w:proofErr w:type="spellStart"/>
            <w:proofErr w:type="gramStart"/>
            <w:r w:rsidRPr="00864072">
              <w:rPr>
                <w:bCs/>
                <w:sz w:val="22"/>
                <w:szCs w:val="20"/>
              </w:rPr>
              <w:t>т.б</w:t>
            </w:r>
            <w:proofErr w:type="spellEnd"/>
            <w:proofErr w:type="gramEnd"/>
            <w:r w:rsidRPr="00864072">
              <w:rPr>
                <w:bCs/>
                <w:sz w:val="22"/>
                <w:szCs w:val="20"/>
              </w:rPr>
              <w:t>.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864072">
              <w:rPr>
                <w:bCs/>
                <w:sz w:val="22"/>
                <w:szCs w:val="20"/>
              </w:rPr>
              <w:t xml:space="preserve">в группе </w:t>
            </w:r>
            <w:r w:rsidRPr="00864072">
              <w:rPr>
                <w:bCs/>
                <w:sz w:val="22"/>
                <w:szCs w:val="20"/>
              </w:rPr>
              <w:br/>
              <w:t xml:space="preserve">от 81 до 100 </w:t>
            </w:r>
            <w:proofErr w:type="spellStart"/>
            <w:proofErr w:type="gramStart"/>
            <w:r w:rsidRPr="00864072">
              <w:rPr>
                <w:bCs/>
                <w:sz w:val="22"/>
                <w:szCs w:val="20"/>
              </w:rPr>
              <w:t>т.б</w:t>
            </w:r>
            <w:proofErr w:type="spellEnd"/>
            <w:proofErr w:type="gramEnd"/>
            <w:r w:rsidRPr="00864072">
              <w:rPr>
                <w:bCs/>
                <w:sz w:val="22"/>
                <w:szCs w:val="20"/>
              </w:rPr>
              <w:t>.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88,9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2.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44,4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3.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4.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77,8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5.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6.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66,7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7.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8.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9.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44,4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10.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66,7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11.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66,7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12.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13.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88,9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14.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88,9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lastRenderedPageBreak/>
              <w:t>15.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16.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17.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88,9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18.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66,7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19.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66,7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20.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21.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66,7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22.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44,5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23.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24.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44,5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25.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lastRenderedPageBreak/>
              <w:t>26.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44,5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27.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55,6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11,1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86407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4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864072">
              <w:rPr>
                <w:sz w:val="22"/>
                <w:szCs w:val="20"/>
              </w:rPr>
              <w:t>28.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22,2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33,3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4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864072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44,4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</w:tbl>
    <w:p w:rsidR="00605E74" w:rsidRDefault="00605E74" w:rsidP="00605E74">
      <w:pPr>
        <w:contextualSpacing/>
        <w:rPr>
          <w:b/>
          <w:iCs/>
          <w:sz w:val="28"/>
          <w:szCs w:val="28"/>
        </w:rPr>
      </w:pPr>
    </w:p>
    <w:p w:rsidR="00605E74" w:rsidRDefault="00605E74" w:rsidP="00605E74">
      <w:pPr>
        <w:ind w:firstLine="567"/>
        <w:contextualSpacing/>
        <w:jc w:val="center"/>
        <w:rPr>
          <w:b/>
          <w:iCs/>
          <w:sz w:val="28"/>
          <w:szCs w:val="28"/>
        </w:rPr>
        <w:sectPr w:rsidR="00605E74" w:rsidSect="00D0702D">
          <w:footerReference w:type="default" r:id="rId10"/>
          <w:pgSz w:w="11906" w:h="16838"/>
          <w:pgMar w:top="850" w:right="1134" w:bottom="1701" w:left="1134" w:header="709" w:footer="709" w:gutter="0"/>
          <w:cols w:space="708"/>
          <w:docGrid w:linePitch="360"/>
        </w:sectPr>
      </w:pPr>
    </w:p>
    <w:p w:rsidR="00605E74" w:rsidRDefault="00605E74" w:rsidP="005D42F1">
      <w:pPr>
        <w:pStyle w:val="3"/>
        <w:jc w:val="both"/>
        <w:rPr>
          <w:rFonts w:ascii="Times New Roman" w:hAnsi="Times New Roman"/>
          <w:bCs w:val="0"/>
          <w:color w:val="auto"/>
        </w:rPr>
      </w:pPr>
      <w:r w:rsidRPr="005D42F1">
        <w:rPr>
          <w:rFonts w:ascii="Times New Roman" w:hAnsi="Times New Roman"/>
          <w:bCs w:val="0"/>
          <w:color w:val="auto"/>
        </w:rPr>
        <w:lastRenderedPageBreak/>
        <w:t>3.1.1.2. Выявление сложных для участников ЕГЭ заданий</w:t>
      </w:r>
    </w:p>
    <w:p w:rsidR="005D42F1" w:rsidRPr="005D42F1" w:rsidRDefault="005D42F1" w:rsidP="005D42F1"/>
    <w:p w:rsidR="00605E74" w:rsidRDefault="00605E74" w:rsidP="00605E74">
      <w:pPr>
        <w:pStyle w:val="Default"/>
        <w:spacing w:line="360" w:lineRule="auto"/>
        <w:rPr>
          <w:rFonts w:eastAsia="Times New Roman"/>
          <w:b/>
          <w:bCs/>
          <w:sz w:val="28"/>
          <w:szCs w:val="28"/>
        </w:rPr>
      </w:pPr>
      <w:r w:rsidRPr="006D6A2A">
        <w:rPr>
          <w:rFonts w:eastAsia="Times New Roman"/>
          <w:b/>
          <w:bCs/>
          <w:sz w:val="28"/>
          <w:szCs w:val="28"/>
        </w:rPr>
        <w:t>Решаемость заданий базового уровня сложности (часть 1 КИМ)</w:t>
      </w:r>
    </w:p>
    <w:p w:rsidR="00605E74" w:rsidRPr="006D6A2A" w:rsidRDefault="00605E74" w:rsidP="00605E74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2930"/>
        <w:gridCol w:w="2447"/>
        <w:gridCol w:w="2453"/>
      </w:tblGrid>
      <w:tr w:rsidR="00605E74" w:rsidRPr="00601252" w:rsidTr="00545D34">
        <w:trPr>
          <w:cantSplit/>
          <w:trHeight w:val="689"/>
          <w:tblHeader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rPr>
                <w:bCs/>
              </w:rPr>
              <w:t>Номер</w:t>
            </w:r>
          </w:p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rPr>
                <w:bCs/>
              </w:rPr>
              <w:t xml:space="preserve">задания </w:t>
            </w:r>
            <w:proofErr w:type="gramStart"/>
            <w:r w:rsidRPr="00CB3B31">
              <w:rPr>
                <w:bCs/>
              </w:rPr>
              <w:t>в</w:t>
            </w:r>
            <w:proofErr w:type="gramEnd"/>
            <w:r w:rsidRPr="00CB3B31">
              <w:rPr>
                <w:bCs/>
              </w:rPr>
              <w:t xml:space="preserve"> КИМ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rPr>
                <w:bCs/>
              </w:rPr>
              <w:t>Уровень сложности задания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t>Максимальный балл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605E74" w:rsidRPr="00CB3B31" w:rsidRDefault="00605E74" w:rsidP="00545D34">
            <w:pPr>
              <w:jc w:val="center"/>
              <w:rPr>
                <w:bCs/>
              </w:rPr>
            </w:pPr>
            <w:r w:rsidRPr="00CB3B31">
              <w:t>Юго-Восточное управление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91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90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86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84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77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73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70,4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64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59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52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48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</w:t>
            </w:r>
          </w:p>
        </w:tc>
      </w:tr>
    </w:tbl>
    <w:p w:rsidR="00605E74" w:rsidRDefault="00605E74" w:rsidP="00605E74">
      <w:pPr>
        <w:spacing w:line="360" w:lineRule="auto"/>
        <w:ind w:firstLine="709"/>
        <w:jc w:val="both"/>
        <w:rPr>
          <w:sz w:val="28"/>
        </w:rPr>
      </w:pPr>
    </w:p>
    <w:p w:rsidR="00605E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581448">
        <w:rPr>
          <w:sz w:val="28"/>
        </w:rPr>
        <w:t xml:space="preserve">Задания базового уровня имеют планируемый диапазон выполнения 60-90%. Диапазон выполнения заданий </w:t>
      </w:r>
      <w:r>
        <w:rPr>
          <w:sz w:val="28"/>
        </w:rPr>
        <w:t>базового уровня сложности в 2025</w:t>
      </w:r>
      <w:r w:rsidRPr="00581448">
        <w:rPr>
          <w:sz w:val="28"/>
        </w:rPr>
        <w:t xml:space="preserve"> году</w:t>
      </w:r>
      <w:r>
        <w:rPr>
          <w:sz w:val="28"/>
        </w:rPr>
        <w:t xml:space="preserve"> в </w:t>
      </w:r>
      <w:r>
        <w:rPr>
          <w:sz w:val="28"/>
        </w:rPr>
        <w:lastRenderedPageBreak/>
        <w:t>нашем округе составляет от 41</w:t>
      </w:r>
      <w:r w:rsidRPr="00581448">
        <w:rPr>
          <w:sz w:val="28"/>
        </w:rPr>
        <w:t xml:space="preserve">% до </w:t>
      </w:r>
      <w:r>
        <w:rPr>
          <w:spacing w:val="-1"/>
          <w:sz w:val="28"/>
        </w:rPr>
        <w:t>91</w:t>
      </w:r>
      <w:r w:rsidRPr="00581448">
        <w:rPr>
          <w:sz w:val="28"/>
        </w:rPr>
        <w:t>%. Обучающиеся школ округа успешно справились со всеми заданиями базового уровня.</w:t>
      </w:r>
    </w:p>
    <w:p w:rsidR="00605E74" w:rsidRDefault="00605E74" w:rsidP="00605E74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 w:rsidRPr="006D6A2A">
        <w:rPr>
          <w:rFonts w:eastAsia="Times New Roman"/>
          <w:b/>
          <w:bCs/>
          <w:sz w:val="28"/>
          <w:szCs w:val="28"/>
        </w:rPr>
        <w:t>Решаемость заданий повышенного уровня сложности (часть 1 КИМ)</w:t>
      </w:r>
    </w:p>
    <w:p w:rsidR="00605E74" w:rsidRPr="006D6A2A" w:rsidRDefault="00605E74" w:rsidP="00605E74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2930"/>
        <w:gridCol w:w="2447"/>
        <w:gridCol w:w="2453"/>
      </w:tblGrid>
      <w:tr w:rsidR="00605E74" w:rsidRPr="00601252" w:rsidTr="00545D34">
        <w:trPr>
          <w:cantSplit/>
          <w:trHeight w:val="689"/>
          <w:tblHeader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rPr>
                <w:bCs/>
              </w:rPr>
              <w:t>Номер</w:t>
            </w:r>
          </w:p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rPr>
                <w:bCs/>
              </w:rPr>
              <w:t xml:space="preserve">задания </w:t>
            </w:r>
            <w:proofErr w:type="gramStart"/>
            <w:r w:rsidRPr="00CB3B31">
              <w:rPr>
                <w:bCs/>
              </w:rPr>
              <w:t>в</w:t>
            </w:r>
            <w:proofErr w:type="gramEnd"/>
            <w:r w:rsidRPr="00CB3B31">
              <w:rPr>
                <w:bCs/>
              </w:rPr>
              <w:t xml:space="preserve"> КИМ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rPr>
                <w:bCs/>
              </w:rPr>
              <w:t>Уровень сложности задания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t>Максимальный балл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605E74" w:rsidRPr="00CB3B31" w:rsidRDefault="00605E74" w:rsidP="00545D34">
            <w:pPr>
              <w:jc w:val="center"/>
              <w:rPr>
                <w:bCs/>
              </w:rPr>
            </w:pPr>
            <w:r w:rsidRPr="00CB3B31">
              <w:t>Юго-Восточное управление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П</w:t>
            </w:r>
            <w:proofErr w:type="gramEnd"/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66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П</w:t>
            </w:r>
            <w:proofErr w:type="gramEnd"/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64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П</w:t>
            </w:r>
            <w:proofErr w:type="gramEnd"/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59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П</w:t>
            </w:r>
            <w:proofErr w:type="gramEnd"/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52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П</w:t>
            </w:r>
            <w:proofErr w:type="gramEnd"/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48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П</w:t>
            </w:r>
            <w:proofErr w:type="gramEnd"/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П</w:t>
            </w:r>
            <w:proofErr w:type="gramEnd"/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43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П</w:t>
            </w:r>
            <w:proofErr w:type="gramEnd"/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36</w:t>
            </w:r>
          </w:p>
        </w:tc>
      </w:tr>
    </w:tbl>
    <w:p w:rsidR="00605E74" w:rsidRPr="00581448" w:rsidRDefault="00605E74" w:rsidP="00605E74">
      <w:pPr>
        <w:pStyle w:val="Default"/>
        <w:spacing w:line="360" w:lineRule="auto"/>
        <w:ind w:firstLine="709"/>
        <w:jc w:val="both"/>
        <w:rPr>
          <w:rFonts w:eastAsia="Times New Roman"/>
          <w:bCs/>
          <w:sz w:val="28"/>
        </w:rPr>
      </w:pPr>
      <w:r w:rsidRPr="00581448">
        <w:rPr>
          <w:sz w:val="28"/>
        </w:rPr>
        <w:t>Задания повышенного уровня имеют планируемый диапазон выполнения 40-60%. Диапазон выполнения заданий пов</w:t>
      </w:r>
      <w:r>
        <w:rPr>
          <w:sz w:val="28"/>
        </w:rPr>
        <w:t xml:space="preserve">ышенного уровня сложности в 2025 </w:t>
      </w:r>
      <w:r w:rsidRPr="00581448">
        <w:rPr>
          <w:sz w:val="28"/>
        </w:rPr>
        <w:t>году</w:t>
      </w:r>
      <w:r>
        <w:rPr>
          <w:sz w:val="28"/>
        </w:rPr>
        <w:t xml:space="preserve"> в нашем округе составляет от 36</w:t>
      </w:r>
      <w:r w:rsidRPr="00581448">
        <w:rPr>
          <w:sz w:val="28"/>
        </w:rPr>
        <w:t xml:space="preserve">% до </w:t>
      </w:r>
      <w:r>
        <w:rPr>
          <w:spacing w:val="-1"/>
          <w:sz w:val="28"/>
        </w:rPr>
        <w:t>66</w:t>
      </w:r>
      <w:r w:rsidRPr="00581448">
        <w:rPr>
          <w:sz w:val="28"/>
        </w:rPr>
        <w:t>%. Ниже о</w:t>
      </w:r>
      <w:r>
        <w:rPr>
          <w:sz w:val="28"/>
        </w:rPr>
        <w:t>жидаемого уровня решаемости было выполнено задание № 10</w:t>
      </w:r>
      <w:r w:rsidRPr="00581448">
        <w:rPr>
          <w:sz w:val="28"/>
        </w:rPr>
        <w:t xml:space="preserve">. </w:t>
      </w:r>
    </w:p>
    <w:p w:rsidR="00605E74" w:rsidRDefault="00605E74" w:rsidP="00605E74">
      <w:pPr>
        <w:pStyle w:val="Default"/>
        <w:spacing w:line="360" w:lineRule="auto"/>
        <w:ind w:firstLine="709"/>
        <w:jc w:val="both"/>
        <w:rPr>
          <w:iCs/>
          <w:sz w:val="28"/>
          <w:lang w:eastAsia="en-US"/>
        </w:rPr>
      </w:pPr>
      <w:r>
        <w:rPr>
          <w:rFonts w:eastAsia="Times New Roman"/>
          <w:bCs/>
          <w:sz w:val="28"/>
        </w:rPr>
        <w:t>Задание №10</w:t>
      </w:r>
      <w:r w:rsidRPr="00581448">
        <w:rPr>
          <w:rFonts w:eastAsia="Times New Roman"/>
          <w:bCs/>
          <w:sz w:val="28"/>
        </w:rPr>
        <w:t xml:space="preserve"> выполнено с реша</w:t>
      </w:r>
      <w:r>
        <w:rPr>
          <w:rFonts w:eastAsia="Times New Roman"/>
          <w:bCs/>
          <w:sz w:val="28"/>
        </w:rPr>
        <w:t>емостью чуть ниже ожидаемой – 40</w:t>
      </w:r>
      <w:r w:rsidRPr="00581448">
        <w:rPr>
          <w:rFonts w:eastAsia="Times New Roman"/>
          <w:bCs/>
          <w:sz w:val="28"/>
        </w:rPr>
        <w:t>% (доля полнос</w:t>
      </w:r>
      <w:r>
        <w:rPr>
          <w:rFonts w:eastAsia="Times New Roman"/>
          <w:bCs/>
          <w:sz w:val="28"/>
        </w:rPr>
        <w:t xml:space="preserve">тью </w:t>
      </w:r>
      <w:proofErr w:type="gramStart"/>
      <w:r>
        <w:rPr>
          <w:rFonts w:eastAsia="Times New Roman"/>
          <w:bCs/>
          <w:sz w:val="28"/>
        </w:rPr>
        <w:t>справившихся</w:t>
      </w:r>
      <w:proofErr w:type="gramEnd"/>
      <w:r>
        <w:rPr>
          <w:rFonts w:eastAsia="Times New Roman"/>
          <w:bCs/>
          <w:sz w:val="28"/>
        </w:rPr>
        <w:t xml:space="preserve"> с заданием – 36 </w:t>
      </w:r>
      <w:r w:rsidRPr="00581448">
        <w:rPr>
          <w:rFonts w:eastAsia="Times New Roman"/>
          <w:bCs/>
          <w:sz w:val="28"/>
        </w:rPr>
        <w:t xml:space="preserve">%).  Данное задание относится к блоку </w:t>
      </w:r>
      <w:r>
        <w:rPr>
          <w:sz w:val="28"/>
          <w:lang w:eastAsia="en-US"/>
        </w:rPr>
        <w:t xml:space="preserve">«Многообразие организмов. Грибы, Растения. Животные. </w:t>
      </w:r>
      <w:r w:rsidRPr="00581448">
        <w:rPr>
          <w:sz w:val="28"/>
        </w:rPr>
        <w:t xml:space="preserve">Для успешного выполнения </w:t>
      </w:r>
      <w:proofErr w:type="gramStart"/>
      <w:r w:rsidRPr="00581448">
        <w:rPr>
          <w:sz w:val="28"/>
        </w:rPr>
        <w:t>задания</w:t>
      </w:r>
      <w:proofErr w:type="gramEnd"/>
      <w:r w:rsidRPr="00581448">
        <w:rPr>
          <w:sz w:val="28"/>
        </w:rPr>
        <w:t xml:space="preserve"> экзаменуемые должны продемонстрировать умения сравнив</w:t>
      </w:r>
      <w:r>
        <w:rPr>
          <w:sz w:val="28"/>
        </w:rPr>
        <w:t>ать и сопоставлять особенности строения, происхождения организмов данных царств живой природы</w:t>
      </w:r>
      <w:r w:rsidRPr="00581448">
        <w:rPr>
          <w:sz w:val="28"/>
        </w:rPr>
        <w:t>.</w:t>
      </w:r>
      <w:r>
        <w:rPr>
          <w:sz w:val="28"/>
        </w:rPr>
        <w:t xml:space="preserve"> </w:t>
      </w:r>
      <w:r>
        <w:rPr>
          <w:iCs/>
          <w:sz w:val="28"/>
          <w:lang w:eastAsia="en-US"/>
        </w:rPr>
        <w:t>При подготовке к ЕГЭ 2026 г. необходимо больше внимания</w:t>
      </w:r>
      <w:r w:rsidRPr="00581448">
        <w:rPr>
          <w:iCs/>
          <w:sz w:val="28"/>
          <w:lang w:eastAsia="en-US"/>
        </w:rPr>
        <w:t xml:space="preserve"> уделить </w:t>
      </w:r>
      <w:r>
        <w:rPr>
          <w:iCs/>
          <w:sz w:val="28"/>
          <w:lang w:eastAsia="en-US"/>
        </w:rPr>
        <w:t>отработке этого задания.</w:t>
      </w:r>
    </w:p>
    <w:p w:rsidR="00605E74" w:rsidRDefault="00605E74" w:rsidP="00605E74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Решаемость заданий высокого </w:t>
      </w:r>
      <w:r w:rsidRPr="006D6A2A">
        <w:rPr>
          <w:rFonts w:eastAsia="Times New Roman"/>
          <w:b/>
          <w:bCs/>
          <w:sz w:val="28"/>
          <w:szCs w:val="28"/>
        </w:rPr>
        <w:t>уровня сложности (часть 2 КИМ)</w:t>
      </w:r>
    </w:p>
    <w:p w:rsidR="00605E74" w:rsidRPr="006D6A2A" w:rsidRDefault="00605E74" w:rsidP="00605E74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2930"/>
        <w:gridCol w:w="2447"/>
        <w:gridCol w:w="2453"/>
      </w:tblGrid>
      <w:tr w:rsidR="00605E74" w:rsidRPr="00601252" w:rsidTr="00545D34">
        <w:trPr>
          <w:cantSplit/>
          <w:trHeight w:val="689"/>
          <w:tblHeader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rPr>
                <w:bCs/>
              </w:rPr>
              <w:t>Номер</w:t>
            </w:r>
          </w:p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rPr>
                <w:bCs/>
              </w:rPr>
              <w:t xml:space="preserve">задания </w:t>
            </w:r>
            <w:proofErr w:type="gramStart"/>
            <w:r w:rsidRPr="00CB3B31">
              <w:rPr>
                <w:bCs/>
              </w:rPr>
              <w:t>в</w:t>
            </w:r>
            <w:proofErr w:type="gramEnd"/>
            <w:r w:rsidRPr="00CB3B31">
              <w:rPr>
                <w:bCs/>
              </w:rPr>
              <w:t xml:space="preserve"> КИМ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rPr>
                <w:bCs/>
              </w:rPr>
              <w:t>Уровень сложности задания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5E74" w:rsidRPr="00CB3B31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CB3B31">
              <w:t>Максимальный балл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605E74" w:rsidRPr="00CB3B31" w:rsidRDefault="00605E74" w:rsidP="00545D34">
            <w:pPr>
              <w:jc w:val="center"/>
              <w:rPr>
                <w:bCs/>
              </w:rPr>
            </w:pPr>
            <w:r w:rsidRPr="00CB3B31">
              <w:t>Юго-Восточное управление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26.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</w:tr>
      <w:tr w:rsidR="00605E74" w:rsidRPr="00601252" w:rsidTr="00545D34">
        <w:trPr>
          <w:cantSplit/>
          <w:trHeight w:val="309"/>
        </w:trPr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28.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C319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</w:t>
            </w:r>
          </w:p>
        </w:tc>
      </w:tr>
    </w:tbl>
    <w:p w:rsidR="00605E74" w:rsidRPr="00581448" w:rsidRDefault="00605E74" w:rsidP="00605E74">
      <w:pPr>
        <w:pStyle w:val="Default"/>
        <w:spacing w:line="360" w:lineRule="auto"/>
        <w:ind w:firstLine="709"/>
        <w:jc w:val="both"/>
        <w:rPr>
          <w:sz w:val="28"/>
        </w:rPr>
      </w:pPr>
      <w:r w:rsidRPr="00581448">
        <w:rPr>
          <w:sz w:val="28"/>
        </w:rPr>
        <w:t xml:space="preserve">Диапазон выполнения заданий </w:t>
      </w:r>
      <w:r>
        <w:rPr>
          <w:sz w:val="28"/>
        </w:rPr>
        <w:t>высокого уровня сложности в 2025</w:t>
      </w:r>
      <w:r w:rsidRPr="00581448">
        <w:rPr>
          <w:sz w:val="28"/>
        </w:rPr>
        <w:t xml:space="preserve"> го</w:t>
      </w:r>
      <w:r>
        <w:rPr>
          <w:sz w:val="28"/>
        </w:rPr>
        <w:t>ду в нашем округе составил от 23</w:t>
      </w:r>
      <w:r w:rsidRPr="00581448">
        <w:rPr>
          <w:sz w:val="28"/>
        </w:rPr>
        <w:t xml:space="preserve">% до </w:t>
      </w:r>
      <w:r>
        <w:rPr>
          <w:spacing w:val="-1"/>
          <w:sz w:val="28"/>
        </w:rPr>
        <w:t>33</w:t>
      </w:r>
      <w:r>
        <w:rPr>
          <w:sz w:val="28"/>
        </w:rPr>
        <w:t xml:space="preserve">%. </w:t>
      </w:r>
    </w:p>
    <w:p w:rsidR="00605E74" w:rsidRPr="00581448" w:rsidRDefault="00605E74" w:rsidP="00605E74">
      <w:pPr>
        <w:pStyle w:val="Default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Задания линий 23</w:t>
      </w:r>
      <w:r w:rsidRPr="00581448">
        <w:rPr>
          <w:sz w:val="28"/>
        </w:rPr>
        <w:t>–2</w:t>
      </w:r>
      <w:r>
        <w:rPr>
          <w:sz w:val="28"/>
        </w:rPr>
        <w:t xml:space="preserve">7 с тремя или более элементами ответа </w:t>
      </w:r>
      <w:r w:rsidRPr="00581448">
        <w:rPr>
          <w:sz w:val="28"/>
        </w:rPr>
        <w:t>контролиру</w:t>
      </w:r>
      <w:r>
        <w:rPr>
          <w:sz w:val="28"/>
        </w:rPr>
        <w:t xml:space="preserve">ют </w:t>
      </w:r>
      <w:r w:rsidRPr="00581448">
        <w:rPr>
          <w:sz w:val="28"/>
        </w:rPr>
        <w:t xml:space="preserve">усвоение биологических знаний, предметных и </w:t>
      </w:r>
      <w:proofErr w:type="spellStart"/>
      <w:r w:rsidRPr="00581448">
        <w:rPr>
          <w:sz w:val="28"/>
        </w:rPr>
        <w:t>метапредметных</w:t>
      </w:r>
      <w:proofErr w:type="spellEnd"/>
      <w:r w:rsidRPr="00581448">
        <w:rPr>
          <w:sz w:val="28"/>
        </w:rPr>
        <w:t xml:space="preserve"> умений приме</w:t>
      </w:r>
      <w:r>
        <w:rPr>
          <w:sz w:val="28"/>
        </w:rPr>
        <w:t xml:space="preserve">нять их в изменённой или новой ситуации и оцениваются от 0 до 3 баллов в зависимости от полноты ответа. </w:t>
      </w:r>
      <w:proofErr w:type="gramStart"/>
      <w:r>
        <w:rPr>
          <w:sz w:val="28"/>
        </w:rPr>
        <w:t xml:space="preserve">Они </w:t>
      </w:r>
      <w:r w:rsidRPr="00581448">
        <w:rPr>
          <w:sz w:val="28"/>
        </w:rPr>
        <w:t>рассчитаны  на  анализ  содержания,  объяснение  имеющихся  статистических  результатов, биологических  фактов,  процессов  и  явлений,  требуют  от  участников  экзамена  знания естественнонаучных  закономерностей природы, проявляющихся на всех уровнях организации живого,  умения  самостоятельно  оперировать  биологическими  терминами  и  понятиями, работать  с  текстами,  таблицами,  изображениями  (рисунок,  фотография,  схема,  график, диаграмма),  решать  качественные  и  количественные  задачи  по  физиологии человека и животных, эволюции живой природы и экологии.</w:t>
      </w:r>
      <w:proofErr w:type="gramEnd"/>
    </w:p>
    <w:p w:rsidR="00605E74" w:rsidRPr="00581448" w:rsidRDefault="00605E74" w:rsidP="00605E74">
      <w:pPr>
        <w:pStyle w:val="Default"/>
        <w:spacing w:line="360" w:lineRule="auto"/>
        <w:ind w:firstLine="709"/>
        <w:jc w:val="both"/>
        <w:rPr>
          <w:rFonts w:eastAsia="Times New Roman"/>
          <w:bCs/>
          <w:sz w:val="28"/>
        </w:rPr>
      </w:pPr>
      <w:r w:rsidRPr="00581448">
        <w:rPr>
          <w:sz w:val="28"/>
        </w:rPr>
        <w:t xml:space="preserve">Как правило, задания высокого уровня сложности выполняют хорошо подготовленные участники. У них имеется достаточный багаж </w:t>
      </w:r>
      <w:proofErr w:type="spellStart"/>
      <w:r w:rsidRPr="00581448">
        <w:rPr>
          <w:sz w:val="28"/>
        </w:rPr>
        <w:t>фактологических</w:t>
      </w:r>
      <w:proofErr w:type="spellEnd"/>
      <w:r w:rsidRPr="00581448">
        <w:rPr>
          <w:sz w:val="28"/>
        </w:rPr>
        <w:t xml:space="preserve"> знаний, но часто отсутствуют умения применить полученные знания на практике, анализировать предложенную ситуацию и давать аргументированный ответ. Кроме того, материал по физиологии отдельных органов и систем органов человека усвоен хуже анатомического, что и проявляется при выполнении заданий высокого уровня. При ответе на такие задания недостаточно только фактических знаний. У подавляющего большинства обучающихся они не становятся системными, так как слабо сформировано умение применять имеющиеся знания для анализа и объяснения биологических явлений. Именно на это следует обратить внимание в процессе изучения биологии.</w:t>
      </w:r>
    </w:p>
    <w:p w:rsidR="00605E74" w:rsidRPr="006D6A2A" w:rsidRDefault="00605E74" w:rsidP="00605E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581448">
        <w:rPr>
          <w:color w:val="000000"/>
          <w:sz w:val="28"/>
          <w:lang w:eastAsia="en-US"/>
        </w:rPr>
        <w:t xml:space="preserve">Полученные данные свидетельствует о том, что в целом участники единого государственного экзамена по биологии овладели содержанием биологического образования, </w:t>
      </w:r>
      <w:proofErr w:type="spellStart"/>
      <w:r w:rsidRPr="00581448">
        <w:rPr>
          <w:color w:val="000000"/>
          <w:sz w:val="28"/>
          <w:lang w:eastAsia="en-US"/>
        </w:rPr>
        <w:t>отраженным</w:t>
      </w:r>
      <w:proofErr w:type="spellEnd"/>
      <w:r w:rsidRPr="00581448">
        <w:rPr>
          <w:color w:val="000000"/>
          <w:sz w:val="28"/>
          <w:lang w:eastAsia="en-US"/>
        </w:rPr>
        <w:t xml:space="preserve"> в федеральном компоненте государственного стандарта основного общего и среднего (полного) общего образования (базовый и профильный уровни); набором основных предметных и </w:t>
      </w:r>
      <w:proofErr w:type="spellStart"/>
      <w:r w:rsidRPr="00581448">
        <w:rPr>
          <w:color w:val="000000"/>
          <w:sz w:val="28"/>
          <w:lang w:eastAsia="en-US"/>
        </w:rPr>
        <w:t>метапредметных</w:t>
      </w:r>
      <w:proofErr w:type="spellEnd"/>
      <w:r w:rsidRPr="00581448">
        <w:rPr>
          <w:color w:val="000000"/>
          <w:sz w:val="28"/>
          <w:lang w:eastAsia="en-US"/>
        </w:rPr>
        <w:t xml:space="preserve"> умений и видов деятельности. </w:t>
      </w:r>
    </w:p>
    <w:p w:rsidR="00605E74" w:rsidRPr="005D42F1" w:rsidRDefault="00605E74" w:rsidP="005D42F1">
      <w:pPr>
        <w:pStyle w:val="3"/>
        <w:ind w:firstLine="567"/>
        <w:jc w:val="both"/>
        <w:rPr>
          <w:rFonts w:ascii="Times New Roman" w:hAnsi="Times New Roman"/>
          <w:bCs w:val="0"/>
          <w:color w:val="auto"/>
        </w:rPr>
      </w:pPr>
      <w:r w:rsidRPr="005D42F1">
        <w:rPr>
          <w:rFonts w:ascii="Times New Roman" w:hAnsi="Times New Roman"/>
          <w:bCs w:val="0"/>
          <w:color w:val="auto"/>
        </w:rPr>
        <w:lastRenderedPageBreak/>
        <w:t>3.1.2. Содержательный анализ выполнения заданий КИМ</w:t>
      </w:r>
    </w:p>
    <w:p w:rsidR="00605E74" w:rsidRPr="00727A8C" w:rsidRDefault="00605E74" w:rsidP="00605E74">
      <w:pPr>
        <w:rPr>
          <w:lang w:val="x-none"/>
        </w:rPr>
      </w:pPr>
    </w:p>
    <w:p w:rsidR="00605E74" w:rsidRPr="00581448" w:rsidRDefault="00605E74" w:rsidP="00605E74">
      <w:pPr>
        <w:spacing w:line="360" w:lineRule="auto"/>
        <w:ind w:firstLine="709"/>
        <w:jc w:val="both"/>
        <w:rPr>
          <w:sz w:val="28"/>
        </w:rPr>
      </w:pPr>
      <w:bookmarkStart w:id="1" w:name="_Hlk162237529"/>
      <w:r w:rsidRPr="00581448">
        <w:rPr>
          <w:sz w:val="28"/>
        </w:rPr>
        <w:t>Рассмотрим содержательно познавательные задания, вызвавшие наибольшую сложность у выпускников. Это оказались задания высокого уровня сложности.</w:t>
      </w:r>
    </w:p>
    <w:p w:rsidR="00605E74" w:rsidRPr="00581448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Задания линии 23</w:t>
      </w:r>
      <w:r>
        <w:rPr>
          <w:sz w:val="28"/>
        </w:rPr>
        <w:t xml:space="preserve"> (решаемость 23</w:t>
      </w:r>
      <w:r w:rsidRPr="00581448">
        <w:rPr>
          <w:sz w:val="28"/>
        </w:rPr>
        <w:t>%), контролируют умение применять биологические знания и умения для объяснения полученных в ходе экспериме</w:t>
      </w:r>
      <w:r>
        <w:rPr>
          <w:sz w:val="28"/>
        </w:rPr>
        <w:t xml:space="preserve">нта результатов с точки зрения </w:t>
      </w:r>
      <w:r w:rsidRPr="00581448">
        <w:rPr>
          <w:sz w:val="28"/>
        </w:rPr>
        <w:t>общебиологических закономерностей, а также анализа послед</w:t>
      </w:r>
      <w:r>
        <w:rPr>
          <w:sz w:val="28"/>
        </w:rPr>
        <w:t xml:space="preserve">ствий для исследуемых объектов </w:t>
      </w:r>
      <w:r w:rsidRPr="00581448">
        <w:rPr>
          <w:sz w:val="28"/>
        </w:rPr>
        <w:t>и процессов</w:t>
      </w:r>
      <w:r>
        <w:rPr>
          <w:sz w:val="28"/>
        </w:rPr>
        <w:t xml:space="preserve">, </w:t>
      </w:r>
      <w:r w:rsidRPr="00581448">
        <w:rPr>
          <w:sz w:val="28"/>
        </w:rPr>
        <w:t>в них происходящих. Задания построены на содержании всех проверяемых блоков, представленных в спецификации.</w:t>
      </w:r>
    </w:p>
    <w:p w:rsidR="00605E74" w:rsidRPr="00581448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Например</w:t>
      </w:r>
      <w:r w:rsidRPr="00581448">
        <w:rPr>
          <w:sz w:val="28"/>
        </w:rPr>
        <w:t>: Почему при увеличении концентрации углекислого газа свыше 0,1% скорость фотосинтеза не растёт? Как изменится скорость фотосинтеза, если сильно снизить температуру в теплице?  Объясните причину изменения. Какую роль играет углекислый газ в процессе фотосинтеза?</w:t>
      </w:r>
    </w:p>
    <w:p w:rsidR="00605E74" w:rsidRPr="00581448" w:rsidRDefault="00605E74" w:rsidP="00605E74">
      <w:pPr>
        <w:spacing w:line="360" w:lineRule="auto"/>
        <w:ind w:firstLine="709"/>
        <w:jc w:val="both"/>
        <w:rPr>
          <w:sz w:val="28"/>
        </w:rPr>
      </w:pPr>
      <w:proofErr w:type="gramStart"/>
      <w:r w:rsidRPr="00581448">
        <w:rPr>
          <w:sz w:val="28"/>
        </w:rPr>
        <w:t>Это задание вызвало у выпускников наибольшее затруднение и доля справившихся полностью равна нулю.</w:t>
      </w:r>
      <w:proofErr w:type="gramEnd"/>
    </w:p>
    <w:p w:rsidR="00605E74" w:rsidRPr="00581448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Задания линии 24</w:t>
      </w:r>
      <w:r>
        <w:rPr>
          <w:sz w:val="28"/>
        </w:rPr>
        <w:t xml:space="preserve"> (решаемость 23</w:t>
      </w:r>
      <w:r w:rsidRPr="00581448">
        <w:rPr>
          <w:sz w:val="28"/>
        </w:rPr>
        <w:t>%), предусм</w:t>
      </w:r>
      <w:r>
        <w:rPr>
          <w:sz w:val="28"/>
        </w:rPr>
        <w:t xml:space="preserve">атривают развёрнутые ответы на вопросы об изображённом биологическом объекте (фрагменте) или </w:t>
      </w:r>
      <w:r w:rsidRPr="00581448">
        <w:rPr>
          <w:sz w:val="28"/>
        </w:rPr>
        <w:t>процессе.  Задания этой линии требуют знаний и умений из всех содержательных блоков, представленных в спецификации.</w:t>
      </w:r>
    </w:p>
    <w:p w:rsidR="00605E74" w:rsidRPr="00581448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317500</wp:posOffset>
            </wp:positionV>
            <wp:extent cx="1123950" cy="1304925"/>
            <wp:effectExtent l="0" t="0" r="0" b="9525"/>
            <wp:wrapTopAndBottom/>
            <wp:docPr id="6" name="Рисунок 6" descr="https://bio-ege.sdamgia.ru/get_file?id=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bio-ege.sdamgia.ru/get_file?id=6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448">
        <w:rPr>
          <w:sz w:val="28"/>
        </w:rPr>
        <w:t xml:space="preserve">Например: </w:t>
      </w:r>
      <w:r w:rsidRPr="00581448">
        <w:rPr>
          <w:color w:val="000000"/>
          <w:sz w:val="28"/>
        </w:rPr>
        <w:t xml:space="preserve">Какими цифрами обозначены на рисунке полые вены? Какой цифрой обозначены вены, </w:t>
      </w:r>
      <w:proofErr w:type="spellStart"/>
      <w:r w:rsidRPr="00581448">
        <w:rPr>
          <w:color w:val="000000"/>
          <w:sz w:val="28"/>
        </w:rPr>
        <w:t>несщие</w:t>
      </w:r>
      <w:proofErr w:type="spellEnd"/>
      <w:r w:rsidRPr="00581448">
        <w:rPr>
          <w:color w:val="000000"/>
          <w:sz w:val="28"/>
        </w:rPr>
        <w:t xml:space="preserve"> артериальную кровь? Какой цифрой обозначен сосуд, в который поступает кровь из левого желудочка?</w:t>
      </w:r>
    </w:p>
    <w:p w:rsidR="00605E74" w:rsidRPr="00AD5CD7" w:rsidRDefault="00605E74" w:rsidP="00605E7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rFonts w:ascii="Verdana" w:eastAsia="Times New Roman" w:hAnsi="Verdana"/>
          <w:color w:val="000000"/>
          <w:sz w:val="18"/>
          <w:szCs w:val="18"/>
        </w:rPr>
        <w:t> </w:t>
      </w:r>
      <w:r>
        <w:rPr>
          <w:b/>
          <w:sz w:val="28"/>
        </w:rPr>
        <w:t>Задания линии 25</w:t>
      </w:r>
      <w:r>
        <w:rPr>
          <w:sz w:val="28"/>
        </w:rPr>
        <w:t xml:space="preserve"> (решаемость 21</w:t>
      </w:r>
      <w:r w:rsidRPr="00AD5CD7">
        <w:rPr>
          <w:sz w:val="28"/>
        </w:rPr>
        <w:t>%), направлены на проверку предметных знаний и умений, экзаменуемых по следующим с</w:t>
      </w:r>
      <w:r>
        <w:rPr>
          <w:sz w:val="28"/>
        </w:rPr>
        <w:t xml:space="preserve">одержательным блокам: </w:t>
      </w:r>
      <w:r>
        <w:rPr>
          <w:sz w:val="28"/>
        </w:rPr>
        <w:lastRenderedPageBreak/>
        <w:t xml:space="preserve">«Система и многообразие органического </w:t>
      </w:r>
      <w:r w:rsidRPr="00AD5CD7">
        <w:rPr>
          <w:sz w:val="28"/>
        </w:rPr>
        <w:t>мира» и «Организм человека и его здоровье». Задания в линии представлены в контекстной форме.</w:t>
      </w:r>
    </w:p>
    <w:p w:rsidR="00605E74" w:rsidRPr="00AD5CD7" w:rsidRDefault="00605E74" w:rsidP="00605E74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AD5CD7">
        <w:rPr>
          <w:sz w:val="28"/>
        </w:rPr>
        <w:t xml:space="preserve">Например: </w:t>
      </w:r>
      <w:r w:rsidRPr="00AD5CD7">
        <w:rPr>
          <w:color w:val="000000"/>
          <w:sz w:val="28"/>
          <w:shd w:val="clear" w:color="auto" w:fill="FFFFFF"/>
        </w:rPr>
        <w:t>Какое значение имеет кровь в жизнедеятельности организма человека? Охарактеризуйте не менее 3-х функций.</w:t>
      </w:r>
    </w:p>
    <w:p w:rsidR="00605E74" w:rsidRPr="00AD5CD7" w:rsidRDefault="00605E74" w:rsidP="00605E74">
      <w:pPr>
        <w:spacing w:line="360" w:lineRule="auto"/>
        <w:ind w:firstLine="709"/>
        <w:jc w:val="both"/>
        <w:rPr>
          <w:sz w:val="28"/>
        </w:rPr>
      </w:pPr>
      <w:r w:rsidRPr="00AD5CD7">
        <w:rPr>
          <w:sz w:val="28"/>
        </w:rPr>
        <w:t xml:space="preserve">Задание требует </w:t>
      </w:r>
      <w:proofErr w:type="spellStart"/>
      <w:r w:rsidRPr="00AD5CD7">
        <w:rPr>
          <w:sz w:val="28"/>
        </w:rPr>
        <w:t>развернутого</w:t>
      </w:r>
      <w:proofErr w:type="spellEnd"/>
      <w:r w:rsidRPr="00AD5CD7">
        <w:rPr>
          <w:sz w:val="28"/>
        </w:rPr>
        <w:t xml:space="preserve"> ответа, умения формулировать высказывания и аргументировать их. В ответе допускаются иные от эталона формулировки ответа, не искажающие его смысла. За отсутствие пояснения в ответе баллы снижаются.  </w:t>
      </w:r>
    </w:p>
    <w:p w:rsidR="00605E74" w:rsidRPr="00AD5CD7" w:rsidRDefault="00605E74" w:rsidP="00605E74">
      <w:pPr>
        <w:spacing w:line="360" w:lineRule="auto"/>
        <w:ind w:firstLine="709"/>
        <w:jc w:val="both"/>
        <w:rPr>
          <w:sz w:val="28"/>
        </w:rPr>
      </w:pPr>
      <w:r w:rsidRPr="00AD5CD7">
        <w:rPr>
          <w:sz w:val="28"/>
        </w:rPr>
        <w:t xml:space="preserve">Как правило, задания этой линии проверяют познания выпускников в строении и физиологии животных и человека. Это сложные темы, которые следует прорабатывать на уровне схем, таблиц и обязательно на заданиях с конкретными примерами.   </w:t>
      </w:r>
    </w:p>
    <w:p w:rsidR="00605E74" w:rsidRPr="00AD5CD7" w:rsidRDefault="00605E74" w:rsidP="00605E74">
      <w:pPr>
        <w:spacing w:line="360" w:lineRule="auto"/>
        <w:ind w:firstLine="709"/>
        <w:jc w:val="both"/>
        <w:rPr>
          <w:sz w:val="28"/>
        </w:rPr>
      </w:pPr>
      <w:r w:rsidRPr="00AD5CD7">
        <w:rPr>
          <w:b/>
          <w:sz w:val="28"/>
        </w:rPr>
        <w:t>Зада</w:t>
      </w:r>
      <w:r>
        <w:rPr>
          <w:b/>
          <w:sz w:val="28"/>
        </w:rPr>
        <w:t>ния линии 26</w:t>
      </w:r>
      <w:r>
        <w:rPr>
          <w:sz w:val="28"/>
        </w:rPr>
        <w:t xml:space="preserve"> (решаемость 16%), проверяют </w:t>
      </w:r>
      <w:proofErr w:type="gramStart"/>
      <w:r>
        <w:rPr>
          <w:sz w:val="28"/>
        </w:rPr>
        <w:t>знания</w:t>
      </w:r>
      <w:proofErr w:type="gramEnd"/>
      <w:r>
        <w:rPr>
          <w:sz w:val="28"/>
        </w:rPr>
        <w:t xml:space="preserve"> и умения из раздела «Общая биология» среднего общего образования (профильный уровень) и включают следующие содержательные блоки: «Клетка и организм – биологические системы», </w:t>
      </w:r>
      <w:r w:rsidRPr="00AD5CD7">
        <w:rPr>
          <w:sz w:val="28"/>
        </w:rPr>
        <w:t>«Эволюция</w:t>
      </w:r>
      <w:r>
        <w:rPr>
          <w:sz w:val="28"/>
        </w:rPr>
        <w:t xml:space="preserve"> живой природы», </w:t>
      </w:r>
      <w:r w:rsidRPr="00AD5CD7">
        <w:rPr>
          <w:sz w:val="28"/>
        </w:rPr>
        <w:t xml:space="preserve">«Экосистемы и присущие им закономерности». Задания в линии представлены в контекстной форме. </w:t>
      </w:r>
    </w:p>
    <w:p w:rsidR="00605E74" w:rsidRPr="00AD5CD7" w:rsidRDefault="00605E74" w:rsidP="00605E74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AD5CD7">
        <w:rPr>
          <w:sz w:val="28"/>
        </w:rPr>
        <w:t xml:space="preserve">Например: </w:t>
      </w:r>
      <w:r w:rsidRPr="00AD5CD7">
        <w:rPr>
          <w:color w:val="000000"/>
          <w:sz w:val="28"/>
          <w:shd w:val="clear" w:color="auto" w:fill="FFFFFF"/>
        </w:rPr>
        <w:t xml:space="preserve">Какие черты сходства митохондрий с прокариотами позволили выдвинуть симбиотическую теорию происхождения </w:t>
      </w:r>
      <w:proofErr w:type="spellStart"/>
      <w:r w:rsidRPr="00AD5CD7">
        <w:rPr>
          <w:color w:val="000000"/>
          <w:sz w:val="28"/>
          <w:shd w:val="clear" w:color="auto" w:fill="FFFFFF"/>
        </w:rPr>
        <w:t>эукариотической</w:t>
      </w:r>
      <w:proofErr w:type="spellEnd"/>
      <w:r w:rsidRPr="00AD5CD7">
        <w:rPr>
          <w:color w:val="000000"/>
          <w:sz w:val="28"/>
          <w:shd w:val="clear" w:color="auto" w:fill="FFFFFF"/>
        </w:rPr>
        <w:t xml:space="preserve"> клетки?</w:t>
      </w:r>
    </w:p>
    <w:p w:rsidR="00605E74" w:rsidRPr="00AD5CD7" w:rsidRDefault="00605E74" w:rsidP="00605E74">
      <w:pPr>
        <w:spacing w:line="360" w:lineRule="auto"/>
        <w:ind w:firstLine="709"/>
        <w:jc w:val="both"/>
        <w:rPr>
          <w:sz w:val="28"/>
        </w:rPr>
      </w:pPr>
      <w:r w:rsidRPr="00AD5CD7">
        <w:rPr>
          <w:sz w:val="28"/>
        </w:rPr>
        <w:t xml:space="preserve">Задание требует </w:t>
      </w:r>
      <w:proofErr w:type="spellStart"/>
      <w:r w:rsidRPr="00AD5CD7">
        <w:rPr>
          <w:sz w:val="28"/>
        </w:rPr>
        <w:t>развернутого</w:t>
      </w:r>
      <w:proofErr w:type="spellEnd"/>
      <w:r w:rsidRPr="00AD5CD7">
        <w:rPr>
          <w:sz w:val="28"/>
        </w:rPr>
        <w:t xml:space="preserve"> ответа, умения формулировать высказывания и аргументировать их. В ответе допускаются иные от эталона формулировки ответа, не искажающие его смысла. За отсутствие пояснения в ответе баллы снижаются.  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AD5CD7">
        <w:rPr>
          <w:sz w:val="28"/>
        </w:rPr>
        <w:t xml:space="preserve">Зачастую выпускники хорошо знают теоретическую базу этих разделов, но применить их в новой ситуации – затрудняются, из-за слабой </w:t>
      </w:r>
      <w:proofErr w:type="spellStart"/>
      <w:r w:rsidRPr="00AD5CD7">
        <w:rPr>
          <w:sz w:val="28"/>
        </w:rPr>
        <w:t>сформированности</w:t>
      </w:r>
      <w:proofErr w:type="spellEnd"/>
      <w:r w:rsidRPr="00AD5CD7">
        <w:rPr>
          <w:sz w:val="28"/>
        </w:rPr>
        <w:t xml:space="preserve"> умения устанавливать причинно-следственные связи и формулирования выводов, обязательно с аргументацией. При повторении следует больше использовать задания с конкретными примерами.  </w:t>
      </w:r>
    </w:p>
    <w:bookmarkEnd w:id="1"/>
    <w:p w:rsidR="00605E74" w:rsidRPr="005D42F1" w:rsidRDefault="00605E74" w:rsidP="005D42F1">
      <w:pPr>
        <w:pStyle w:val="3"/>
        <w:ind w:firstLine="567"/>
        <w:jc w:val="both"/>
        <w:rPr>
          <w:rFonts w:ascii="Times New Roman" w:hAnsi="Times New Roman"/>
          <w:bCs w:val="0"/>
          <w:color w:val="auto"/>
        </w:rPr>
      </w:pPr>
      <w:r w:rsidRPr="005D42F1">
        <w:rPr>
          <w:rFonts w:ascii="Times New Roman" w:hAnsi="Times New Roman"/>
          <w:bCs w:val="0"/>
          <w:color w:val="auto"/>
        </w:rPr>
        <w:t xml:space="preserve">3.1.3. Анализ </w:t>
      </w:r>
      <w:proofErr w:type="spellStart"/>
      <w:r w:rsidRPr="005D42F1">
        <w:rPr>
          <w:rFonts w:ascii="Times New Roman" w:hAnsi="Times New Roman"/>
          <w:bCs w:val="0"/>
          <w:color w:val="auto"/>
        </w:rPr>
        <w:t>метапредметных</w:t>
      </w:r>
      <w:proofErr w:type="spellEnd"/>
      <w:r w:rsidRPr="005D42F1">
        <w:rPr>
          <w:rFonts w:ascii="Times New Roman" w:hAnsi="Times New Roman"/>
          <w:bCs w:val="0"/>
          <w:color w:val="auto"/>
        </w:rPr>
        <w:t xml:space="preserve"> результатов обучения, повлиявших на выполнение заданий КИМ</w:t>
      </w:r>
    </w:p>
    <w:p w:rsidR="00605E74" w:rsidRDefault="00605E74" w:rsidP="00605E74">
      <w:pPr>
        <w:ind w:firstLine="567"/>
        <w:contextualSpacing/>
        <w:jc w:val="both"/>
        <w:rPr>
          <w:i/>
          <w:iCs/>
        </w:rPr>
      </w:pPr>
    </w:p>
    <w:p w:rsidR="00605E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AD5CD7">
        <w:rPr>
          <w:sz w:val="28"/>
        </w:rPr>
        <w:lastRenderedPageBreak/>
        <w:t>Анализ</w:t>
      </w:r>
      <w:r>
        <w:rPr>
          <w:sz w:val="28"/>
        </w:rPr>
        <w:t xml:space="preserve"> результатов </w:t>
      </w:r>
      <w:proofErr w:type="spellStart"/>
      <w:r>
        <w:rPr>
          <w:sz w:val="28"/>
        </w:rPr>
        <w:t>проведенного</w:t>
      </w:r>
      <w:proofErr w:type="spellEnd"/>
      <w:r>
        <w:rPr>
          <w:sz w:val="28"/>
        </w:rPr>
        <w:t xml:space="preserve"> в 2025</w:t>
      </w:r>
      <w:r w:rsidRPr="00AD5CD7">
        <w:rPr>
          <w:sz w:val="28"/>
        </w:rPr>
        <w:t xml:space="preserve"> году единого государственного экзамена по биологии показал, что </w:t>
      </w:r>
      <w:r w:rsidRPr="00AD5CD7">
        <w:rPr>
          <w:sz w:val="28"/>
          <w:u w:val="single" w:color="000000"/>
        </w:rPr>
        <w:t>задания Части 1</w:t>
      </w:r>
      <w:r w:rsidRPr="00AD5CD7">
        <w:rPr>
          <w:sz w:val="28"/>
        </w:rPr>
        <w:t xml:space="preserve"> на одну и ту же тему имели разный процент выполнения, в зависимости от типа вопроса, и, соответственно, от проверяемых </w:t>
      </w:r>
      <w:proofErr w:type="spellStart"/>
      <w:r w:rsidRPr="00AD5CD7">
        <w:rPr>
          <w:b/>
          <w:sz w:val="28"/>
        </w:rPr>
        <w:t>метапредметных</w:t>
      </w:r>
      <w:proofErr w:type="spellEnd"/>
      <w:r w:rsidRPr="00AD5CD7">
        <w:rPr>
          <w:b/>
          <w:sz w:val="28"/>
        </w:rPr>
        <w:t xml:space="preserve"> </w:t>
      </w:r>
      <w:r w:rsidRPr="00AD5CD7">
        <w:rPr>
          <w:sz w:val="28"/>
        </w:rPr>
        <w:t xml:space="preserve">умений. </w:t>
      </w:r>
    </w:p>
    <w:p w:rsidR="00605E74" w:rsidRPr="00AD5CD7" w:rsidRDefault="00605E74" w:rsidP="00605E74">
      <w:pPr>
        <w:spacing w:line="360" w:lineRule="auto"/>
        <w:ind w:firstLine="709"/>
        <w:jc w:val="both"/>
        <w:rPr>
          <w:sz w:val="28"/>
        </w:rPr>
      </w:pPr>
      <w:proofErr w:type="gramStart"/>
      <w:r w:rsidRPr="00AD5CD7">
        <w:rPr>
          <w:sz w:val="28"/>
        </w:rPr>
        <w:t xml:space="preserve">При выполнении </w:t>
      </w:r>
      <w:r w:rsidRPr="00AD5CD7">
        <w:rPr>
          <w:sz w:val="28"/>
          <w:u w:val="single" w:color="000000"/>
        </w:rPr>
        <w:t>заданий Части 2</w:t>
      </w:r>
      <w:r w:rsidRPr="00AD5CD7">
        <w:rPr>
          <w:sz w:val="28"/>
        </w:rPr>
        <w:t xml:space="preserve"> выпускники демонстрируют недостаточно сформированные </w:t>
      </w:r>
      <w:proofErr w:type="spellStart"/>
      <w:r w:rsidRPr="00AD5CD7">
        <w:rPr>
          <w:b/>
          <w:sz w:val="28"/>
        </w:rPr>
        <w:t>метапредметные</w:t>
      </w:r>
      <w:proofErr w:type="spellEnd"/>
      <w:r w:rsidRPr="00AD5CD7">
        <w:rPr>
          <w:sz w:val="28"/>
        </w:rPr>
        <w:t xml:space="preserve"> навыки в следующих </w:t>
      </w:r>
      <w:proofErr w:type="spellStart"/>
      <w:r w:rsidRPr="00AD5CD7">
        <w:rPr>
          <w:sz w:val="28"/>
        </w:rPr>
        <w:t>метапредметных</w:t>
      </w:r>
      <w:proofErr w:type="spellEnd"/>
      <w:r w:rsidRPr="00AD5CD7">
        <w:rPr>
          <w:sz w:val="28"/>
        </w:rPr>
        <w:t xml:space="preserve"> элементах: в умениях устанавливать причинно-следственные, структурные, функциональные связи объектов, процессов; строить логические рассуждения, делать умозаключения и выводы при объяснении, использовать адекватные языковые средства; выбирать наиболее эффективные способы решения учебных и познавательных задач и решать задачи на применение знаний в новой ситуации. </w:t>
      </w:r>
      <w:proofErr w:type="gramEnd"/>
    </w:p>
    <w:p w:rsidR="00605E74" w:rsidRPr="00AD5CD7" w:rsidRDefault="00605E74" w:rsidP="00605E74">
      <w:pPr>
        <w:spacing w:line="360" w:lineRule="auto"/>
        <w:ind w:firstLine="709"/>
        <w:jc w:val="both"/>
        <w:rPr>
          <w:sz w:val="28"/>
        </w:rPr>
      </w:pPr>
      <w:r w:rsidRPr="00AD5CD7">
        <w:rPr>
          <w:b/>
          <w:sz w:val="28"/>
        </w:rPr>
        <w:t>Из типичных ошибок</w:t>
      </w:r>
      <w:r w:rsidRPr="00AD5CD7">
        <w:rPr>
          <w:sz w:val="28"/>
        </w:rPr>
        <w:t xml:space="preserve">, допускаемых выпускниками, можно отметить следующие: не могут в полном </w:t>
      </w:r>
      <w:proofErr w:type="spellStart"/>
      <w:r w:rsidRPr="00AD5CD7">
        <w:rPr>
          <w:sz w:val="28"/>
        </w:rPr>
        <w:t>объеме</w:t>
      </w:r>
      <w:proofErr w:type="spellEnd"/>
      <w:r w:rsidRPr="00AD5CD7">
        <w:rPr>
          <w:sz w:val="28"/>
        </w:rPr>
        <w:t xml:space="preserve"> дифференцировать характеристики или признаки объектов с собственно </w:t>
      </w:r>
      <w:proofErr w:type="gramStart"/>
      <w:r w:rsidRPr="00AD5CD7">
        <w:rPr>
          <w:sz w:val="28"/>
        </w:rPr>
        <w:t>объектом</w:t>
      </w:r>
      <w:proofErr w:type="gramEnd"/>
      <w:r w:rsidRPr="00AD5CD7">
        <w:rPr>
          <w:sz w:val="28"/>
        </w:rPr>
        <w:t xml:space="preserve"> к которым они относятся;  не имеют сложившегося алгоритма  последовательно и логически излагать свои мысли и аргументировать их; правильно применять биологическую терминологию; плохо распознают биологические объекты, </w:t>
      </w:r>
      <w:proofErr w:type="spellStart"/>
      <w:r w:rsidRPr="00AD5CD7">
        <w:rPr>
          <w:sz w:val="28"/>
        </w:rPr>
        <w:t>изображенные</w:t>
      </w:r>
      <w:proofErr w:type="spellEnd"/>
      <w:r w:rsidRPr="00AD5CD7">
        <w:rPr>
          <w:sz w:val="28"/>
        </w:rPr>
        <w:t xml:space="preserve"> на рисунке; теряют логическую нить хода эксперимента и, соответственно, не могут полно проанализировать эксперимент. Например, в цитологических и генетических задачах, часто допускают ошибки из-за не внимательного прочтения задания (слабо сформирован </w:t>
      </w:r>
      <w:proofErr w:type="spellStart"/>
      <w:r w:rsidRPr="00AD5CD7">
        <w:rPr>
          <w:sz w:val="28"/>
        </w:rPr>
        <w:t>метапредметный</w:t>
      </w:r>
      <w:proofErr w:type="spellEnd"/>
      <w:r w:rsidRPr="00AD5CD7">
        <w:rPr>
          <w:sz w:val="28"/>
        </w:rPr>
        <w:t xml:space="preserve"> навык смыслового чтения), что </w:t>
      </w:r>
      <w:proofErr w:type="spellStart"/>
      <w:r w:rsidRPr="00AD5CD7">
        <w:rPr>
          <w:sz w:val="28"/>
        </w:rPr>
        <w:t>влечет</w:t>
      </w:r>
      <w:proofErr w:type="spellEnd"/>
      <w:r w:rsidRPr="00AD5CD7">
        <w:rPr>
          <w:sz w:val="28"/>
        </w:rPr>
        <w:t xml:space="preserve"> за собой выбор неверного алгоритма решения и соответственно получение неверного ответа.  </w:t>
      </w:r>
    </w:p>
    <w:p w:rsidR="00605E74" w:rsidRPr="00AD5CD7" w:rsidRDefault="00605E74" w:rsidP="00605E74">
      <w:pPr>
        <w:spacing w:line="360" w:lineRule="auto"/>
        <w:ind w:firstLine="709"/>
        <w:jc w:val="both"/>
        <w:rPr>
          <w:sz w:val="28"/>
        </w:rPr>
      </w:pPr>
      <w:r w:rsidRPr="00AD5CD7">
        <w:rPr>
          <w:sz w:val="28"/>
        </w:rPr>
        <w:t>Частично получены результаты обучения: готовность и способность к самостоятельной информационно-познавательной деятельности, умение ориентироваться в различных источниках информации, критически оценивать и интерпретировать информацию, получаемую из различных источников. Слабо проявляются следую</w:t>
      </w:r>
      <w:r>
        <w:rPr>
          <w:sz w:val="28"/>
        </w:rPr>
        <w:t xml:space="preserve">щие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результаты: </w:t>
      </w:r>
      <w:r w:rsidRPr="00AD5CD7">
        <w:rPr>
          <w:sz w:val="28"/>
        </w:rPr>
        <w:t>владение языковыми средствами - умение ясно, логично и точно излагать свою точку зрения, использовать</w:t>
      </w:r>
      <w:r>
        <w:rPr>
          <w:sz w:val="28"/>
        </w:rPr>
        <w:t xml:space="preserve"> адекватные языковые средства; </w:t>
      </w:r>
      <w:r w:rsidRPr="00AD5CD7">
        <w:rPr>
          <w:sz w:val="28"/>
        </w:rPr>
        <w:t xml:space="preserve">владение навыками познавательной </w:t>
      </w:r>
      <w:r w:rsidRPr="00AD5CD7">
        <w:rPr>
          <w:sz w:val="28"/>
        </w:rPr>
        <w:lastRenderedPageBreak/>
        <w:t xml:space="preserve">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605E74" w:rsidRPr="004F05A3" w:rsidRDefault="00605E74" w:rsidP="00605E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F05A3">
        <w:rPr>
          <w:b/>
          <w:sz w:val="28"/>
          <w:szCs w:val="28"/>
        </w:rPr>
        <w:t>Примеры заданий:</w:t>
      </w:r>
    </w:p>
    <w:p w:rsidR="00605E74" w:rsidRPr="00E80023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 10</w:t>
      </w:r>
      <w:r w:rsidRPr="002B51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05E74" w:rsidRPr="00E80023" w:rsidRDefault="00605E74" w:rsidP="00605E74">
      <w:pPr>
        <w:spacing w:line="360" w:lineRule="auto"/>
        <w:ind w:firstLine="313"/>
        <w:jc w:val="center"/>
        <w:rPr>
          <w:rFonts w:eastAsia="Times New Roman"/>
          <w:sz w:val="28"/>
          <w:szCs w:val="28"/>
        </w:rPr>
      </w:pPr>
      <w:r w:rsidRPr="00E80023">
        <w:rPr>
          <w:rFonts w:eastAsia="Times New Roman"/>
          <w:b/>
          <w:bCs/>
          <w:sz w:val="28"/>
          <w:szCs w:val="28"/>
        </w:rPr>
        <w:t>Рассмотрите рисунок и выполните задание.</w:t>
      </w:r>
    </w:p>
    <w:p w:rsidR="00605E74" w:rsidRPr="00E80023" w:rsidRDefault="00605E74" w:rsidP="00605E74">
      <w:pPr>
        <w:spacing w:line="360" w:lineRule="auto"/>
        <w:ind w:firstLine="31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1704975" cy="1466850"/>
            <wp:effectExtent l="0" t="0" r="9525" b="0"/>
            <wp:docPr id="3" name="Рисунок 3" descr="5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0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74" w:rsidRPr="00E80023" w:rsidRDefault="00605E74" w:rsidP="00605E74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Установите соответствие между характеристиками и организмами, обозначенными на рисунке выше цифрами 1, 2, 3: к каждой позиции, данной в первом столбце, подберите соответствующую позицию из второго столбца.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b/>
          <w:sz w:val="28"/>
          <w:szCs w:val="28"/>
        </w:rPr>
      </w:pPr>
      <w:r w:rsidRPr="00E80023">
        <w:rPr>
          <w:rFonts w:eastAsia="Times New Roman"/>
          <w:b/>
          <w:sz w:val="28"/>
          <w:szCs w:val="28"/>
        </w:rPr>
        <w:t>ХАРАКТЕРИСТИКИ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А)  Является промежуточным хозяином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Б)  Имеет слаборазвитые органы чувств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В)  Заражается личиночной стадией паразита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Г)  Обладает слепо замкнутой пищеварительной системой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Д)  Является окончательным хозяином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Е)  </w:t>
      </w:r>
      <w:proofErr w:type="gramStart"/>
      <w:r w:rsidRPr="00E80023">
        <w:rPr>
          <w:rFonts w:eastAsia="Times New Roman"/>
          <w:sz w:val="28"/>
          <w:szCs w:val="28"/>
        </w:rPr>
        <w:t>Заражён</w:t>
      </w:r>
      <w:proofErr w:type="gramEnd"/>
      <w:r w:rsidRPr="00E80023">
        <w:rPr>
          <w:rFonts w:eastAsia="Times New Roman"/>
          <w:sz w:val="28"/>
          <w:szCs w:val="28"/>
        </w:rPr>
        <w:t xml:space="preserve"> взрослой стадией паразита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b/>
          <w:sz w:val="28"/>
          <w:szCs w:val="28"/>
        </w:rPr>
      </w:pPr>
      <w:r w:rsidRPr="00E80023">
        <w:rPr>
          <w:rFonts w:eastAsia="Times New Roman"/>
          <w:b/>
          <w:sz w:val="28"/>
          <w:szCs w:val="28"/>
        </w:rPr>
        <w:t>ОРГАНИЗМЫ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1)  1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2)  2</w:t>
      </w:r>
    </w:p>
    <w:p w:rsidR="00605E74" w:rsidRPr="00E80023" w:rsidRDefault="00605E74" w:rsidP="00605E74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E80023">
        <w:rPr>
          <w:rFonts w:eastAsia="Times New Roman"/>
          <w:sz w:val="28"/>
          <w:szCs w:val="28"/>
        </w:rPr>
        <w:t>3)  3</w:t>
      </w:r>
    </w:p>
    <w:p w:rsidR="00605E74" w:rsidRPr="00E80023" w:rsidRDefault="00605E74" w:rsidP="00605E74">
      <w:pPr>
        <w:spacing w:line="360" w:lineRule="auto"/>
        <w:ind w:firstLine="709"/>
        <w:rPr>
          <w:sz w:val="28"/>
          <w:szCs w:val="28"/>
        </w:rPr>
        <w:sectPr w:rsidR="00605E74" w:rsidRPr="00E80023" w:rsidSect="00BB26C0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05E74" w:rsidRPr="00E80023" w:rsidRDefault="00605E74" w:rsidP="00605E74">
      <w:pPr>
        <w:spacing w:line="360" w:lineRule="auto"/>
        <w:ind w:firstLine="709"/>
        <w:jc w:val="both"/>
        <w:textAlignment w:val="baseline"/>
        <w:rPr>
          <w:rFonts w:eastAsia="Times New Roman"/>
          <w:spacing w:val="-4"/>
          <w:sz w:val="28"/>
          <w:szCs w:val="28"/>
        </w:rPr>
      </w:pPr>
      <w:proofErr w:type="spellStart"/>
      <w:r w:rsidRPr="00E80023">
        <w:rPr>
          <w:b/>
          <w:sz w:val="28"/>
          <w:szCs w:val="28"/>
        </w:rPr>
        <w:lastRenderedPageBreak/>
        <w:t>Метапредметные</w:t>
      </w:r>
      <w:proofErr w:type="spellEnd"/>
      <w:r w:rsidRPr="00E80023">
        <w:rPr>
          <w:b/>
          <w:sz w:val="28"/>
          <w:szCs w:val="28"/>
        </w:rPr>
        <w:t xml:space="preserve"> умения:</w:t>
      </w:r>
      <w:r w:rsidRPr="00E80023">
        <w:rPr>
          <w:sz w:val="28"/>
          <w:szCs w:val="28"/>
        </w:rPr>
        <w:t xml:space="preserve"> </w:t>
      </w:r>
      <w:r w:rsidRPr="00E80023">
        <w:rPr>
          <w:rFonts w:eastAsia="Times New Roman"/>
          <w:spacing w:val="-4"/>
          <w:sz w:val="28"/>
          <w:szCs w:val="28"/>
        </w:rPr>
        <w:t>Умение анализировать предоставленные характеристики и сопоставлять их с изображениями организмов, а затем синтезировать эту информацию для правильного ответа.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Pr="00E80023">
        <w:rPr>
          <w:rFonts w:eastAsia="Times New Roman"/>
          <w:spacing w:val="-4"/>
          <w:sz w:val="28"/>
          <w:szCs w:val="28"/>
        </w:rPr>
        <w:t>Способность классифицировать организмы на основе их характеристик и систематизировать информацию для решения задачи.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Pr="00E80023">
        <w:rPr>
          <w:rFonts w:eastAsia="Times New Roman"/>
          <w:spacing w:val="-4"/>
          <w:sz w:val="28"/>
          <w:szCs w:val="28"/>
        </w:rPr>
        <w:t xml:space="preserve">Применение </w:t>
      </w:r>
      <w:proofErr w:type="gramStart"/>
      <w:r w:rsidRPr="00E80023">
        <w:rPr>
          <w:rFonts w:eastAsia="Times New Roman"/>
          <w:spacing w:val="-4"/>
          <w:sz w:val="28"/>
          <w:szCs w:val="28"/>
        </w:rPr>
        <w:t>логических рассуждений</w:t>
      </w:r>
      <w:proofErr w:type="gramEnd"/>
      <w:r w:rsidRPr="00E80023">
        <w:rPr>
          <w:rFonts w:eastAsia="Times New Roman"/>
          <w:spacing w:val="-4"/>
          <w:sz w:val="28"/>
          <w:szCs w:val="28"/>
        </w:rPr>
        <w:t xml:space="preserve"> для установления соответствия между характеристиками и организмами.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Pr="00E80023">
        <w:rPr>
          <w:rFonts w:eastAsia="Times New Roman"/>
          <w:spacing w:val="-4"/>
          <w:sz w:val="28"/>
          <w:szCs w:val="28"/>
        </w:rPr>
        <w:t>Умение интерпретировать и использовать визуальные данные (рисунки) для решения задачи.</w:t>
      </w:r>
    </w:p>
    <w:p w:rsidR="00605E74" w:rsidRPr="002B51D0" w:rsidRDefault="00605E74" w:rsidP="00605E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B51D0">
        <w:rPr>
          <w:b/>
          <w:sz w:val="28"/>
          <w:szCs w:val="28"/>
        </w:rPr>
        <w:t>Типичные ошибки:</w:t>
      </w:r>
    </w:p>
    <w:p w:rsidR="00605E74" w:rsidRPr="00E80023" w:rsidRDefault="00605E74" w:rsidP="00605E74">
      <w:pPr>
        <w:spacing w:line="360" w:lineRule="auto"/>
        <w:ind w:firstLine="709"/>
        <w:jc w:val="both"/>
        <w:textAlignment w:val="baseline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t xml:space="preserve">- </w:t>
      </w:r>
      <w:r w:rsidRPr="00E80023">
        <w:rPr>
          <w:rFonts w:eastAsia="Times New Roman"/>
          <w:b/>
          <w:bCs/>
          <w:spacing w:val="-4"/>
          <w:sz w:val="28"/>
          <w:szCs w:val="28"/>
        </w:rPr>
        <w:t>Неправильное понимание терминов</w:t>
      </w:r>
      <w:r w:rsidRPr="00E80023">
        <w:rPr>
          <w:rFonts w:eastAsia="Times New Roman"/>
          <w:spacing w:val="-4"/>
          <w:sz w:val="28"/>
          <w:szCs w:val="28"/>
        </w:rPr>
        <w:t>: Ошибки могут возникнуть из-за неправильного понимания терминов, таких как "промежуточный хозяин" и "окончательный хозяин".</w:t>
      </w:r>
    </w:p>
    <w:p w:rsidR="00605E74" w:rsidRPr="00E80023" w:rsidRDefault="00605E74" w:rsidP="00605E74">
      <w:pPr>
        <w:spacing w:line="360" w:lineRule="auto"/>
        <w:ind w:firstLine="709"/>
        <w:jc w:val="both"/>
        <w:textAlignment w:val="baseline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t xml:space="preserve">- </w:t>
      </w:r>
      <w:r w:rsidRPr="00E80023">
        <w:rPr>
          <w:rFonts w:eastAsia="Times New Roman"/>
          <w:b/>
          <w:bCs/>
          <w:spacing w:val="-4"/>
          <w:sz w:val="28"/>
          <w:szCs w:val="28"/>
        </w:rPr>
        <w:t>Неспособность анализировать изображения</w:t>
      </w:r>
      <w:r w:rsidRPr="00E80023">
        <w:rPr>
          <w:rFonts w:eastAsia="Times New Roman"/>
          <w:spacing w:val="-4"/>
          <w:sz w:val="28"/>
          <w:szCs w:val="28"/>
        </w:rPr>
        <w:t>: Некоторые учащиеся могут испытывать трудности с интерпретацией изображений и сопоставлением их с характеристиками.</w:t>
      </w:r>
    </w:p>
    <w:p w:rsidR="00605E74" w:rsidRPr="00E80023" w:rsidRDefault="00605E74" w:rsidP="00605E74">
      <w:pPr>
        <w:spacing w:line="360" w:lineRule="auto"/>
        <w:ind w:firstLine="709"/>
        <w:jc w:val="both"/>
        <w:textAlignment w:val="baseline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t xml:space="preserve">- </w:t>
      </w:r>
      <w:r w:rsidRPr="00E80023">
        <w:rPr>
          <w:rFonts w:eastAsia="Times New Roman"/>
          <w:b/>
          <w:bCs/>
          <w:spacing w:val="-4"/>
          <w:sz w:val="28"/>
          <w:szCs w:val="28"/>
        </w:rPr>
        <w:t>Отсутствие систематического подхода</w:t>
      </w:r>
      <w:r w:rsidRPr="00E80023">
        <w:rPr>
          <w:rFonts w:eastAsia="Times New Roman"/>
          <w:spacing w:val="-4"/>
          <w:sz w:val="28"/>
          <w:szCs w:val="28"/>
        </w:rPr>
        <w:t>: Отсутствие систематического подхода к решению задачи может привести к ошибкам в установлении соответствия.</w:t>
      </w:r>
    </w:p>
    <w:p w:rsidR="00605E74" w:rsidRPr="00E80023" w:rsidRDefault="00605E74" w:rsidP="00605E74">
      <w:pPr>
        <w:spacing w:line="360" w:lineRule="auto"/>
        <w:ind w:firstLine="709"/>
        <w:jc w:val="both"/>
        <w:textAlignment w:val="baseline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t xml:space="preserve">- </w:t>
      </w:r>
      <w:r w:rsidRPr="00E80023">
        <w:rPr>
          <w:rFonts w:eastAsia="Times New Roman"/>
          <w:b/>
          <w:bCs/>
          <w:spacing w:val="-4"/>
          <w:sz w:val="28"/>
          <w:szCs w:val="28"/>
        </w:rPr>
        <w:t>Недостаток знаний о жизненных циклах паразитов</w:t>
      </w:r>
      <w:r w:rsidRPr="00E80023">
        <w:rPr>
          <w:rFonts w:eastAsia="Times New Roman"/>
          <w:spacing w:val="-4"/>
          <w:sz w:val="28"/>
          <w:szCs w:val="28"/>
        </w:rPr>
        <w:t>: Недостаточные знания о жизненных циклах паразитов могут привести к неправильным ответам.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FC07EF">
        <w:rPr>
          <w:b/>
          <w:sz w:val="28"/>
          <w:szCs w:val="28"/>
        </w:rPr>
        <w:t>Задание № 23.</w:t>
      </w:r>
      <w:r>
        <w:rPr>
          <w:sz w:val="28"/>
          <w:szCs w:val="28"/>
        </w:rPr>
        <w:t xml:space="preserve"> </w:t>
      </w:r>
      <w:r w:rsidRPr="00FC07EF">
        <w:rPr>
          <w:sz w:val="28"/>
          <w:szCs w:val="28"/>
        </w:rPr>
        <w:t>Исследователь решил установить, откуда атомы кислорода попадают в моле</w:t>
      </w:r>
      <w:r>
        <w:rPr>
          <w:sz w:val="28"/>
          <w:szCs w:val="28"/>
        </w:rPr>
        <w:t>кулы кислорода при фотосинтезе </w:t>
      </w:r>
      <w:r w:rsidRPr="00FC07EF">
        <w:rPr>
          <w:sz w:val="28"/>
          <w:szCs w:val="28"/>
        </w:rPr>
        <w:t xml:space="preserve">— из молекул воды или из молекул углекислого газа. В эксперименте он снабжал растения водой и углекислым газом, </w:t>
      </w:r>
      <w:proofErr w:type="gramStart"/>
      <w:r w:rsidRPr="00FC07EF">
        <w:rPr>
          <w:sz w:val="28"/>
          <w:szCs w:val="28"/>
        </w:rPr>
        <w:t>содержащими</w:t>
      </w:r>
      <w:proofErr w:type="gramEnd"/>
      <w:r w:rsidRPr="00FC07EF">
        <w:rPr>
          <w:sz w:val="28"/>
          <w:szCs w:val="28"/>
        </w:rPr>
        <w:t xml:space="preserve"> изотоп кислорода </w:t>
      </w:r>
      <w:r w:rsidRPr="00FC07EF">
        <w:rPr>
          <w:sz w:val="28"/>
          <w:szCs w:val="28"/>
          <w:vertAlign w:val="superscript"/>
        </w:rPr>
        <w:t>18</w:t>
      </w:r>
      <w:r w:rsidRPr="00FC07EF">
        <w:rPr>
          <w:sz w:val="28"/>
          <w:szCs w:val="28"/>
        </w:rPr>
        <w:t xml:space="preserve">О и анализировал наличие </w:t>
      </w:r>
      <w:r w:rsidRPr="00FC07EF">
        <w:rPr>
          <w:sz w:val="28"/>
          <w:szCs w:val="28"/>
          <w:vertAlign w:val="superscript"/>
        </w:rPr>
        <w:t>18</w:t>
      </w:r>
      <w:r w:rsidRPr="00FC07EF">
        <w:rPr>
          <w:sz w:val="28"/>
          <w:szCs w:val="28"/>
        </w:rPr>
        <w:t xml:space="preserve">О в выделяемом растением кислороде. При снабжении растения водой, содержащей изотоп </w:t>
      </w:r>
      <w:r w:rsidRPr="00FC07EF">
        <w:rPr>
          <w:sz w:val="28"/>
          <w:szCs w:val="28"/>
          <w:vertAlign w:val="superscript"/>
        </w:rPr>
        <w:t>18</w:t>
      </w:r>
      <w:r w:rsidRPr="00FC07EF">
        <w:rPr>
          <w:sz w:val="28"/>
          <w:szCs w:val="28"/>
        </w:rPr>
        <w:t xml:space="preserve">О, выделяемые молекулы кислорода содержали изотоп </w:t>
      </w:r>
      <w:r w:rsidRPr="00FC07EF">
        <w:rPr>
          <w:sz w:val="28"/>
          <w:szCs w:val="28"/>
          <w:vertAlign w:val="superscript"/>
        </w:rPr>
        <w:t>18</w:t>
      </w:r>
      <w:r w:rsidRPr="00FC07EF">
        <w:rPr>
          <w:sz w:val="28"/>
          <w:szCs w:val="28"/>
        </w:rPr>
        <w:t xml:space="preserve">О, тогда как при снабжении растения углекислым газом с изотопом </w:t>
      </w:r>
      <w:r w:rsidRPr="00FC07EF">
        <w:rPr>
          <w:sz w:val="28"/>
          <w:szCs w:val="28"/>
          <w:vertAlign w:val="superscript"/>
        </w:rPr>
        <w:t>18</w:t>
      </w:r>
      <w:r w:rsidRPr="00FC07EF">
        <w:rPr>
          <w:sz w:val="28"/>
          <w:szCs w:val="28"/>
        </w:rPr>
        <w:t xml:space="preserve">О образующийся кислород не имел изотопа </w:t>
      </w:r>
      <w:r w:rsidRPr="00FC07EF">
        <w:rPr>
          <w:sz w:val="28"/>
          <w:szCs w:val="28"/>
          <w:vertAlign w:val="superscript"/>
        </w:rPr>
        <w:t>18</w:t>
      </w:r>
      <w:r w:rsidRPr="00FC07EF">
        <w:rPr>
          <w:sz w:val="28"/>
          <w:szCs w:val="28"/>
        </w:rPr>
        <w:t>О.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FC07EF">
        <w:rPr>
          <w:sz w:val="28"/>
          <w:szCs w:val="28"/>
        </w:rPr>
        <w:t xml:space="preserve">Как называется метод, используемый исследователем? Из молекул воды или углекислого газа атомы кислорода попадают в молекулы кислорода? В какой фазе фотосинтеза происходит образование кислорода? В какой части </w:t>
      </w:r>
      <w:r w:rsidRPr="00FC07EF">
        <w:rPr>
          <w:sz w:val="28"/>
          <w:szCs w:val="28"/>
        </w:rPr>
        <w:lastRenderedPageBreak/>
        <w:t>хлоропласта протекает данная фаза? Образуется ли кислород в растениях в темноте?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умения:</w:t>
      </w:r>
      <w:r>
        <w:rPr>
          <w:sz w:val="28"/>
          <w:szCs w:val="28"/>
        </w:rPr>
        <w:t xml:space="preserve"> </w:t>
      </w:r>
      <w:r w:rsidRPr="00FC07EF">
        <w:rPr>
          <w:sz w:val="28"/>
          <w:szCs w:val="28"/>
        </w:rPr>
        <w:t>умение анализировать информацию;</w:t>
      </w:r>
      <w:r>
        <w:rPr>
          <w:sz w:val="28"/>
          <w:szCs w:val="28"/>
        </w:rPr>
        <w:t xml:space="preserve"> </w:t>
      </w:r>
      <w:r w:rsidRPr="00FC07EF">
        <w:rPr>
          <w:sz w:val="28"/>
          <w:szCs w:val="28"/>
        </w:rPr>
        <w:t>способность делать выводы на основе предоставленных данных;</w:t>
      </w:r>
      <w:r>
        <w:rPr>
          <w:sz w:val="28"/>
          <w:szCs w:val="28"/>
        </w:rPr>
        <w:t xml:space="preserve"> </w:t>
      </w:r>
      <w:r w:rsidRPr="00FC07EF">
        <w:rPr>
          <w:sz w:val="28"/>
          <w:szCs w:val="28"/>
        </w:rPr>
        <w:t>понимание процесса фотосинтеза и его основных этапов;</w:t>
      </w:r>
      <w:r>
        <w:rPr>
          <w:sz w:val="28"/>
          <w:szCs w:val="28"/>
        </w:rPr>
        <w:t xml:space="preserve"> </w:t>
      </w:r>
      <w:r w:rsidRPr="00FC07EF">
        <w:rPr>
          <w:sz w:val="28"/>
          <w:szCs w:val="28"/>
        </w:rPr>
        <w:t>знание о том, какие вещества участвуют в процессе фотосинтеза.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07EF">
        <w:rPr>
          <w:b/>
          <w:sz w:val="28"/>
          <w:szCs w:val="28"/>
        </w:rPr>
        <w:t>Типичные ошибки: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Неправильное понимание процесса фотосинтеза или его этапов.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Ошибки в определении источников атомов кислорода в молекулах кислорода при фотосинтезе.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Неумение применять знания о фотосинтезе для решения конкретной задачи.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Недостаточное внимание к деталям задания.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Некорректное использование терминов и понятий.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Неверное истолкование данных, представленных в задании.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Отсутствие логики в рассуждениях.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Неправильная интерпретация результатов эксперимента.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Неспособность сделать обоснованный вывод на основе имеющихся данных.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C07E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№ 24</w:t>
      </w:r>
      <w:r w:rsidRPr="00FC07E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C07EF">
        <w:rPr>
          <w:iCs/>
          <w:sz w:val="28"/>
          <w:szCs w:val="28"/>
        </w:rPr>
        <w:t xml:space="preserve">Назовите зародышевый листок зародыша позвоночного животного, обозначенный на рисунке цифрой 1. Какие типы тканей, органы или части органов формируются из него? </w:t>
      </w:r>
    </w:p>
    <w:p w:rsidR="00605E74" w:rsidRPr="00FC07EF" w:rsidRDefault="00605E74" w:rsidP="00605E74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>
            <wp:extent cx="1600200" cy="1628775"/>
            <wp:effectExtent l="0" t="0" r="0" b="9525"/>
            <wp:docPr id="2" name="Рисунок 2" descr="get_file?id=7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_file?id=779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74" w:rsidRDefault="00605E74" w:rsidP="00605E7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605E74" w:rsidRPr="00FC07EF" w:rsidRDefault="00605E74" w:rsidP="00605E74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FC07EF">
        <w:rPr>
          <w:b/>
          <w:iCs/>
          <w:sz w:val="28"/>
          <w:szCs w:val="28"/>
        </w:rPr>
        <w:lastRenderedPageBreak/>
        <w:t>Метапредметные</w:t>
      </w:r>
      <w:proofErr w:type="spellEnd"/>
      <w:r w:rsidRPr="00FC07EF">
        <w:rPr>
          <w:b/>
          <w:iCs/>
          <w:sz w:val="28"/>
          <w:szCs w:val="28"/>
        </w:rPr>
        <w:t xml:space="preserve"> умения: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C07EF">
        <w:rPr>
          <w:sz w:val="28"/>
          <w:szCs w:val="28"/>
        </w:rPr>
        <w:t xml:space="preserve">мение анализировать информацию и делать выводы </w:t>
      </w:r>
      <w:r>
        <w:rPr>
          <w:sz w:val="28"/>
          <w:szCs w:val="28"/>
        </w:rPr>
        <w:t>на основе представленных данных;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C07EF">
        <w:rPr>
          <w:sz w:val="28"/>
          <w:szCs w:val="28"/>
        </w:rPr>
        <w:t>нание основ эмбриологии и понимание процессов развития зародыша.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07EF">
        <w:rPr>
          <w:b/>
          <w:iCs/>
          <w:sz w:val="28"/>
          <w:szCs w:val="28"/>
        </w:rPr>
        <w:t>Типичные ошибки: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C07EF">
        <w:rPr>
          <w:sz w:val="28"/>
          <w:szCs w:val="28"/>
        </w:rPr>
        <w:t>Неверное определение структуры зародыша на рисунке.</w:t>
      </w:r>
    </w:p>
    <w:p w:rsidR="00605E74" w:rsidRPr="00FC07EF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07EF">
        <w:rPr>
          <w:sz w:val="28"/>
          <w:szCs w:val="28"/>
        </w:rPr>
        <w:t>Ошибки в определении типов тканей и органов, формирующихся из данного зародышевого листка.</w:t>
      </w:r>
    </w:p>
    <w:p w:rsidR="00605E74" w:rsidRPr="004F05A3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FC07E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№ 25</w:t>
      </w:r>
      <w:r w:rsidRPr="00FC07E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05A3">
        <w:rPr>
          <w:sz w:val="28"/>
          <w:szCs w:val="28"/>
        </w:rPr>
        <w:t xml:space="preserve">Согласованная работа всех систем органов человека обеспечивается благодаря нервной и гуморальной регуляции. Чем отличается гуморальная регуляция процессов жизнедеятельности человека </w:t>
      </w:r>
      <w:proofErr w:type="gramStart"/>
      <w:r w:rsidRPr="004F05A3">
        <w:rPr>
          <w:sz w:val="28"/>
          <w:szCs w:val="28"/>
        </w:rPr>
        <w:t>от</w:t>
      </w:r>
      <w:proofErr w:type="gramEnd"/>
      <w:r w:rsidRPr="004F05A3">
        <w:rPr>
          <w:sz w:val="28"/>
          <w:szCs w:val="28"/>
        </w:rPr>
        <w:t xml:space="preserve"> нервной? Приведите четыре отличия.</w:t>
      </w:r>
    </w:p>
    <w:p w:rsidR="00605E74" w:rsidRPr="004F05A3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4F05A3">
        <w:rPr>
          <w:b/>
          <w:sz w:val="28"/>
          <w:szCs w:val="28"/>
        </w:rPr>
        <w:t>Метапредметные</w:t>
      </w:r>
      <w:proofErr w:type="spellEnd"/>
      <w:r w:rsidRPr="004F05A3">
        <w:rPr>
          <w:b/>
          <w:sz w:val="28"/>
          <w:szCs w:val="28"/>
        </w:rPr>
        <w:t xml:space="preserve"> умения:</w:t>
      </w:r>
      <w:r>
        <w:rPr>
          <w:sz w:val="28"/>
          <w:szCs w:val="28"/>
        </w:rPr>
        <w:t xml:space="preserve"> </w:t>
      </w:r>
      <w:r w:rsidRPr="004F05A3">
        <w:rPr>
          <w:bCs/>
          <w:i/>
          <w:sz w:val="28"/>
          <w:szCs w:val="28"/>
        </w:rPr>
        <w:t>умение анализировать информацию:</w:t>
      </w:r>
      <w:r w:rsidRPr="004F05A3">
        <w:rPr>
          <w:sz w:val="28"/>
          <w:szCs w:val="28"/>
        </w:rPr>
        <w:t> для того чтобы определить различия между двумя видами регуляции, необходимо проанализировать их особенно</w:t>
      </w:r>
      <w:r>
        <w:rPr>
          <w:sz w:val="28"/>
          <w:szCs w:val="28"/>
        </w:rPr>
        <w:t xml:space="preserve">сти и выделить ключевые моменты; </w:t>
      </w:r>
      <w:r w:rsidRPr="004F05A3">
        <w:rPr>
          <w:bCs/>
          <w:i/>
          <w:sz w:val="28"/>
          <w:szCs w:val="28"/>
        </w:rPr>
        <w:t>умение сравнивать:</w:t>
      </w:r>
      <w:r w:rsidRPr="004F05A3">
        <w:rPr>
          <w:sz w:val="28"/>
          <w:szCs w:val="28"/>
        </w:rPr>
        <w:t xml:space="preserve"> для выявления различий между нервной и гуморальной регуляцией необходимо сравнить их основные </w:t>
      </w:r>
      <w:r>
        <w:rPr>
          <w:sz w:val="28"/>
          <w:szCs w:val="28"/>
        </w:rPr>
        <w:t xml:space="preserve">характеристики; </w:t>
      </w:r>
      <w:r w:rsidRPr="004F05A3">
        <w:rPr>
          <w:bCs/>
          <w:i/>
          <w:sz w:val="28"/>
          <w:szCs w:val="28"/>
        </w:rPr>
        <w:t>умение формулировать ответ:</w:t>
      </w:r>
      <w:r w:rsidRPr="004F05A3">
        <w:rPr>
          <w:sz w:val="28"/>
          <w:szCs w:val="28"/>
        </w:rPr>
        <w:t> необходимо чётко сформулировать различия между нервной и гуморальной регуляцией в соответствии с требованиями задания.</w:t>
      </w:r>
      <w:proofErr w:type="gramEnd"/>
    </w:p>
    <w:p w:rsidR="00605E74" w:rsidRPr="004F05A3" w:rsidRDefault="00605E74" w:rsidP="00605E74">
      <w:pPr>
        <w:tabs>
          <w:tab w:val="num" w:pos="7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F05A3">
        <w:rPr>
          <w:b/>
          <w:sz w:val="28"/>
          <w:szCs w:val="28"/>
        </w:rPr>
        <w:t>Типичные ошибки:</w:t>
      </w:r>
    </w:p>
    <w:p w:rsidR="00605E74" w:rsidRPr="004F05A3" w:rsidRDefault="00605E74" w:rsidP="00605E7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05A3">
        <w:rPr>
          <w:sz w:val="28"/>
          <w:szCs w:val="28"/>
        </w:rPr>
        <w:t>Неправильное понимание терминов и понятий, связанных с нервной и гуморальной регуляцией. Это может привести к неправильному определению различий между ними.</w:t>
      </w:r>
    </w:p>
    <w:p w:rsidR="00605E74" w:rsidRPr="004F05A3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05A3">
        <w:rPr>
          <w:sz w:val="28"/>
          <w:szCs w:val="28"/>
        </w:rPr>
        <w:t>Недостаточное внимание к деталям и особенностям нервной и гуморальной регуляции, что может привести к неполному или неточному ответу.</w:t>
      </w:r>
    </w:p>
    <w:p w:rsidR="00605E74" w:rsidRPr="004F05A3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05A3">
        <w:rPr>
          <w:sz w:val="28"/>
          <w:szCs w:val="28"/>
        </w:rPr>
        <w:t>Отсутствие чёткой структуры ответа, что затрудняет понимание и оценку ответа.</w:t>
      </w:r>
    </w:p>
    <w:p w:rsidR="00605E74" w:rsidRPr="004F05A3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05A3">
        <w:rPr>
          <w:sz w:val="28"/>
          <w:szCs w:val="28"/>
        </w:rPr>
        <w:t>Неумение формулировать свои мысли и идеи, что приводит к путанице и непониманию ответа.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FC07E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№ 26</w:t>
      </w:r>
      <w:r w:rsidRPr="00FC07E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05A3">
        <w:rPr>
          <w:sz w:val="28"/>
          <w:szCs w:val="28"/>
        </w:rPr>
        <w:t xml:space="preserve">Появление семенного размножения у растений, в отличие от спорового, сыграло важную роль в эволюции растительного мира. </w:t>
      </w:r>
      <w:r w:rsidRPr="004F05A3">
        <w:rPr>
          <w:sz w:val="28"/>
          <w:szCs w:val="28"/>
        </w:rPr>
        <w:lastRenderedPageBreak/>
        <w:t xml:space="preserve">Приведите не менее </w:t>
      </w:r>
      <w:proofErr w:type="spellStart"/>
      <w:r w:rsidRPr="004F05A3">
        <w:rPr>
          <w:sz w:val="28"/>
          <w:szCs w:val="28"/>
        </w:rPr>
        <w:t>четырех</w:t>
      </w:r>
      <w:proofErr w:type="spellEnd"/>
      <w:r w:rsidRPr="004F05A3">
        <w:rPr>
          <w:sz w:val="28"/>
          <w:szCs w:val="28"/>
        </w:rPr>
        <w:t xml:space="preserve"> доказательств значения этого ароморфоза. Ответ поясните.</w:t>
      </w:r>
    </w:p>
    <w:p w:rsidR="00605E74" w:rsidRPr="004F05A3" w:rsidRDefault="00605E74" w:rsidP="00605E7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F05A3">
        <w:rPr>
          <w:b/>
          <w:sz w:val="28"/>
          <w:szCs w:val="28"/>
        </w:rPr>
        <w:t>Метапредметные</w:t>
      </w:r>
      <w:proofErr w:type="spellEnd"/>
      <w:r w:rsidRPr="004F05A3">
        <w:rPr>
          <w:b/>
          <w:sz w:val="28"/>
          <w:szCs w:val="28"/>
        </w:rPr>
        <w:t xml:space="preserve"> умения:</w:t>
      </w:r>
      <w:r>
        <w:rPr>
          <w:sz w:val="28"/>
          <w:szCs w:val="28"/>
        </w:rPr>
        <w:t xml:space="preserve"> </w:t>
      </w:r>
      <w:r w:rsidRPr="004F05A3">
        <w:rPr>
          <w:bCs/>
          <w:i/>
          <w:sz w:val="28"/>
          <w:szCs w:val="28"/>
        </w:rPr>
        <w:t>у</w:t>
      </w:r>
      <w:r>
        <w:rPr>
          <w:bCs/>
          <w:i/>
          <w:sz w:val="28"/>
          <w:szCs w:val="28"/>
        </w:rPr>
        <w:t>мение анализировать информацию:</w:t>
      </w:r>
      <w:r>
        <w:rPr>
          <w:sz w:val="28"/>
          <w:szCs w:val="28"/>
        </w:rPr>
        <w:t> н</w:t>
      </w:r>
      <w:r w:rsidRPr="004F05A3">
        <w:rPr>
          <w:sz w:val="28"/>
          <w:szCs w:val="28"/>
        </w:rPr>
        <w:t xml:space="preserve">еобходимо проанализировать данные о преимуществах семенного размножения </w:t>
      </w:r>
      <w:proofErr w:type="gramStart"/>
      <w:r w:rsidRPr="004F05A3">
        <w:rPr>
          <w:sz w:val="28"/>
          <w:szCs w:val="28"/>
        </w:rPr>
        <w:t>перед</w:t>
      </w:r>
      <w:proofErr w:type="gramEnd"/>
      <w:r w:rsidRPr="004F05A3">
        <w:rPr>
          <w:sz w:val="28"/>
          <w:szCs w:val="28"/>
        </w:rPr>
        <w:t xml:space="preserve"> споровым, чтобы сф</w:t>
      </w:r>
      <w:r>
        <w:rPr>
          <w:sz w:val="28"/>
          <w:szCs w:val="28"/>
        </w:rPr>
        <w:t xml:space="preserve">ормулировать обоснованный ответ; </w:t>
      </w:r>
      <w:r w:rsidRPr="004F05A3">
        <w:rPr>
          <w:bCs/>
          <w:i/>
          <w:sz w:val="28"/>
          <w:szCs w:val="28"/>
        </w:rPr>
        <w:t>умение аргум</w:t>
      </w:r>
      <w:r>
        <w:rPr>
          <w:bCs/>
          <w:i/>
          <w:sz w:val="28"/>
          <w:szCs w:val="28"/>
        </w:rPr>
        <w:t>ентировать свою точку зрения:</w:t>
      </w:r>
      <w:r w:rsidRPr="004F05A3">
        <w:rPr>
          <w:i/>
          <w:sz w:val="28"/>
          <w:szCs w:val="28"/>
        </w:rPr>
        <w:t> </w:t>
      </w:r>
      <w:r>
        <w:rPr>
          <w:sz w:val="28"/>
          <w:szCs w:val="28"/>
        </w:rPr>
        <w:t>о</w:t>
      </w:r>
      <w:r w:rsidRPr="004F05A3">
        <w:rPr>
          <w:sz w:val="28"/>
          <w:szCs w:val="28"/>
        </w:rPr>
        <w:t>твет должен содержать чёткие аргументы, подтверждающие пре</w:t>
      </w:r>
      <w:r>
        <w:rPr>
          <w:sz w:val="28"/>
          <w:szCs w:val="28"/>
        </w:rPr>
        <w:t xml:space="preserve">имущества семенного размножения; </w:t>
      </w:r>
      <w:r w:rsidRPr="004F05A3">
        <w:rPr>
          <w:bCs/>
          <w:i/>
          <w:sz w:val="28"/>
          <w:szCs w:val="28"/>
        </w:rPr>
        <w:t>умение делать выводы</w:t>
      </w:r>
      <w:r>
        <w:rPr>
          <w:bCs/>
          <w:i/>
          <w:sz w:val="28"/>
          <w:szCs w:val="28"/>
        </w:rPr>
        <w:t>:</w:t>
      </w:r>
      <w:r>
        <w:rPr>
          <w:sz w:val="28"/>
          <w:szCs w:val="28"/>
        </w:rPr>
        <w:t> н</w:t>
      </w:r>
      <w:r w:rsidRPr="004F05A3">
        <w:rPr>
          <w:sz w:val="28"/>
          <w:szCs w:val="28"/>
        </w:rPr>
        <w:t>а основе анализа данных необходимо сделать вывод о значении семенного размножения для эволюции растений.</w:t>
      </w:r>
    </w:p>
    <w:p w:rsidR="00605E74" w:rsidRDefault="00605E74" w:rsidP="00605E7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4F05A3">
        <w:rPr>
          <w:b/>
          <w:sz w:val="28"/>
          <w:szCs w:val="28"/>
        </w:rPr>
        <w:t>Типичные ошибки</w:t>
      </w:r>
      <w:r>
        <w:rPr>
          <w:sz w:val="28"/>
          <w:szCs w:val="28"/>
        </w:rPr>
        <w:t>:</w:t>
      </w:r>
      <w:r w:rsidRPr="004F05A3">
        <w:rPr>
          <w:sz w:val="28"/>
          <w:szCs w:val="28"/>
        </w:rPr>
        <w:t xml:space="preserve"> </w:t>
      </w:r>
    </w:p>
    <w:p w:rsidR="00605E74" w:rsidRPr="004F05A3" w:rsidRDefault="00605E74" w:rsidP="00605E7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F05A3">
        <w:rPr>
          <w:bCs/>
          <w:sz w:val="28"/>
          <w:szCs w:val="28"/>
        </w:rPr>
        <w:t>Неумение анализировать информацию.</w:t>
      </w:r>
      <w:r w:rsidRPr="004F05A3">
        <w:rPr>
          <w:sz w:val="28"/>
          <w:szCs w:val="28"/>
        </w:rPr>
        <w:t xml:space="preserve"> Некоторые учащиеся </w:t>
      </w:r>
      <w:r>
        <w:rPr>
          <w:sz w:val="28"/>
          <w:szCs w:val="28"/>
        </w:rPr>
        <w:t>не понимают</w:t>
      </w:r>
      <w:r w:rsidRPr="004F05A3">
        <w:rPr>
          <w:sz w:val="28"/>
          <w:szCs w:val="28"/>
        </w:rPr>
        <w:t xml:space="preserve">, какие именно преимущества даёт семенное размножение перед </w:t>
      </w:r>
      <w:proofErr w:type="gramStart"/>
      <w:r w:rsidRPr="004F05A3">
        <w:rPr>
          <w:sz w:val="28"/>
          <w:szCs w:val="28"/>
        </w:rPr>
        <w:t>споровым</w:t>
      </w:r>
      <w:proofErr w:type="gramEnd"/>
      <w:r w:rsidRPr="004F05A3">
        <w:rPr>
          <w:sz w:val="28"/>
          <w:szCs w:val="28"/>
        </w:rPr>
        <w:t xml:space="preserve">. Это </w:t>
      </w:r>
      <w:r>
        <w:rPr>
          <w:sz w:val="28"/>
          <w:szCs w:val="28"/>
        </w:rPr>
        <w:t xml:space="preserve">приводит к тому, что они не </w:t>
      </w:r>
      <w:r w:rsidRPr="004F05A3">
        <w:rPr>
          <w:sz w:val="28"/>
          <w:szCs w:val="28"/>
        </w:rPr>
        <w:t>могут сформулировать</w:t>
      </w:r>
      <w:r>
        <w:rPr>
          <w:sz w:val="28"/>
          <w:szCs w:val="28"/>
        </w:rPr>
        <w:t xml:space="preserve"> обоснованный ответ или приводят</w:t>
      </w:r>
      <w:r w:rsidRPr="004F05A3">
        <w:rPr>
          <w:sz w:val="28"/>
          <w:szCs w:val="28"/>
        </w:rPr>
        <w:t xml:space="preserve"> неверные аргументы.</w:t>
      </w:r>
    </w:p>
    <w:p w:rsidR="00605E74" w:rsidRPr="004F05A3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F05A3">
        <w:rPr>
          <w:bCs/>
          <w:sz w:val="28"/>
          <w:szCs w:val="28"/>
        </w:rPr>
        <w:t>Отсутствие аргументации.</w:t>
      </w:r>
      <w:r w:rsidRPr="004F05A3">
        <w:rPr>
          <w:sz w:val="28"/>
          <w:szCs w:val="28"/>
        </w:rPr>
        <w:t xml:space="preserve"> Учащиеся </w:t>
      </w:r>
      <w:r>
        <w:rPr>
          <w:sz w:val="28"/>
          <w:szCs w:val="28"/>
        </w:rPr>
        <w:t>просто перечисляют</w:t>
      </w:r>
      <w:r w:rsidRPr="004F05A3">
        <w:rPr>
          <w:sz w:val="28"/>
          <w:szCs w:val="28"/>
        </w:rPr>
        <w:t xml:space="preserve"> преимущества семенного размножения без обоснования их значимости. В результате ответ </w:t>
      </w:r>
      <w:r>
        <w:rPr>
          <w:sz w:val="28"/>
          <w:szCs w:val="28"/>
        </w:rPr>
        <w:t>неполный и недостаточно убедительный</w:t>
      </w:r>
      <w:r w:rsidRPr="004F05A3">
        <w:rPr>
          <w:sz w:val="28"/>
          <w:szCs w:val="28"/>
        </w:rPr>
        <w:t>.</w:t>
      </w:r>
    </w:p>
    <w:p w:rsidR="00605E74" w:rsidRPr="004F05A3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F05A3">
        <w:rPr>
          <w:bCs/>
          <w:sz w:val="28"/>
          <w:szCs w:val="28"/>
        </w:rPr>
        <w:t>Неспособность сделать выводы.</w:t>
      </w:r>
      <w:r w:rsidRPr="004F05A3">
        <w:rPr>
          <w:sz w:val="28"/>
          <w:szCs w:val="28"/>
        </w:rPr>
        <w:t xml:space="preserve"> Некоторые учащиеся </w:t>
      </w:r>
      <w:r>
        <w:rPr>
          <w:sz w:val="28"/>
          <w:szCs w:val="28"/>
        </w:rPr>
        <w:t>предоставляют</w:t>
      </w:r>
      <w:r w:rsidRPr="004F05A3">
        <w:rPr>
          <w:sz w:val="28"/>
          <w:szCs w:val="28"/>
        </w:rPr>
        <w:t xml:space="preserve"> информацию о преимущества</w:t>
      </w:r>
      <w:r>
        <w:rPr>
          <w:sz w:val="28"/>
          <w:szCs w:val="28"/>
        </w:rPr>
        <w:t>х семенного размножения, но не делают</w:t>
      </w:r>
      <w:r w:rsidRPr="004F05A3">
        <w:rPr>
          <w:sz w:val="28"/>
          <w:szCs w:val="28"/>
        </w:rPr>
        <w:t xml:space="preserve"> из неё выводов о его значении для</w:t>
      </w:r>
      <w:r>
        <w:rPr>
          <w:sz w:val="28"/>
          <w:szCs w:val="28"/>
        </w:rPr>
        <w:t xml:space="preserve"> эволюции растений. Это приводит</w:t>
      </w:r>
      <w:r w:rsidRPr="004F05A3">
        <w:rPr>
          <w:sz w:val="28"/>
          <w:szCs w:val="28"/>
        </w:rPr>
        <w:t xml:space="preserve"> к неполному ответу.</w:t>
      </w:r>
    </w:p>
    <w:p w:rsidR="00605E74" w:rsidRPr="00713D79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F05A3">
        <w:rPr>
          <w:bCs/>
          <w:sz w:val="28"/>
          <w:szCs w:val="28"/>
        </w:rPr>
        <w:t>Недостаточное понимание биологических процессов.</w:t>
      </w:r>
      <w:r w:rsidRPr="004F05A3">
        <w:rPr>
          <w:sz w:val="28"/>
          <w:szCs w:val="28"/>
        </w:rPr>
        <w:t xml:space="preserve"> Не все учащиеся </w:t>
      </w:r>
      <w:r>
        <w:rPr>
          <w:sz w:val="28"/>
          <w:szCs w:val="28"/>
        </w:rPr>
        <w:t>полностью понимают</w:t>
      </w:r>
      <w:r w:rsidRPr="004F05A3">
        <w:rPr>
          <w:sz w:val="28"/>
          <w:szCs w:val="28"/>
        </w:rPr>
        <w:t xml:space="preserve"> биологические механизмы, лежащие в основе семенного размножения и его преимуществ </w:t>
      </w:r>
      <w:proofErr w:type="gramStart"/>
      <w:r w:rsidRPr="004F05A3">
        <w:rPr>
          <w:sz w:val="28"/>
          <w:szCs w:val="28"/>
        </w:rPr>
        <w:t>перед</w:t>
      </w:r>
      <w:proofErr w:type="gramEnd"/>
      <w:r w:rsidRPr="004F05A3">
        <w:rPr>
          <w:sz w:val="28"/>
          <w:szCs w:val="28"/>
        </w:rPr>
        <w:t xml:space="preserve"> споровым. Это также </w:t>
      </w:r>
      <w:r>
        <w:rPr>
          <w:sz w:val="28"/>
          <w:szCs w:val="28"/>
        </w:rPr>
        <w:t>влияет на качество ответа.</w:t>
      </w:r>
    </w:p>
    <w:p w:rsidR="00605E74" w:rsidRPr="005D42F1" w:rsidRDefault="00605E74" w:rsidP="005D42F1">
      <w:pPr>
        <w:pStyle w:val="3"/>
        <w:ind w:firstLine="567"/>
        <w:jc w:val="both"/>
        <w:rPr>
          <w:rFonts w:ascii="Times New Roman" w:hAnsi="Times New Roman"/>
          <w:bCs w:val="0"/>
          <w:color w:val="auto"/>
        </w:rPr>
      </w:pPr>
      <w:r w:rsidRPr="005D42F1">
        <w:rPr>
          <w:rFonts w:ascii="Times New Roman" w:hAnsi="Times New Roman"/>
          <w:bCs w:val="0"/>
          <w:color w:val="auto"/>
        </w:rPr>
        <w:t>3.1.4. Выводы об итогах анализа выполнения заданий, групп заданий:</w:t>
      </w:r>
    </w:p>
    <w:p w:rsidR="00605E74" w:rsidRPr="00FA5C08" w:rsidRDefault="00605E74" w:rsidP="00605E74"/>
    <w:p w:rsidR="00605E74" w:rsidRDefault="00605E74" w:rsidP="00605E74">
      <w:pPr>
        <w:spacing w:line="360" w:lineRule="auto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В </w:t>
      </w:r>
      <w:r w:rsidRPr="00EE5374">
        <w:rPr>
          <w:sz w:val="28"/>
          <w:u w:val="single"/>
        </w:rPr>
        <w:t>целом  на  достаточном  уровне  сформированы  следующие  элементы содержания / умения и виды деятельности школьного курса биологии:</w:t>
      </w:r>
    </w:p>
    <w:p w:rsidR="00605E74" w:rsidRPr="0037762E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lastRenderedPageBreak/>
        <w:t xml:space="preserve">- Современная биология – комплексная наука. Биологические науки и изучаемые ими проблемы. </w:t>
      </w:r>
      <w:r w:rsidRPr="0037762E">
        <w:rPr>
          <w:i/>
          <w:sz w:val="28"/>
          <w:szCs w:val="28"/>
        </w:rPr>
        <w:t>Работа с таблицей (с рисунком и без рисунка).</w:t>
      </w:r>
    </w:p>
    <w:p w:rsidR="00605E74" w:rsidRPr="0037762E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Методы биологической науки. Наблюдение, измерение, эксперимент, систематизация, анализ. </w:t>
      </w:r>
      <w:r w:rsidRPr="0037762E">
        <w:rPr>
          <w:i/>
          <w:sz w:val="28"/>
          <w:szCs w:val="28"/>
        </w:rPr>
        <w:t>Множественный выбор.</w:t>
      </w:r>
    </w:p>
    <w:p w:rsidR="00605E74" w:rsidRPr="0037762E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Генетическая информация в клетке. Хромосомный набор. </w:t>
      </w:r>
      <w:r w:rsidRPr="0037762E">
        <w:rPr>
          <w:i/>
          <w:sz w:val="28"/>
          <w:szCs w:val="28"/>
        </w:rPr>
        <w:t>Решение биологических расчётных задач.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>- Мон</w:t>
      </w:r>
      <w:proofErr w:type="gramStart"/>
      <w:r w:rsidRPr="0037762E">
        <w:rPr>
          <w:sz w:val="28"/>
          <w:szCs w:val="28"/>
        </w:rPr>
        <w:t>о-</w:t>
      </w:r>
      <w:proofErr w:type="gramEnd"/>
      <w:r w:rsidRPr="0037762E">
        <w:rPr>
          <w:sz w:val="28"/>
          <w:szCs w:val="28"/>
        </w:rPr>
        <w:t xml:space="preserve"> и </w:t>
      </w:r>
      <w:proofErr w:type="spellStart"/>
      <w:r w:rsidRPr="0037762E">
        <w:rPr>
          <w:sz w:val="28"/>
          <w:szCs w:val="28"/>
        </w:rPr>
        <w:t>дигибридное</w:t>
      </w:r>
      <w:proofErr w:type="spellEnd"/>
      <w:r w:rsidRPr="0037762E">
        <w:rPr>
          <w:sz w:val="28"/>
          <w:szCs w:val="28"/>
        </w:rPr>
        <w:t xml:space="preserve">, анализирующее скрещивание. </w:t>
      </w:r>
      <w:r>
        <w:rPr>
          <w:i/>
          <w:sz w:val="28"/>
          <w:szCs w:val="28"/>
        </w:rPr>
        <w:t xml:space="preserve">Решение биологической </w:t>
      </w:r>
      <w:r w:rsidRPr="00521A66">
        <w:rPr>
          <w:i/>
          <w:sz w:val="28"/>
          <w:szCs w:val="28"/>
        </w:rPr>
        <w:t>задачи.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Клетка как биологическая система. Организм как биологическая система. </w:t>
      </w:r>
      <w:r w:rsidRPr="00521A66">
        <w:rPr>
          <w:i/>
          <w:sz w:val="28"/>
          <w:szCs w:val="28"/>
        </w:rPr>
        <w:t>Задание с рисунком.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Клетка как биологическая система. Организм как биологическая система. </w:t>
      </w:r>
      <w:r w:rsidRPr="00521A66">
        <w:rPr>
          <w:i/>
          <w:sz w:val="28"/>
          <w:szCs w:val="28"/>
        </w:rPr>
        <w:t>Установление соответствия (с рисунком).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Клетка как биологическая система. Организм как биологическая система. Селекция. Биотехнология. </w:t>
      </w:r>
      <w:r w:rsidRPr="00521A66">
        <w:rPr>
          <w:i/>
          <w:sz w:val="28"/>
          <w:szCs w:val="28"/>
        </w:rPr>
        <w:t>Множественный выбор (с рисунком и без рисунка).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Клетка как биологическая система. Организм как биологическая система. Селекция. Биотехнология. </w:t>
      </w:r>
      <w:r w:rsidRPr="00521A66">
        <w:rPr>
          <w:i/>
          <w:sz w:val="28"/>
          <w:szCs w:val="28"/>
        </w:rPr>
        <w:t>Установление последовательности (без рисунка).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Многообразие организмов. Грибы, Растения. Животные. </w:t>
      </w:r>
      <w:r w:rsidRPr="00521A66">
        <w:rPr>
          <w:i/>
          <w:sz w:val="28"/>
          <w:szCs w:val="28"/>
        </w:rPr>
        <w:t>Задание с рисунком.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Многообразие организмов. Грибы, Растения. Животные. </w:t>
      </w:r>
      <w:r w:rsidRPr="00521A66">
        <w:rPr>
          <w:i/>
          <w:sz w:val="28"/>
          <w:szCs w:val="28"/>
        </w:rPr>
        <w:t>Установление соответствия.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Многообразие организмов. Грибы. Растения. Животные. </w:t>
      </w:r>
      <w:r w:rsidRPr="00521A66">
        <w:rPr>
          <w:i/>
          <w:sz w:val="28"/>
          <w:szCs w:val="28"/>
        </w:rPr>
        <w:t>Множественный выбор (с рисунком и без рисунка).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Многообразие организмов. Основные систематические категории, их соподчинённость. </w:t>
      </w:r>
      <w:r w:rsidRPr="00521A66">
        <w:rPr>
          <w:i/>
          <w:sz w:val="28"/>
          <w:szCs w:val="28"/>
        </w:rPr>
        <w:t>Установление последовательности.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Организм человека. </w:t>
      </w:r>
      <w:r w:rsidRPr="00521A66">
        <w:rPr>
          <w:i/>
          <w:sz w:val="28"/>
          <w:szCs w:val="28"/>
        </w:rPr>
        <w:t>Задание с рисунком.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Организм человека. </w:t>
      </w:r>
      <w:r w:rsidRPr="00521A66">
        <w:rPr>
          <w:i/>
          <w:sz w:val="28"/>
          <w:szCs w:val="28"/>
        </w:rPr>
        <w:t>Установление соответствия.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Организм человека. </w:t>
      </w:r>
      <w:r w:rsidRPr="00521A66">
        <w:rPr>
          <w:i/>
          <w:sz w:val="28"/>
          <w:szCs w:val="28"/>
        </w:rPr>
        <w:t>Множественный выбор (с рисунком и без рисунка).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Организм человека. </w:t>
      </w:r>
      <w:r w:rsidRPr="00521A66">
        <w:rPr>
          <w:i/>
          <w:sz w:val="28"/>
          <w:szCs w:val="28"/>
        </w:rPr>
        <w:t>Установление последовательности.</w:t>
      </w:r>
    </w:p>
    <w:p w:rsidR="00605E74" w:rsidRPr="0037762E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37762E">
        <w:rPr>
          <w:sz w:val="28"/>
          <w:szCs w:val="28"/>
        </w:rPr>
        <w:lastRenderedPageBreak/>
        <w:t xml:space="preserve">- Эволюция живой природы. </w:t>
      </w:r>
      <w:r w:rsidRPr="00521A66">
        <w:rPr>
          <w:i/>
          <w:sz w:val="28"/>
          <w:szCs w:val="28"/>
        </w:rPr>
        <w:t>Множественный выбор (работа с текстом).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Экосистемы и присущие им закономерности. Биосфера. </w:t>
      </w:r>
      <w:r w:rsidRPr="00521A66">
        <w:rPr>
          <w:i/>
          <w:sz w:val="28"/>
          <w:szCs w:val="28"/>
        </w:rPr>
        <w:t>Множественный выбор (без рисунка).</w:t>
      </w:r>
    </w:p>
    <w:p w:rsidR="00605E74" w:rsidRPr="00521A66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62E">
        <w:rPr>
          <w:sz w:val="28"/>
          <w:szCs w:val="28"/>
        </w:rPr>
        <w:t xml:space="preserve">- Общебиологические закономерности. Человек и его здоровье. </w:t>
      </w:r>
      <w:r w:rsidRPr="00521A66">
        <w:rPr>
          <w:i/>
          <w:sz w:val="28"/>
          <w:szCs w:val="28"/>
        </w:rPr>
        <w:t>Работа с таблицей (с рисунком и без рисунка).</w:t>
      </w:r>
    </w:p>
    <w:p w:rsidR="00605E74" w:rsidRPr="0037762E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- Анализ экспертных данных, в табличной или графической форме</w:t>
      </w:r>
      <w:r>
        <w:rPr>
          <w:sz w:val="28"/>
          <w:szCs w:val="28"/>
        </w:rPr>
        <w:t>.</w:t>
      </w:r>
    </w:p>
    <w:p w:rsidR="00605E74" w:rsidRPr="0037762E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- Применение биологических знаний в практических ситуациях, анализ экспериментальных данных (методология эксперимента)</w:t>
      </w:r>
      <w:r>
        <w:rPr>
          <w:sz w:val="28"/>
          <w:szCs w:val="28"/>
        </w:rPr>
        <w:t>.</w:t>
      </w:r>
    </w:p>
    <w:p w:rsidR="00605E74" w:rsidRPr="0037762E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- Решение задач по цитологии и эволюции органического мира на применение знаний в новой ситуации</w:t>
      </w:r>
      <w:r>
        <w:rPr>
          <w:sz w:val="28"/>
          <w:szCs w:val="28"/>
        </w:rPr>
        <w:t>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37762E">
        <w:rPr>
          <w:sz w:val="28"/>
          <w:szCs w:val="28"/>
        </w:rPr>
        <w:t>- Решение задач по генетике на применение знаний в новой ситуации</w:t>
      </w:r>
      <w:r>
        <w:rPr>
          <w:sz w:val="28"/>
          <w:szCs w:val="28"/>
        </w:rPr>
        <w:t>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Нельзя считать достаточным уровень </w:t>
      </w:r>
      <w:proofErr w:type="spellStart"/>
      <w:r>
        <w:rPr>
          <w:sz w:val="28"/>
          <w:u w:val="single"/>
        </w:rPr>
        <w:t>сформированности</w:t>
      </w:r>
      <w:proofErr w:type="spellEnd"/>
      <w:r>
        <w:rPr>
          <w:sz w:val="28"/>
          <w:u w:val="single"/>
        </w:rPr>
        <w:t xml:space="preserve"> следующих </w:t>
      </w:r>
      <w:r w:rsidRPr="00EE5374">
        <w:rPr>
          <w:sz w:val="28"/>
          <w:u w:val="single"/>
        </w:rPr>
        <w:t>элементов содержания / умений и видов деятельности:</w:t>
      </w:r>
    </w:p>
    <w:p w:rsidR="00605E74" w:rsidRPr="00BA577D" w:rsidRDefault="00605E74" w:rsidP="00605E7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A577D">
        <w:rPr>
          <w:sz w:val="28"/>
          <w:szCs w:val="28"/>
        </w:rPr>
        <w:t xml:space="preserve">- Эволюция живой природы. Происхождение человека. Экосистемы и присущие им закономерности. Биосфера. </w:t>
      </w:r>
      <w:r w:rsidRPr="00BA577D">
        <w:rPr>
          <w:i/>
          <w:sz w:val="28"/>
          <w:szCs w:val="28"/>
        </w:rPr>
        <w:t>Установление соответствия (без рисунка).</w:t>
      </w:r>
    </w:p>
    <w:p w:rsidR="00605E74" w:rsidRPr="00BA577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BA577D">
        <w:rPr>
          <w:sz w:val="28"/>
          <w:szCs w:val="28"/>
        </w:rPr>
        <w:t>- Применение биологических знаний в практических ситуациях, анализ экспериментальных данных (выводы по результатам эксперимента и прогнозы).</w:t>
      </w:r>
    </w:p>
    <w:p w:rsidR="00605E74" w:rsidRPr="00BA577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BA577D">
        <w:rPr>
          <w:sz w:val="28"/>
          <w:szCs w:val="28"/>
        </w:rPr>
        <w:t>- Задание с изображением биологического объекта.</w:t>
      </w:r>
    </w:p>
    <w:p w:rsidR="00605E74" w:rsidRPr="00BA577D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BA577D">
        <w:rPr>
          <w:sz w:val="28"/>
          <w:szCs w:val="28"/>
        </w:rPr>
        <w:t>- Обобщение и применение знаний о человеке и многообразии организмов.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BA577D">
        <w:rPr>
          <w:sz w:val="28"/>
          <w:szCs w:val="28"/>
        </w:rPr>
        <w:t>- Обобщение и применение знаний по общей биологии (клетке, организму, эволюции органического мира и экологических закономерностях) в новой ситуации.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 xml:space="preserve">Данный </w:t>
      </w:r>
      <w:r>
        <w:rPr>
          <w:sz w:val="28"/>
        </w:rPr>
        <w:t xml:space="preserve">перечень элементов содержания иллюстрирует, что освоение типов (форм) познавательных заданий зависит от конкретного предметного содержания, уровня сложности задания, а также от его </w:t>
      </w:r>
      <w:r w:rsidRPr="00EE5374">
        <w:rPr>
          <w:sz w:val="28"/>
        </w:rPr>
        <w:t>направленности (ситуативности).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Курсы повышения </w:t>
      </w:r>
      <w:r w:rsidRPr="00EE5374">
        <w:rPr>
          <w:sz w:val="28"/>
        </w:rPr>
        <w:t>квал</w:t>
      </w:r>
      <w:r>
        <w:rPr>
          <w:sz w:val="28"/>
        </w:rPr>
        <w:t xml:space="preserve">ификация, а также очные семинары </w:t>
      </w:r>
      <w:r w:rsidRPr="00EE5374">
        <w:rPr>
          <w:sz w:val="28"/>
        </w:rPr>
        <w:t xml:space="preserve">и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>, реализованные в 2024–2025 учебном году,</w:t>
      </w:r>
      <w:r w:rsidRPr="00EE5374">
        <w:rPr>
          <w:sz w:val="28"/>
        </w:rPr>
        <w:t xml:space="preserve"> позволили достичь поло</w:t>
      </w:r>
      <w:r>
        <w:rPr>
          <w:sz w:val="28"/>
        </w:rPr>
        <w:t xml:space="preserve">жительных результатов: задания имеют удовлетворительный средний </w:t>
      </w:r>
      <w:r w:rsidRPr="00EE5374">
        <w:rPr>
          <w:sz w:val="28"/>
        </w:rPr>
        <w:t xml:space="preserve">процент выполнения. 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Вместе с тем продолжают вызывать затруднения биологические </w:t>
      </w:r>
      <w:r w:rsidRPr="00EE5374">
        <w:rPr>
          <w:sz w:val="28"/>
        </w:rPr>
        <w:t>задачи высокого уровня сложности и задания</w:t>
      </w:r>
      <w:r>
        <w:rPr>
          <w:sz w:val="28"/>
        </w:rPr>
        <w:t xml:space="preserve"> из блока </w:t>
      </w:r>
      <w:r w:rsidRPr="00581448">
        <w:rPr>
          <w:sz w:val="28"/>
          <w:lang w:eastAsia="en-US"/>
        </w:rPr>
        <w:t>«Эволюция и экология»</w:t>
      </w:r>
      <w:r w:rsidRPr="00EE5374">
        <w:rPr>
          <w:sz w:val="28"/>
        </w:rPr>
        <w:t>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proofErr w:type="gramStart"/>
      <w:r w:rsidRPr="00EE5374">
        <w:rPr>
          <w:sz w:val="28"/>
        </w:rPr>
        <w:t>Статистический  и  содержательный  анализ  познавательных  заданий  ЕГЭ показывает, что независимо от уровня сложности  того или иного задания следует освоить полный объем знаний по каждому разделу школьного курса  биологии; сформировать  умение  применять  полученные  знания  в  новой  ситуации; совершенствовать умение многоаспектного рассмотрения объектов и процессов (структурно-функциональный,  эволюционный,  экологический);  понимать алгоритмы выполнения заданий разного вида;</w:t>
      </w:r>
      <w:proofErr w:type="gramEnd"/>
      <w:r w:rsidRPr="00EE5374">
        <w:rPr>
          <w:sz w:val="28"/>
        </w:rPr>
        <w:t xml:space="preserve">  изучать требования к оцениванию разных заданий.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Методологический подход к преподаванию биологии требует формирования и совершенствования понятийно-терминологической системы школьного </w:t>
      </w:r>
      <w:r w:rsidRPr="00EE5374">
        <w:rPr>
          <w:sz w:val="28"/>
        </w:rPr>
        <w:t>к</w:t>
      </w:r>
      <w:r>
        <w:rPr>
          <w:sz w:val="28"/>
        </w:rPr>
        <w:t xml:space="preserve">урса биологии на протяжении всего периода обучения с </w:t>
      </w:r>
      <w:r w:rsidRPr="00EE5374">
        <w:rPr>
          <w:sz w:val="28"/>
        </w:rPr>
        <w:t>учётом внутр</w:t>
      </w:r>
      <w:proofErr w:type="gramStart"/>
      <w:r w:rsidRPr="00EE5374">
        <w:rPr>
          <w:sz w:val="28"/>
        </w:rPr>
        <w:t>и-</w:t>
      </w:r>
      <w:proofErr w:type="gramEnd"/>
      <w:r w:rsidRPr="00EE5374">
        <w:rPr>
          <w:sz w:val="28"/>
        </w:rPr>
        <w:t xml:space="preserve">  и  </w:t>
      </w:r>
      <w:proofErr w:type="spellStart"/>
      <w:r w:rsidRPr="00EE5374">
        <w:rPr>
          <w:sz w:val="28"/>
        </w:rPr>
        <w:t>м</w:t>
      </w:r>
      <w:r>
        <w:rPr>
          <w:sz w:val="28"/>
        </w:rPr>
        <w:t>ежпредметной</w:t>
      </w:r>
      <w:proofErr w:type="spellEnd"/>
      <w:r>
        <w:rPr>
          <w:sz w:val="28"/>
        </w:rPr>
        <w:t xml:space="preserve">  интеграции.  Ряд понятий и теорий значительно переосмысляются в содержании общей биологии, что </w:t>
      </w:r>
      <w:proofErr w:type="spellStart"/>
      <w:r>
        <w:rPr>
          <w:sz w:val="28"/>
        </w:rPr>
        <w:t>еще</w:t>
      </w:r>
      <w:proofErr w:type="spellEnd"/>
      <w:r>
        <w:rPr>
          <w:sz w:val="28"/>
        </w:rPr>
        <w:t xml:space="preserve"> раз </w:t>
      </w:r>
      <w:proofErr w:type="spellStart"/>
      <w:r w:rsidRPr="00EE5374">
        <w:rPr>
          <w:sz w:val="28"/>
        </w:rPr>
        <w:t>подчеркивает</w:t>
      </w:r>
      <w:proofErr w:type="spellEnd"/>
      <w:r w:rsidRPr="00EE5374">
        <w:rPr>
          <w:sz w:val="28"/>
        </w:rPr>
        <w:t xml:space="preserve"> сложность её восприятия для изучения.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 xml:space="preserve">Формирование и развитие биологических понятий должно осуществляться через определённые «островки» теоретического знания: 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>- теории: эволюционная, хромосомная, генная;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>-  теоретические модели, построенные на осн</w:t>
      </w:r>
      <w:r>
        <w:rPr>
          <w:sz w:val="28"/>
        </w:rPr>
        <w:t xml:space="preserve">ове химических, физических или </w:t>
      </w:r>
      <w:r w:rsidRPr="00EE5374">
        <w:rPr>
          <w:sz w:val="28"/>
        </w:rPr>
        <w:t>технологи</w:t>
      </w:r>
      <w:r>
        <w:rPr>
          <w:sz w:val="28"/>
        </w:rPr>
        <w:t xml:space="preserve">ческих концепций (обмен веществ, проведение </w:t>
      </w:r>
      <w:r w:rsidRPr="00EE5374">
        <w:rPr>
          <w:sz w:val="28"/>
        </w:rPr>
        <w:t>нервного импульса, мембранный транспорт и др.);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>-  идеи и модели кибернетики и общей теории систем (уровни организации, регуляция, самоорганизация, обратная связь и др.).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>Биологические понятия, соотносимые с теориями: клетка, эволюция, ген.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Биологические понятия, которые нельзя соотнести с биологическими теориями: обмен и транспорт веществ, фотосинтез, </w:t>
      </w:r>
      <w:r w:rsidRPr="00EE5374">
        <w:rPr>
          <w:sz w:val="28"/>
        </w:rPr>
        <w:t>гетеротрофное  питание, дыхание, выделение и др.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lastRenderedPageBreak/>
        <w:t>Основная задача общей биологии в 10 -  11 классах показать и доказать, что целостность, системность биологических знаний мо</w:t>
      </w:r>
      <w:r>
        <w:rPr>
          <w:sz w:val="28"/>
        </w:rPr>
        <w:t xml:space="preserve">жет быть достигнута, когда они концентрируются вокруг исходных абстракций — «клеточек». Их </w:t>
      </w:r>
      <w:proofErr w:type="spellStart"/>
      <w:r>
        <w:rPr>
          <w:sz w:val="28"/>
        </w:rPr>
        <w:t>развертывание</w:t>
      </w:r>
      <w:proofErr w:type="spellEnd"/>
      <w:r>
        <w:rPr>
          <w:sz w:val="28"/>
        </w:rPr>
        <w:t xml:space="preserve"> — выявление связей и отношений — </w:t>
      </w:r>
      <w:r w:rsidRPr="00EE5374">
        <w:rPr>
          <w:sz w:val="28"/>
        </w:rPr>
        <w:t>приводит к конкретным понятиям, изначально организованным в систему. Связи между ними</w:t>
      </w:r>
      <w:r>
        <w:rPr>
          <w:sz w:val="28"/>
        </w:rPr>
        <w:t xml:space="preserve"> не рвутся, а лишь выясняются, </w:t>
      </w:r>
      <w:proofErr w:type="spellStart"/>
      <w:r>
        <w:rPr>
          <w:sz w:val="28"/>
        </w:rPr>
        <w:t>подчеркиваются</w:t>
      </w:r>
      <w:proofErr w:type="spellEnd"/>
      <w:r>
        <w:rPr>
          <w:sz w:val="28"/>
        </w:rPr>
        <w:t xml:space="preserve">, фиксируются, делаются все </w:t>
      </w:r>
      <w:r w:rsidRPr="00EE5374">
        <w:rPr>
          <w:sz w:val="28"/>
        </w:rPr>
        <w:t>боле</w:t>
      </w:r>
      <w:r>
        <w:rPr>
          <w:sz w:val="28"/>
        </w:rPr>
        <w:t xml:space="preserve">е </w:t>
      </w:r>
      <w:proofErr w:type="spellStart"/>
      <w:r>
        <w:rPr>
          <w:sz w:val="28"/>
        </w:rPr>
        <w:t>отчетливыми</w:t>
      </w:r>
      <w:proofErr w:type="spellEnd"/>
      <w:r>
        <w:rPr>
          <w:sz w:val="28"/>
        </w:rPr>
        <w:t xml:space="preserve">. Такими исходными абстракциями («клеточками») является </w:t>
      </w:r>
      <w:r w:rsidRPr="00EE5374">
        <w:rPr>
          <w:sz w:val="28"/>
        </w:rPr>
        <w:t>становление учения о формах организации жизни: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>- клеточно-организменный → «минимальный организм»;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>- популяционно-видовой → «минимальный вид»;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 xml:space="preserve">- </w:t>
      </w:r>
      <w:proofErr w:type="gramStart"/>
      <w:r w:rsidRPr="00EE5374">
        <w:rPr>
          <w:sz w:val="28"/>
        </w:rPr>
        <w:t>биосферно-биогеоценотический</w:t>
      </w:r>
      <w:proofErr w:type="gramEnd"/>
      <w:r w:rsidRPr="00EE5374">
        <w:rPr>
          <w:sz w:val="28"/>
        </w:rPr>
        <w:t xml:space="preserve"> → «минимальная экосистема».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Таким образом, на уровне средней </w:t>
      </w:r>
      <w:r w:rsidRPr="00EE5374">
        <w:rPr>
          <w:sz w:val="28"/>
        </w:rPr>
        <w:t xml:space="preserve">школы  важно  переосмыслить  все изученные  разделы  школьного  курса  биологии  с  </w:t>
      </w:r>
      <w:proofErr w:type="spellStart"/>
      <w:r w:rsidRPr="00EE5374">
        <w:rPr>
          <w:sz w:val="28"/>
        </w:rPr>
        <w:t>учетом</w:t>
      </w:r>
      <w:proofErr w:type="spellEnd"/>
      <w:r w:rsidRPr="00EE5374">
        <w:rPr>
          <w:sz w:val="28"/>
        </w:rPr>
        <w:t xml:space="preserve">  подходов  общей биологии  (через  уровневую  организацию  живого)  для  полного  формирования и развития эмпирических и теоретических понятий биологии.</w:t>
      </w:r>
    </w:p>
    <w:p w:rsidR="00605E74" w:rsidRPr="006F6787" w:rsidRDefault="00605E74" w:rsidP="00605E74">
      <w:pPr>
        <w:spacing w:line="360" w:lineRule="auto"/>
        <w:ind w:firstLine="709"/>
        <w:jc w:val="both"/>
        <w:rPr>
          <w:b/>
          <w:sz w:val="28"/>
        </w:rPr>
      </w:pPr>
      <w:r w:rsidRPr="006F6787">
        <w:rPr>
          <w:b/>
          <w:sz w:val="28"/>
        </w:rPr>
        <w:t>Выводы:</w:t>
      </w:r>
    </w:p>
    <w:p w:rsidR="00605E74" w:rsidRPr="00CA4815" w:rsidRDefault="00605E74" w:rsidP="00605E74">
      <w:pPr>
        <w:spacing w:line="360" w:lineRule="auto"/>
        <w:ind w:firstLine="709"/>
        <w:jc w:val="both"/>
        <w:rPr>
          <w:sz w:val="28"/>
        </w:rPr>
      </w:pPr>
      <w:r w:rsidRPr="00CA4815">
        <w:rPr>
          <w:sz w:val="28"/>
        </w:rPr>
        <w:t>Использование рекомендаций и системы мероприятий</w:t>
      </w:r>
      <w:r>
        <w:rPr>
          <w:sz w:val="28"/>
        </w:rPr>
        <w:t xml:space="preserve"> Юго-Восточного округа</w:t>
      </w:r>
      <w:r w:rsidRPr="00CA4815">
        <w:rPr>
          <w:sz w:val="28"/>
        </w:rPr>
        <w:t xml:space="preserve"> </w:t>
      </w:r>
      <w:r>
        <w:rPr>
          <w:sz w:val="28"/>
        </w:rPr>
        <w:t>привели</w:t>
      </w:r>
      <w:r w:rsidRPr="00CA4815">
        <w:rPr>
          <w:sz w:val="28"/>
        </w:rPr>
        <w:t xml:space="preserve"> к повышению уровня знаний и навыков учащихся, что, в свою очередь, </w:t>
      </w:r>
      <w:r>
        <w:rPr>
          <w:sz w:val="28"/>
        </w:rPr>
        <w:t>положительно отразилось</w:t>
      </w:r>
      <w:r w:rsidRPr="00CA4815">
        <w:rPr>
          <w:sz w:val="28"/>
        </w:rPr>
        <w:t xml:space="preserve"> на результатах ЕГЭ</w:t>
      </w:r>
      <w:r>
        <w:rPr>
          <w:sz w:val="28"/>
        </w:rPr>
        <w:t xml:space="preserve"> 2025 г</w:t>
      </w:r>
      <w:r w:rsidRPr="00CA4815">
        <w:rPr>
          <w:sz w:val="28"/>
        </w:rPr>
        <w:t>.</w:t>
      </w:r>
    </w:p>
    <w:p w:rsidR="00605E74" w:rsidRPr="00CA4815" w:rsidRDefault="00605E74" w:rsidP="00605E74">
      <w:pPr>
        <w:spacing w:line="360" w:lineRule="auto"/>
        <w:ind w:firstLine="709"/>
        <w:jc w:val="both"/>
        <w:rPr>
          <w:sz w:val="28"/>
        </w:rPr>
      </w:pPr>
      <w:r w:rsidRPr="00CA4815">
        <w:rPr>
          <w:sz w:val="28"/>
        </w:rPr>
        <w:t xml:space="preserve">Для оценки эффективности </w:t>
      </w:r>
      <w:r>
        <w:rPr>
          <w:sz w:val="28"/>
        </w:rPr>
        <w:t>предпринятых</w:t>
      </w:r>
      <w:r w:rsidRPr="00CA4815">
        <w:rPr>
          <w:sz w:val="28"/>
        </w:rPr>
        <w:t xml:space="preserve"> мер </w:t>
      </w:r>
      <w:r>
        <w:rPr>
          <w:sz w:val="28"/>
        </w:rPr>
        <w:t>проводится</w:t>
      </w:r>
      <w:r w:rsidRPr="00CA4815">
        <w:rPr>
          <w:sz w:val="28"/>
        </w:rPr>
        <w:t xml:space="preserve"> регулярный мониторинг</w:t>
      </w:r>
      <w:r>
        <w:rPr>
          <w:sz w:val="28"/>
        </w:rPr>
        <w:t xml:space="preserve"> результатов ЕГЭ и анализ статистических данных</w:t>
      </w:r>
      <w:r w:rsidRPr="00CA4815">
        <w:rPr>
          <w:sz w:val="28"/>
        </w:rPr>
        <w:t>.</w:t>
      </w:r>
    </w:p>
    <w:p w:rsidR="00605E74" w:rsidRPr="00CA4815" w:rsidRDefault="00605E74" w:rsidP="00605E74">
      <w:pPr>
        <w:spacing w:line="360" w:lineRule="auto"/>
        <w:ind w:firstLine="709"/>
        <w:jc w:val="both"/>
        <w:rPr>
          <w:sz w:val="28"/>
        </w:rPr>
      </w:pPr>
      <w:r w:rsidRPr="00CA4815">
        <w:rPr>
          <w:sz w:val="28"/>
        </w:rPr>
        <w:t>Результаты ЕГЭ</w:t>
      </w:r>
      <w:r>
        <w:rPr>
          <w:sz w:val="28"/>
        </w:rPr>
        <w:t xml:space="preserve"> 2025 г.</w:t>
      </w:r>
      <w:r w:rsidRPr="00CA4815">
        <w:rPr>
          <w:sz w:val="28"/>
        </w:rPr>
        <w:t xml:space="preserve"> </w:t>
      </w:r>
      <w:r>
        <w:rPr>
          <w:sz w:val="28"/>
        </w:rPr>
        <w:t>будут</w:t>
      </w:r>
      <w:r w:rsidRPr="00CA4815">
        <w:rPr>
          <w:sz w:val="28"/>
        </w:rPr>
        <w:t xml:space="preserve"> использованы для корректировки рекомендаций и мероприятий, направленных на повышение качества образования.</w:t>
      </w:r>
    </w:p>
    <w:p w:rsidR="00605E74" w:rsidRPr="00CA4815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Будет продолжена работа</w:t>
      </w:r>
      <w:r w:rsidRPr="00CA4815">
        <w:rPr>
          <w:sz w:val="28"/>
        </w:rPr>
        <w:t xml:space="preserve"> по улучшению качества образования и повышению квалификации педагогов.</w:t>
      </w:r>
    </w:p>
    <w:p w:rsidR="00605E74" w:rsidRPr="00CA4815" w:rsidRDefault="00605E74" w:rsidP="00605E74">
      <w:pPr>
        <w:spacing w:line="360" w:lineRule="auto"/>
        <w:ind w:firstLine="709"/>
        <w:jc w:val="both"/>
        <w:rPr>
          <w:sz w:val="28"/>
        </w:rPr>
      </w:pPr>
      <w:r w:rsidRPr="00CA4815">
        <w:rPr>
          <w:sz w:val="28"/>
        </w:rPr>
        <w:t>Важно обеспечить доступность образовательных ресурсов и технологий для всех учащихся.</w:t>
      </w:r>
    </w:p>
    <w:p w:rsidR="00605E74" w:rsidRPr="00CA4815" w:rsidRDefault="00605E74" w:rsidP="00605E74">
      <w:pPr>
        <w:spacing w:line="360" w:lineRule="auto"/>
        <w:ind w:firstLine="709"/>
        <w:jc w:val="both"/>
        <w:rPr>
          <w:sz w:val="28"/>
        </w:rPr>
      </w:pPr>
      <w:r w:rsidRPr="00CA4815">
        <w:rPr>
          <w:sz w:val="28"/>
        </w:rPr>
        <w:t xml:space="preserve">Проведение дополнительных занятий, консультаций и олимпиад </w:t>
      </w:r>
      <w:r>
        <w:rPr>
          <w:sz w:val="28"/>
        </w:rPr>
        <w:t>будет</w:t>
      </w:r>
      <w:r w:rsidRPr="00CA4815">
        <w:rPr>
          <w:sz w:val="28"/>
        </w:rPr>
        <w:t xml:space="preserve"> способствовать развитию интереса учащихся к предмету и повышению их мотивации к обучению.</w:t>
      </w:r>
    </w:p>
    <w:p w:rsidR="00605E74" w:rsidRPr="00CA4815" w:rsidRDefault="00605E74" w:rsidP="00605E74">
      <w:pPr>
        <w:spacing w:line="360" w:lineRule="auto"/>
        <w:ind w:firstLine="709"/>
        <w:jc w:val="both"/>
        <w:rPr>
          <w:sz w:val="28"/>
        </w:rPr>
      </w:pPr>
      <w:r w:rsidRPr="00CA4815">
        <w:rPr>
          <w:sz w:val="28"/>
        </w:rPr>
        <w:lastRenderedPageBreak/>
        <w:t xml:space="preserve">Создание условий для исследовательской деятельности учащихся </w:t>
      </w:r>
      <w:r>
        <w:rPr>
          <w:sz w:val="28"/>
        </w:rPr>
        <w:t>(в том числе в рамках созданных центров «Точка роста») поможет</w:t>
      </w:r>
      <w:r w:rsidRPr="00CA4815">
        <w:rPr>
          <w:sz w:val="28"/>
        </w:rPr>
        <w:t xml:space="preserve"> им развить навыки критического мышления и анализа информации.</w:t>
      </w:r>
    </w:p>
    <w:p w:rsidR="00605E74" w:rsidRPr="00CA4815" w:rsidRDefault="00605E74" w:rsidP="00605E74">
      <w:pPr>
        <w:spacing w:line="360" w:lineRule="auto"/>
        <w:ind w:firstLine="709"/>
        <w:jc w:val="both"/>
        <w:rPr>
          <w:sz w:val="28"/>
        </w:rPr>
      </w:pPr>
      <w:r w:rsidRPr="00CA4815">
        <w:rPr>
          <w:sz w:val="28"/>
        </w:rPr>
        <w:t>Регулярный анализ результатов ЕГЭ позволяет выявлять слабые места в системе образования</w:t>
      </w:r>
      <w:r>
        <w:rPr>
          <w:sz w:val="28"/>
        </w:rPr>
        <w:t xml:space="preserve"> Юго-Восточного округа</w:t>
      </w:r>
      <w:r w:rsidRPr="00CA4815">
        <w:rPr>
          <w:sz w:val="28"/>
        </w:rPr>
        <w:t xml:space="preserve"> и принимать меры по их устранению.</w:t>
      </w:r>
    </w:p>
    <w:p w:rsidR="00605E74" w:rsidRPr="003A6D39" w:rsidRDefault="00605E74" w:rsidP="00605E74">
      <w:pPr>
        <w:spacing w:line="360" w:lineRule="auto"/>
        <w:ind w:firstLine="709"/>
        <w:jc w:val="both"/>
        <w:rPr>
          <w:sz w:val="28"/>
        </w:rPr>
      </w:pPr>
      <w:r w:rsidRPr="00CA4815">
        <w:rPr>
          <w:sz w:val="28"/>
        </w:rPr>
        <w:t>Комплексный подход к улучшению качества образования может дать положительные результаты и повысить уровень подготовки учащихся к ЕГЭ</w:t>
      </w:r>
      <w:r>
        <w:rPr>
          <w:sz w:val="28"/>
        </w:rPr>
        <w:t xml:space="preserve"> 2025 г</w:t>
      </w:r>
      <w:r w:rsidRPr="00CA4815">
        <w:rPr>
          <w:sz w:val="28"/>
        </w:rPr>
        <w:t>.</w:t>
      </w:r>
    </w:p>
    <w:p w:rsidR="00605E74" w:rsidRPr="005D42F1" w:rsidRDefault="00605E74" w:rsidP="00605E74">
      <w:pPr>
        <w:pStyle w:val="2"/>
        <w:numPr>
          <w:ilvl w:val="1"/>
          <w:numId w:val="14"/>
        </w:numPr>
        <w:spacing w:before="40"/>
        <w:jc w:val="center"/>
        <w:rPr>
          <w:rFonts w:ascii="Times New Roman" w:hAnsi="Times New Roman"/>
          <w:smallCaps/>
          <w:sz w:val="28"/>
          <w:szCs w:val="28"/>
        </w:rPr>
      </w:pPr>
      <w:r w:rsidRPr="005D42F1">
        <w:rPr>
          <w:rFonts w:ascii="Times New Roman" w:hAnsi="Times New Roman"/>
          <w:bCs w:val="0"/>
          <w:color w:val="auto"/>
          <w:sz w:val="28"/>
          <w:szCs w:val="28"/>
        </w:rPr>
        <w:t xml:space="preserve">Раздел 4. РЕКОМЕНДАЦИИ ДЛЯ СИСТЕМЫ ОБРАЗОВАНИЯ </w:t>
      </w:r>
    </w:p>
    <w:p w:rsidR="00605E74" w:rsidRPr="005D42F1" w:rsidRDefault="00605E74" w:rsidP="00605E74">
      <w:pPr>
        <w:pStyle w:val="2"/>
        <w:numPr>
          <w:ilvl w:val="1"/>
          <w:numId w:val="14"/>
        </w:numPr>
        <w:spacing w:before="40"/>
        <w:jc w:val="center"/>
        <w:rPr>
          <w:rFonts w:ascii="Times New Roman" w:hAnsi="Times New Roman"/>
          <w:smallCaps/>
          <w:sz w:val="28"/>
          <w:szCs w:val="28"/>
        </w:rPr>
      </w:pPr>
      <w:r w:rsidRPr="005D42F1">
        <w:rPr>
          <w:rFonts w:ascii="Times New Roman" w:hAnsi="Times New Roman"/>
          <w:bCs w:val="0"/>
          <w:color w:val="auto"/>
          <w:sz w:val="28"/>
          <w:szCs w:val="28"/>
        </w:rPr>
        <w:t>ЮГО-ВОСТОЧНОГО УПРАВЛЕНИЯ</w:t>
      </w:r>
    </w:p>
    <w:p w:rsidR="00605E74" w:rsidRDefault="00605E74" w:rsidP="00605E74">
      <w:pPr>
        <w:ind w:firstLine="539"/>
        <w:rPr>
          <w:i/>
        </w:rPr>
      </w:pPr>
    </w:p>
    <w:p w:rsidR="00605E74" w:rsidRPr="00AB54E9" w:rsidRDefault="00605E74" w:rsidP="00605E74">
      <w:pPr>
        <w:pStyle w:val="a3"/>
        <w:keepNext/>
        <w:keepLines/>
        <w:numPr>
          <w:ilvl w:val="0"/>
          <w:numId w:val="27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val="x-none" w:eastAsia="ru-RU"/>
        </w:rPr>
      </w:pPr>
    </w:p>
    <w:p w:rsidR="00605E74" w:rsidRPr="00AB54E9" w:rsidRDefault="00605E74" w:rsidP="00605E74">
      <w:pPr>
        <w:pStyle w:val="a3"/>
        <w:keepNext/>
        <w:keepLines/>
        <w:numPr>
          <w:ilvl w:val="0"/>
          <w:numId w:val="27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val="x-none" w:eastAsia="ru-RU"/>
        </w:rPr>
      </w:pPr>
    </w:p>
    <w:p w:rsidR="00605E74" w:rsidRPr="00AB54E9" w:rsidRDefault="00605E74" w:rsidP="00605E74">
      <w:pPr>
        <w:pStyle w:val="a3"/>
        <w:keepNext/>
        <w:keepLines/>
        <w:numPr>
          <w:ilvl w:val="0"/>
          <w:numId w:val="27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val="x-none" w:eastAsia="ru-RU"/>
        </w:rPr>
      </w:pPr>
    </w:p>
    <w:p w:rsidR="00605E74" w:rsidRPr="00AB54E9" w:rsidRDefault="00605E74" w:rsidP="00605E74">
      <w:pPr>
        <w:pStyle w:val="a3"/>
        <w:keepNext/>
        <w:keepLines/>
        <w:numPr>
          <w:ilvl w:val="0"/>
          <w:numId w:val="27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val="x-none" w:eastAsia="ru-RU"/>
        </w:rPr>
      </w:pPr>
    </w:p>
    <w:p w:rsidR="00605E74" w:rsidRPr="005D42F1" w:rsidRDefault="00605E74" w:rsidP="005D42F1">
      <w:pPr>
        <w:pStyle w:val="3"/>
        <w:numPr>
          <w:ilvl w:val="1"/>
          <w:numId w:val="27"/>
        </w:numPr>
        <w:tabs>
          <w:tab w:val="left" w:pos="0"/>
        </w:tabs>
        <w:ind w:left="0" w:firstLine="567"/>
        <w:jc w:val="center"/>
        <w:rPr>
          <w:rFonts w:ascii="Times New Roman" w:hAnsi="Times New Roman"/>
          <w:color w:val="auto"/>
        </w:rPr>
      </w:pPr>
      <w:r w:rsidRPr="005D42F1">
        <w:rPr>
          <w:rFonts w:ascii="Times New Roman" w:hAnsi="Times New Roman"/>
          <w:color w:val="auto"/>
        </w:rPr>
        <w:t>Рекомендации по совершенствованию организации и методики преподавания предмета в Юго-Восточном управлении на основе выявленных типичных затруднений и ошибок</w:t>
      </w:r>
    </w:p>
    <w:p w:rsidR="00605E74" w:rsidRPr="005D42F1" w:rsidRDefault="00605E74" w:rsidP="005D42F1">
      <w:pPr>
        <w:pStyle w:val="3"/>
        <w:numPr>
          <w:ilvl w:val="2"/>
          <w:numId w:val="27"/>
        </w:numPr>
        <w:tabs>
          <w:tab w:val="left" w:pos="0"/>
        </w:tabs>
        <w:ind w:left="0" w:firstLine="567"/>
        <w:rPr>
          <w:rFonts w:ascii="Times New Roman" w:hAnsi="Times New Roman"/>
          <w:color w:val="auto"/>
        </w:rPr>
      </w:pPr>
      <w:r w:rsidRPr="005D42F1">
        <w:rPr>
          <w:rFonts w:ascii="Times New Roman" w:hAnsi="Times New Roman"/>
          <w:color w:val="auto"/>
        </w:rPr>
        <w:t>Рекомендации по совершенствованию преподавания учебного предмета всем обучающимся</w:t>
      </w:r>
    </w:p>
    <w:p w:rsidR="00605E74" w:rsidRDefault="00605E74" w:rsidP="00605E7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2DA">
        <w:rPr>
          <w:sz w:val="28"/>
          <w:szCs w:val="28"/>
        </w:rPr>
        <w:t xml:space="preserve">Рекомендуется предусмотреть при организации учебного процесса повторение и обобщение материала, изученного в основной школе. Так, при повторении разделов «Растения», «Бактерии. Грибы. Лишайники», «Животные» особое внимание следует уделить вопросам систематики, а также характерным признакам строения и жизнедеятельности организмов разных царств живой природы. Материал этих разделов достаточно </w:t>
      </w:r>
      <w:proofErr w:type="spellStart"/>
      <w:r w:rsidRPr="00EE52DA">
        <w:rPr>
          <w:sz w:val="28"/>
          <w:szCs w:val="28"/>
        </w:rPr>
        <w:t>объемный</w:t>
      </w:r>
      <w:proofErr w:type="spellEnd"/>
      <w:r w:rsidRPr="00EE52DA">
        <w:rPr>
          <w:sz w:val="28"/>
          <w:szCs w:val="28"/>
        </w:rPr>
        <w:t xml:space="preserve">, поэтому его закрепление и повторение, целесообразно осуществлять с использованием сравнительных таблиц, как Царств между собой, так и таксономических групп внутри отдельных Царств.     </w:t>
      </w: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2DA">
        <w:rPr>
          <w:sz w:val="28"/>
          <w:szCs w:val="28"/>
        </w:rPr>
        <w:t xml:space="preserve">Учащиеся должны уметь узнавать наиболее типичных представителей различных царств, определять их систематическую принадлежность, уметь работать с изображениями и схемами строения организмов, выявлять черты сходства и различия организмов и органов; уметь устанавливать последовательность объектов, процессов и явлений; сопоставлять особенности строения и функционирования организмов разных таксономических групп.  </w:t>
      </w: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2DA">
        <w:rPr>
          <w:sz w:val="28"/>
          <w:szCs w:val="28"/>
        </w:rPr>
        <w:lastRenderedPageBreak/>
        <w:t xml:space="preserve">При обучении учащихся очень важна реализация практической части программы (лабораторные, практические и проектно-исследовательские работы), т.к. она способствует углублению и закреплению теоретических знаний, развитию навыков проведения учениками наблюдений и экспериментов, формулированию выводов, и, как следствие, повышает процент правильно выполненных заданий, предлагаемых в </w:t>
      </w:r>
      <w:proofErr w:type="spellStart"/>
      <w:r w:rsidRPr="00EE52DA">
        <w:rPr>
          <w:sz w:val="28"/>
          <w:szCs w:val="28"/>
        </w:rPr>
        <w:t>КИМах</w:t>
      </w:r>
      <w:proofErr w:type="spellEnd"/>
      <w:r w:rsidRPr="00EE52DA">
        <w:rPr>
          <w:sz w:val="28"/>
          <w:szCs w:val="28"/>
        </w:rPr>
        <w:t xml:space="preserve"> ЕГЭ.   </w:t>
      </w: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2DA">
        <w:rPr>
          <w:sz w:val="28"/>
          <w:szCs w:val="28"/>
        </w:rPr>
        <w:t xml:space="preserve">Особое внимание следует уделить формированию умения читать и понимать текст биологического содержания.  </w:t>
      </w: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2DA">
        <w:rPr>
          <w:sz w:val="28"/>
          <w:szCs w:val="28"/>
        </w:rPr>
        <w:t xml:space="preserve">Необходимо в учебном процессе увеличить долю самостоятельной деятельности обучающихся, акцентируя внимание на выполнение творческих и исследовательских заданий. Для выработки умений решать задачи следует отрабатывать алгоритмы их решения. Необходимо уделять внимание заданиям на установления соответствия и сопоставление биологических объектов, процессов, явлений, а также заданиям со свободным </w:t>
      </w:r>
      <w:proofErr w:type="spellStart"/>
      <w:r w:rsidRPr="00EE52DA">
        <w:rPr>
          <w:sz w:val="28"/>
          <w:szCs w:val="28"/>
        </w:rPr>
        <w:t>развернутым</w:t>
      </w:r>
      <w:proofErr w:type="spellEnd"/>
      <w:r w:rsidRPr="00EE52DA">
        <w:rPr>
          <w:sz w:val="28"/>
          <w:szCs w:val="28"/>
        </w:rPr>
        <w:t xml:space="preserve"> ответом, требующим от учащихся умений обоснованно и кратко излагать свои мысли, применять теоретические знания на практике.  </w:t>
      </w: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2DA">
        <w:rPr>
          <w:sz w:val="28"/>
          <w:szCs w:val="28"/>
        </w:rPr>
        <w:t xml:space="preserve">У выпускников проблемными являются вопросы, требующие анализа предложенной информации и построения </w:t>
      </w:r>
      <w:proofErr w:type="spellStart"/>
      <w:r w:rsidRPr="00EE52DA">
        <w:rPr>
          <w:sz w:val="28"/>
          <w:szCs w:val="28"/>
        </w:rPr>
        <w:t>развернутых</w:t>
      </w:r>
      <w:proofErr w:type="spellEnd"/>
      <w:r w:rsidRPr="00EE52DA">
        <w:rPr>
          <w:sz w:val="28"/>
          <w:szCs w:val="28"/>
        </w:rPr>
        <w:t xml:space="preserve"> высказываний, для отработки этого вида деятельности можно использовать следующие приёмы: «ПОПС - формула», суть которой состоит в поэтапном анализе проблемы с наводящими фразами (</w:t>
      </w:r>
      <w:proofErr w:type="gramStart"/>
      <w:r w:rsidRPr="00EE52DA">
        <w:rPr>
          <w:sz w:val="28"/>
          <w:szCs w:val="28"/>
        </w:rPr>
        <w:t>П</w:t>
      </w:r>
      <w:proofErr w:type="gramEnd"/>
      <w:r w:rsidRPr="00EE52DA">
        <w:rPr>
          <w:sz w:val="28"/>
          <w:szCs w:val="28"/>
        </w:rPr>
        <w:t xml:space="preserve"> -</w:t>
      </w:r>
      <w:r w:rsidRPr="00EE52DA">
        <w:rPr>
          <w:rFonts w:ascii="Calibri" w:hAnsi="Calibri" w:cs="Calibri"/>
          <w:b/>
          <w:sz w:val="28"/>
          <w:szCs w:val="28"/>
        </w:rPr>
        <w:t xml:space="preserve"> </w:t>
      </w:r>
      <w:r w:rsidRPr="00EE52DA">
        <w:rPr>
          <w:sz w:val="28"/>
          <w:szCs w:val="28"/>
        </w:rPr>
        <w:t xml:space="preserve">позиция. Высказать </w:t>
      </w:r>
      <w:proofErr w:type="spellStart"/>
      <w:r w:rsidRPr="00EE52DA">
        <w:rPr>
          <w:sz w:val="28"/>
          <w:szCs w:val="28"/>
        </w:rPr>
        <w:t>свое</w:t>
      </w:r>
      <w:proofErr w:type="spellEnd"/>
      <w:r w:rsidRPr="00EE52DA">
        <w:rPr>
          <w:sz w:val="28"/>
          <w:szCs w:val="28"/>
        </w:rPr>
        <w:t xml:space="preserve"> собственное мнение по заданной проблеме, используя фразы «Я считаю, что…», «Я согласен с…»; О - обоснование, объяснение своей позиции. Здесь необходимо привести все возможные аргументы, подтверждающие ваше мнение - «Потому что…» или «Так как…»; </w:t>
      </w:r>
      <w:proofErr w:type="gramStart"/>
      <w:r w:rsidRPr="00EE52DA">
        <w:rPr>
          <w:sz w:val="28"/>
          <w:szCs w:val="28"/>
        </w:rPr>
        <w:t>П</w:t>
      </w:r>
      <w:proofErr w:type="gramEnd"/>
      <w:r w:rsidRPr="00EE52DA">
        <w:rPr>
          <w:sz w:val="28"/>
          <w:szCs w:val="28"/>
        </w:rPr>
        <w:t xml:space="preserve"> - примеры. Для наглядности и подтверждения понимания своих слов необходимо привести факты, </w:t>
      </w:r>
      <w:proofErr w:type="spellStart"/>
      <w:r w:rsidRPr="00EE52DA">
        <w:rPr>
          <w:sz w:val="28"/>
          <w:szCs w:val="28"/>
        </w:rPr>
        <w:t>причем</w:t>
      </w:r>
      <w:proofErr w:type="spellEnd"/>
      <w:r w:rsidRPr="00EE52DA">
        <w:rPr>
          <w:sz w:val="28"/>
          <w:szCs w:val="28"/>
        </w:rPr>
        <w:t xml:space="preserve"> их должно быть не менее </w:t>
      </w:r>
      <w:proofErr w:type="spellStart"/>
      <w:r w:rsidRPr="00EE52DA">
        <w:rPr>
          <w:sz w:val="28"/>
          <w:szCs w:val="28"/>
        </w:rPr>
        <w:t>трех</w:t>
      </w:r>
      <w:proofErr w:type="spellEnd"/>
      <w:r w:rsidRPr="00EE52DA">
        <w:rPr>
          <w:sz w:val="28"/>
          <w:szCs w:val="28"/>
        </w:rPr>
        <w:t xml:space="preserve"> - «Например…», «Я могу доказать это на примере…»; </w:t>
      </w:r>
      <w:proofErr w:type="gramStart"/>
      <w:r w:rsidRPr="00EE52DA">
        <w:rPr>
          <w:sz w:val="28"/>
          <w:szCs w:val="28"/>
        </w:rPr>
        <w:t>С</w:t>
      </w:r>
      <w:proofErr w:type="gramEnd"/>
      <w:r w:rsidRPr="00EE52DA">
        <w:rPr>
          <w:sz w:val="28"/>
          <w:szCs w:val="28"/>
        </w:rPr>
        <w:t xml:space="preserve"> - следствие (суждение или умозаключение) – блок итоговый, он содержит окончательные выводы, подтверждающие высказанную позицию - «Таким образом…», «Подводя итог…», «Поэтому…», «Исходя из сказанного, я делаю вывод о том, что…». </w:t>
      </w: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2DA">
        <w:rPr>
          <w:sz w:val="28"/>
          <w:szCs w:val="28"/>
        </w:rPr>
        <w:lastRenderedPageBreak/>
        <w:t xml:space="preserve">«Вертушка общения» </w:t>
      </w:r>
      <w:proofErr w:type="gramStart"/>
      <w:r w:rsidRPr="00EE52DA">
        <w:rPr>
          <w:sz w:val="28"/>
          <w:szCs w:val="28"/>
        </w:rPr>
        <w:t>направлен</w:t>
      </w:r>
      <w:proofErr w:type="gramEnd"/>
      <w:r w:rsidRPr="00EE52DA">
        <w:rPr>
          <w:sz w:val="28"/>
          <w:szCs w:val="28"/>
        </w:rPr>
        <w:t xml:space="preserve"> на формирование у обучающихся умения анализировать представленную информацию и формулировать выводы. В ходе реализации этого </w:t>
      </w:r>
      <w:proofErr w:type="spellStart"/>
      <w:r w:rsidRPr="00EE52DA">
        <w:rPr>
          <w:sz w:val="28"/>
          <w:szCs w:val="28"/>
        </w:rPr>
        <w:t>приема</w:t>
      </w:r>
      <w:proofErr w:type="spellEnd"/>
      <w:r w:rsidRPr="00EE52DA">
        <w:rPr>
          <w:sz w:val="28"/>
          <w:szCs w:val="28"/>
        </w:rPr>
        <w:t xml:space="preserve"> происходит групповое обсуждение проблемы в соответствии с заданной позицией. </w:t>
      </w:r>
      <w:proofErr w:type="gramStart"/>
      <w:r w:rsidRPr="00EE52DA">
        <w:rPr>
          <w:sz w:val="28"/>
          <w:szCs w:val="28"/>
        </w:rPr>
        <w:t xml:space="preserve">Суть </w:t>
      </w:r>
      <w:proofErr w:type="spellStart"/>
      <w:r w:rsidRPr="00EE52DA">
        <w:rPr>
          <w:sz w:val="28"/>
          <w:szCs w:val="28"/>
        </w:rPr>
        <w:t>приема</w:t>
      </w:r>
      <w:proofErr w:type="spellEnd"/>
      <w:r w:rsidRPr="00EE52DA">
        <w:rPr>
          <w:sz w:val="28"/>
          <w:szCs w:val="28"/>
        </w:rPr>
        <w:t xml:space="preserve"> - участники делятся на группы и выполняют творческое задание (</w:t>
      </w:r>
      <w:proofErr w:type="spellStart"/>
      <w:r w:rsidRPr="00EE52DA">
        <w:rPr>
          <w:sz w:val="28"/>
          <w:szCs w:val="28"/>
        </w:rPr>
        <w:t>минипроект</w:t>
      </w:r>
      <w:proofErr w:type="spellEnd"/>
      <w:r w:rsidRPr="00EE52DA">
        <w:rPr>
          <w:sz w:val="28"/>
          <w:szCs w:val="28"/>
        </w:rPr>
        <w:t xml:space="preserve">, рекомендации, способ решения проблемы, алгоритм и т. д.), потом по очереди выступает каждая группа, а остальные по кругу в соответствии с заданной ролью высказываются (+, -, дополнение), затем роли смещаются по кругу по мере выступления групп, что позволяет каждой группе побывать в каждой ролевой позиции. </w:t>
      </w:r>
      <w:proofErr w:type="gramEnd"/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2DA">
        <w:rPr>
          <w:sz w:val="28"/>
          <w:szCs w:val="28"/>
        </w:rPr>
        <w:t>«</w:t>
      </w:r>
      <w:proofErr w:type="spellStart"/>
      <w:r w:rsidRPr="00EE52DA">
        <w:rPr>
          <w:sz w:val="28"/>
          <w:szCs w:val="28"/>
        </w:rPr>
        <w:t>Фишбоун</w:t>
      </w:r>
      <w:proofErr w:type="spellEnd"/>
      <w:r w:rsidRPr="00EE52DA">
        <w:rPr>
          <w:sz w:val="28"/>
          <w:szCs w:val="28"/>
        </w:rPr>
        <w:t xml:space="preserve">» предполагает ранжирование понятий, поэтому наиболее важные из них для решения основной проблемы располагают ближе к голове. Все записи должны быть краткими, точными, лаконичными и отображать лишь суть понятий. Позволяет развивать навыки работы с информацией и умение ставить и решать проблемы, проводить структурный анализ причинно-следственных связей.  </w:t>
      </w: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2DA">
        <w:rPr>
          <w:sz w:val="28"/>
          <w:szCs w:val="28"/>
        </w:rPr>
        <w:t xml:space="preserve">«До-После» - этот приём используется для актуализации знаний учащихся и на этапе рефлексии, он способствует формированию умения прогнозировать события, соотносить известные и неизвестные факты, выражать свои мысли, сравнивать и делать вывод. Суть его заключается в том, что обучающиеся составляют таблицу из двух столбцов «До» и «После». В части "До" учащийся записывает свои предположения о теме урока, о решении задачи, может записать гипотезу. Часть "После" заполняется в конце урока, когда изучен новый материал, </w:t>
      </w:r>
      <w:proofErr w:type="spellStart"/>
      <w:r w:rsidRPr="00EE52DA">
        <w:rPr>
          <w:sz w:val="28"/>
          <w:szCs w:val="28"/>
        </w:rPr>
        <w:t>проведен</w:t>
      </w:r>
      <w:proofErr w:type="spellEnd"/>
      <w:r w:rsidRPr="00EE52DA">
        <w:rPr>
          <w:sz w:val="28"/>
          <w:szCs w:val="28"/>
        </w:rPr>
        <w:t xml:space="preserve"> эксперимент, прочитан текст и т.д. Далее ученик сравнивает содержание "До" и "После" и делает вывод. </w:t>
      </w: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E52DA">
        <w:rPr>
          <w:sz w:val="28"/>
          <w:szCs w:val="28"/>
        </w:rPr>
        <w:t xml:space="preserve">Кроме того, при разработке измерительных материалов и анализе результатов оценочных процедур, рекомендуем использовать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учебному предмету «Биология», одобренные решением федерального учебно-методического объединения по общему образованию, подготовленные Федеральным </w:t>
      </w:r>
      <w:r w:rsidRPr="00EE52DA">
        <w:rPr>
          <w:sz w:val="28"/>
          <w:szCs w:val="28"/>
        </w:rPr>
        <w:lastRenderedPageBreak/>
        <w:t>государственным бюджетным научным учреждением «Федеральный институт педагогических измерений»</w:t>
      </w:r>
      <w:r>
        <w:rPr>
          <w:rFonts w:ascii="Calibri" w:hAnsi="Calibri" w:cs="Calibri"/>
          <w:b/>
          <w:sz w:val="28"/>
          <w:szCs w:val="28"/>
        </w:rPr>
        <w:t xml:space="preserve"> </w:t>
      </w:r>
      <w:hyperlink r:id="rId14" w:anchor="!/tab/243050673-6">
        <w:r w:rsidRPr="00EE52DA">
          <w:rPr>
            <w:sz w:val="28"/>
            <w:szCs w:val="28"/>
          </w:rPr>
          <w:t>(</w:t>
        </w:r>
      </w:hyperlink>
      <w:hyperlink r:id="rId15" w:anchor="!/tab/243050673-6">
        <w:r w:rsidRPr="00EE52DA">
          <w:rPr>
            <w:color w:val="0000FF"/>
            <w:sz w:val="28"/>
            <w:szCs w:val="28"/>
            <w:u w:val="single" w:color="0000FF"/>
          </w:rPr>
          <w:t>https://fipi.ru/metodicheskaya</w:t>
        </w:r>
      </w:hyperlink>
      <w:hyperlink r:id="rId16" w:anchor="!/tab/243050673-6">
        <w:r w:rsidRPr="00EE52DA">
          <w:rPr>
            <w:color w:val="0000FF"/>
            <w:sz w:val="28"/>
            <w:szCs w:val="28"/>
            <w:u w:val="single" w:color="0000FF"/>
          </w:rPr>
          <w:t>-</w:t>
        </w:r>
      </w:hyperlink>
      <w:hyperlink r:id="rId17" w:anchor="!/tab/243050673-6">
        <w:r w:rsidRPr="00EE52DA">
          <w:rPr>
            <w:color w:val="0000FF"/>
            <w:sz w:val="28"/>
            <w:szCs w:val="28"/>
            <w:u w:val="single" w:color="0000FF"/>
          </w:rPr>
          <w:t>kopilka</w:t>
        </w:r>
        <w:proofErr w:type="gramEnd"/>
        <w:r w:rsidRPr="00EE52DA">
          <w:rPr>
            <w:color w:val="0000FF"/>
            <w:sz w:val="28"/>
            <w:szCs w:val="28"/>
            <w:u w:val="single" w:color="0000FF"/>
          </w:rPr>
          <w:t>/</w:t>
        </w:r>
        <w:proofErr w:type="gramStart"/>
        <w:r w:rsidRPr="00EE52DA">
          <w:rPr>
            <w:color w:val="0000FF"/>
            <w:sz w:val="28"/>
            <w:szCs w:val="28"/>
            <w:u w:val="single" w:color="0000FF"/>
          </w:rPr>
          <w:t>univers</w:t>
        </w:r>
      </w:hyperlink>
      <w:hyperlink r:id="rId18" w:anchor="!/tab/243050673-6">
        <w:r w:rsidRPr="00EE52DA">
          <w:rPr>
            <w:color w:val="0000FF"/>
            <w:sz w:val="28"/>
            <w:szCs w:val="28"/>
            <w:u w:val="single" w:color="0000FF"/>
          </w:rPr>
          <w:t>-</w:t>
        </w:r>
      </w:hyperlink>
      <w:hyperlink r:id="rId19" w:anchor="!/tab/243050673-6">
        <w:r w:rsidRPr="00EE52DA">
          <w:rPr>
            <w:color w:val="0000FF"/>
            <w:sz w:val="28"/>
            <w:szCs w:val="28"/>
            <w:u w:val="single" w:color="0000FF"/>
          </w:rPr>
          <w:t>kodifikatory</w:t>
        </w:r>
      </w:hyperlink>
      <w:hyperlink r:id="rId20" w:anchor="!/tab/243050673-6"/>
      <w:hyperlink r:id="rId21" w:anchor="!/tab/243050673-6">
        <w:r w:rsidRPr="00EE52DA">
          <w:rPr>
            <w:color w:val="0000FF"/>
            <w:sz w:val="28"/>
            <w:szCs w:val="28"/>
            <w:u w:val="single" w:color="0000FF"/>
          </w:rPr>
          <w:t>oko#!/tab/243050673</w:t>
        </w:r>
      </w:hyperlink>
      <w:hyperlink r:id="rId22" w:anchor="!/tab/243050673-6">
        <w:r w:rsidRPr="00EE52DA">
          <w:rPr>
            <w:color w:val="0000FF"/>
            <w:sz w:val="28"/>
            <w:szCs w:val="28"/>
            <w:u w:val="single" w:color="0000FF"/>
          </w:rPr>
          <w:t>-</w:t>
        </w:r>
      </w:hyperlink>
      <w:hyperlink r:id="rId23" w:anchor="!/tab/243050673-6">
        <w:r w:rsidRPr="00EE52DA">
          <w:rPr>
            <w:color w:val="0000FF"/>
            <w:sz w:val="28"/>
            <w:szCs w:val="28"/>
            <w:u w:val="single" w:color="0000FF"/>
          </w:rPr>
          <w:t>6</w:t>
        </w:r>
      </w:hyperlink>
      <w:hyperlink r:id="rId24" w:anchor="!/tab/243050673-6">
        <w:r w:rsidRPr="00EE52DA">
          <w:rPr>
            <w:sz w:val="28"/>
            <w:szCs w:val="28"/>
          </w:rPr>
          <w:t>)</w:t>
        </w:r>
      </w:hyperlink>
      <w:r w:rsidRPr="00EE52DA">
        <w:rPr>
          <w:sz w:val="28"/>
          <w:szCs w:val="28"/>
        </w:rPr>
        <w:t>. А также рекомендовать учащимся использовать для самостоятельной подготовке к ГИА навигатор подготовки ФИПИ -</w:t>
      </w:r>
      <w:hyperlink r:id="rId25">
        <w:r w:rsidRPr="00EE52DA">
          <w:rPr>
            <w:sz w:val="28"/>
            <w:szCs w:val="28"/>
          </w:rPr>
          <w:t xml:space="preserve"> </w:t>
        </w:r>
      </w:hyperlink>
      <w:hyperlink r:id="rId26">
        <w:r w:rsidRPr="00EE52DA">
          <w:rPr>
            <w:color w:val="0000FF"/>
            <w:sz w:val="28"/>
            <w:szCs w:val="28"/>
            <w:u w:val="single" w:color="0000FF"/>
          </w:rPr>
          <w:t>https://fipi.ru/navigator</w:t>
        </w:r>
      </w:hyperlink>
      <w:hyperlink r:id="rId27">
        <w:r w:rsidRPr="00EE52DA">
          <w:rPr>
            <w:color w:val="0000FF"/>
            <w:sz w:val="28"/>
            <w:szCs w:val="28"/>
            <w:u w:val="single" w:color="0000FF"/>
          </w:rPr>
          <w:t>-</w:t>
        </w:r>
      </w:hyperlink>
      <w:hyperlink r:id="rId28">
        <w:r w:rsidRPr="00EE52DA">
          <w:rPr>
            <w:color w:val="0000FF"/>
            <w:sz w:val="28"/>
            <w:szCs w:val="28"/>
            <w:u w:val="single" w:color="0000FF"/>
          </w:rPr>
          <w:t>podgotovki</w:t>
        </w:r>
      </w:hyperlink>
      <w:hyperlink r:id="rId29">
        <w:r w:rsidRPr="00EE52DA">
          <w:rPr>
            <w:sz w:val="28"/>
            <w:szCs w:val="28"/>
          </w:rPr>
          <w:t>.</w:t>
        </w:r>
      </w:hyperlink>
      <w:r w:rsidRPr="00EE52DA">
        <w:rPr>
          <w:sz w:val="28"/>
          <w:szCs w:val="28"/>
        </w:rPr>
        <w:t xml:space="preserve"> </w:t>
      </w:r>
      <w:proofErr w:type="gramEnd"/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</w:p>
    <w:p w:rsidR="00605E74" w:rsidRPr="00EE52DA" w:rsidRDefault="00605E74" w:rsidP="00605E7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E52DA">
        <w:rPr>
          <w:sz w:val="28"/>
          <w:szCs w:val="28"/>
          <w:u w:val="single"/>
        </w:rPr>
        <w:t>Администрации образовательных организаций:</w:t>
      </w:r>
    </w:p>
    <w:p w:rsidR="00605E74" w:rsidRPr="00EE52DA" w:rsidRDefault="00605E74" w:rsidP="00605E74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DA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ести анализ результатов ЕГЭ 2025</w:t>
      </w:r>
      <w:r w:rsidRPr="00EE52DA">
        <w:rPr>
          <w:rFonts w:ascii="Times New Roman" w:hAnsi="Times New Roman"/>
          <w:sz w:val="28"/>
          <w:szCs w:val="28"/>
        </w:rPr>
        <w:t xml:space="preserve"> года, обратив особое вним</w:t>
      </w:r>
      <w:r>
        <w:rPr>
          <w:rFonts w:ascii="Times New Roman" w:hAnsi="Times New Roman"/>
          <w:sz w:val="28"/>
          <w:szCs w:val="28"/>
        </w:rPr>
        <w:t>ание на результаты выпускников</w:t>
      </w:r>
      <w:r w:rsidRPr="00EE52DA">
        <w:rPr>
          <w:rFonts w:ascii="Times New Roman" w:hAnsi="Times New Roman"/>
          <w:sz w:val="28"/>
          <w:szCs w:val="28"/>
        </w:rPr>
        <w:t>, преодолевших минимальную границу с запасом в 1-2 балла, и, преодолевших с запасом в 1-2 балла границу, соответствующую высокому уровню подготовки;</w:t>
      </w:r>
    </w:p>
    <w:p w:rsidR="00605E74" w:rsidRPr="00EE52DA" w:rsidRDefault="00605E74" w:rsidP="00605E74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DA">
        <w:rPr>
          <w:rFonts w:ascii="Times New Roman" w:hAnsi="Times New Roman"/>
          <w:sz w:val="28"/>
          <w:szCs w:val="28"/>
        </w:rPr>
        <w:t>провести анализ внутренних и внешних причин низких образовательных результатов в образовательных организациях (при наличии);</w:t>
      </w:r>
    </w:p>
    <w:p w:rsidR="00605E74" w:rsidRPr="00EE52DA" w:rsidRDefault="00605E74" w:rsidP="00605E74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DA">
        <w:rPr>
          <w:rFonts w:ascii="Times New Roman" w:hAnsi="Times New Roman"/>
          <w:sz w:val="28"/>
          <w:szCs w:val="28"/>
        </w:rPr>
        <w:t xml:space="preserve">скорректировать учебный план ОО с </w:t>
      </w:r>
      <w:proofErr w:type="spellStart"/>
      <w:r w:rsidRPr="00EE52DA">
        <w:rPr>
          <w:rFonts w:ascii="Times New Roman" w:hAnsi="Times New Roman"/>
          <w:sz w:val="28"/>
          <w:szCs w:val="28"/>
        </w:rPr>
        <w:t>учетом</w:t>
      </w:r>
      <w:proofErr w:type="spellEnd"/>
      <w:r w:rsidRPr="00EE52DA">
        <w:rPr>
          <w:rFonts w:ascii="Times New Roman" w:hAnsi="Times New Roman"/>
          <w:sz w:val="28"/>
          <w:szCs w:val="28"/>
        </w:rPr>
        <w:t xml:space="preserve"> результатов ГИА;</w:t>
      </w:r>
    </w:p>
    <w:p w:rsidR="00605E74" w:rsidRPr="00EE52DA" w:rsidRDefault="00605E74" w:rsidP="00605E74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DA">
        <w:rPr>
          <w:rFonts w:ascii="Times New Roman" w:hAnsi="Times New Roman"/>
          <w:sz w:val="28"/>
          <w:szCs w:val="28"/>
        </w:rPr>
        <w:t xml:space="preserve">скорректировать календарно-тематическое </w:t>
      </w:r>
      <w:r>
        <w:rPr>
          <w:rFonts w:ascii="Times New Roman" w:hAnsi="Times New Roman"/>
          <w:sz w:val="28"/>
          <w:szCs w:val="28"/>
        </w:rPr>
        <w:t>планирование по биологии на 2025-2026</w:t>
      </w:r>
      <w:r w:rsidRPr="00EE52DA">
        <w:rPr>
          <w:rFonts w:ascii="Times New Roman" w:hAnsi="Times New Roman"/>
          <w:sz w:val="28"/>
          <w:szCs w:val="28"/>
        </w:rPr>
        <w:t xml:space="preserve"> учебный год с </w:t>
      </w:r>
      <w:proofErr w:type="spellStart"/>
      <w:r w:rsidRPr="00EE52DA">
        <w:rPr>
          <w:rFonts w:ascii="Times New Roman" w:hAnsi="Times New Roman"/>
          <w:sz w:val="28"/>
          <w:szCs w:val="28"/>
        </w:rPr>
        <w:t>учетом</w:t>
      </w:r>
      <w:proofErr w:type="spellEnd"/>
      <w:r w:rsidRPr="00EE52DA">
        <w:rPr>
          <w:rFonts w:ascii="Times New Roman" w:hAnsi="Times New Roman"/>
          <w:sz w:val="28"/>
          <w:szCs w:val="28"/>
        </w:rPr>
        <w:t xml:space="preserve"> результатов ГИА;</w:t>
      </w:r>
    </w:p>
    <w:p w:rsidR="00605E74" w:rsidRPr="00EE52DA" w:rsidRDefault="00605E74" w:rsidP="00605E74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DA">
        <w:rPr>
          <w:rFonts w:ascii="Times New Roman" w:hAnsi="Times New Roman"/>
          <w:sz w:val="28"/>
          <w:szCs w:val="28"/>
        </w:rPr>
        <w:t>организовать повышение квалификации учителей в соответствии с выявленными профессиональными дефицитами;</w:t>
      </w:r>
    </w:p>
    <w:p w:rsidR="00605E74" w:rsidRPr="00EE52DA" w:rsidRDefault="00605E74" w:rsidP="00605E74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DA">
        <w:rPr>
          <w:rFonts w:ascii="Times New Roman" w:hAnsi="Times New Roman"/>
          <w:sz w:val="28"/>
          <w:szCs w:val="28"/>
        </w:rPr>
        <w:t xml:space="preserve">организовать </w:t>
      </w:r>
      <w:proofErr w:type="spellStart"/>
      <w:r w:rsidRPr="00EE52DA">
        <w:rPr>
          <w:rFonts w:ascii="Times New Roman" w:hAnsi="Times New Roman"/>
          <w:sz w:val="28"/>
          <w:szCs w:val="28"/>
        </w:rPr>
        <w:t>внутришкольную</w:t>
      </w:r>
      <w:proofErr w:type="spellEnd"/>
      <w:r w:rsidRPr="00EE52DA">
        <w:rPr>
          <w:rFonts w:ascii="Times New Roman" w:hAnsi="Times New Roman"/>
          <w:sz w:val="28"/>
          <w:szCs w:val="28"/>
        </w:rPr>
        <w:t xml:space="preserve"> систему повышения квалификации педагогов в формате </w:t>
      </w:r>
      <w:proofErr w:type="spellStart"/>
      <w:r w:rsidRPr="00EE52DA">
        <w:rPr>
          <w:rFonts w:ascii="Times New Roman" w:hAnsi="Times New Roman"/>
          <w:sz w:val="28"/>
          <w:szCs w:val="28"/>
        </w:rPr>
        <w:t>тьюторства</w:t>
      </w:r>
      <w:proofErr w:type="spellEnd"/>
      <w:r w:rsidRPr="00EE52DA">
        <w:rPr>
          <w:rFonts w:ascii="Times New Roman" w:hAnsi="Times New Roman"/>
          <w:sz w:val="28"/>
          <w:szCs w:val="28"/>
        </w:rPr>
        <w:t xml:space="preserve"> и наставничества (или в рамках сетевого взаимодействия);</w:t>
      </w:r>
    </w:p>
    <w:p w:rsidR="00605E74" w:rsidRPr="00EE52DA" w:rsidRDefault="00605E74" w:rsidP="00605E74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DA">
        <w:rPr>
          <w:rFonts w:ascii="Times New Roman" w:hAnsi="Times New Roman"/>
          <w:sz w:val="28"/>
          <w:szCs w:val="28"/>
        </w:rPr>
        <w:t>использовать в работе информационно-методическое письмо «О преподавании биологии в общеобразовательных орган</w:t>
      </w:r>
      <w:r>
        <w:rPr>
          <w:rFonts w:ascii="Times New Roman" w:hAnsi="Times New Roman"/>
          <w:sz w:val="28"/>
          <w:szCs w:val="28"/>
        </w:rPr>
        <w:t>изациях Самарской области в 2025-2026</w:t>
      </w:r>
      <w:r w:rsidRPr="00EE52DA">
        <w:rPr>
          <w:rFonts w:ascii="Times New Roman" w:hAnsi="Times New Roman"/>
          <w:sz w:val="28"/>
          <w:szCs w:val="28"/>
        </w:rPr>
        <w:t xml:space="preserve"> учебном году;</w:t>
      </w:r>
    </w:p>
    <w:p w:rsidR="00605E74" w:rsidRPr="00EE52DA" w:rsidRDefault="00605E74" w:rsidP="00605E74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DA">
        <w:rPr>
          <w:rFonts w:ascii="Times New Roman" w:hAnsi="Times New Roman"/>
          <w:sz w:val="28"/>
          <w:szCs w:val="28"/>
        </w:rPr>
        <w:t>проводить внутренний мониторинг уровня подготовки по предмету для обучающихся, планирующих сдачу ЕГЭ по биологии, начиная с 10 класса;</w:t>
      </w:r>
    </w:p>
    <w:p w:rsidR="00605E74" w:rsidRDefault="00605E74" w:rsidP="00605E74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2DA">
        <w:rPr>
          <w:rFonts w:ascii="Times New Roman" w:hAnsi="Times New Roman"/>
          <w:sz w:val="28"/>
          <w:szCs w:val="28"/>
        </w:rPr>
        <w:t>организовывать участие обучающихся в профильных сменах Центра «Вега», предметных Олимпиадах, исследовательских конкурсах и т.п.</w:t>
      </w:r>
    </w:p>
    <w:p w:rsidR="00605E74" w:rsidRDefault="00605E74" w:rsidP="00605E74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605E74" w:rsidRPr="00643518" w:rsidRDefault="00605E74" w:rsidP="00605E74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F130F">
        <w:rPr>
          <w:rFonts w:ascii="Times New Roman" w:hAnsi="Times New Roman"/>
          <w:sz w:val="28"/>
          <w:szCs w:val="28"/>
          <w:u w:val="single"/>
        </w:rPr>
        <w:t>Учителям:</w:t>
      </w:r>
    </w:p>
    <w:p w:rsidR="00605E74" w:rsidRPr="00643518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643518">
        <w:rPr>
          <w:rFonts w:ascii="Times New Roman" w:hAnsi="Times New Roman"/>
          <w:sz w:val="28"/>
          <w:szCs w:val="28"/>
        </w:rPr>
        <w:t>рганизовать системное повторение и закрепление материала, изученного в течение года, с использованием различных методов и форм работы (например, решение задач, работа с таблицами,</w:t>
      </w:r>
      <w:r>
        <w:rPr>
          <w:rFonts w:ascii="Times New Roman" w:hAnsi="Times New Roman"/>
          <w:sz w:val="28"/>
          <w:szCs w:val="28"/>
        </w:rPr>
        <w:t xml:space="preserve"> выполнение лабораторных работ);</w:t>
      </w:r>
    </w:p>
    <w:p w:rsidR="00605E74" w:rsidRPr="00643518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</w:t>
      </w:r>
      <w:r w:rsidRPr="00643518">
        <w:rPr>
          <w:rFonts w:ascii="Times New Roman" w:hAnsi="Times New Roman"/>
          <w:sz w:val="28"/>
          <w:szCs w:val="28"/>
        </w:rPr>
        <w:t xml:space="preserve"> доступ учащихся к дополнительным материалам и ресурсам, таким как учебники, справочники, онлайн-курсы и </w:t>
      </w:r>
      <w:proofErr w:type="spellStart"/>
      <w:r w:rsidRPr="00643518">
        <w:rPr>
          <w:rFonts w:ascii="Times New Roman" w:hAnsi="Times New Roman"/>
          <w:sz w:val="28"/>
          <w:szCs w:val="28"/>
        </w:rPr>
        <w:t>видеоуроки</w:t>
      </w:r>
      <w:proofErr w:type="spellEnd"/>
      <w:r w:rsidRPr="00643518">
        <w:rPr>
          <w:rFonts w:ascii="Times New Roman" w:hAnsi="Times New Roman"/>
          <w:sz w:val="28"/>
          <w:szCs w:val="28"/>
        </w:rPr>
        <w:t>, для более глубокого понима</w:t>
      </w:r>
      <w:r>
        <w:rPr>
          <w:rFonts w:ascii="Times New Roman" w:hAnsi="Times New Roman"/>
          <w:sz w:val="28"/>
          <w:szCs w:val="28"/>
        </w:rPr>
        <w:t>ния тем и подготовки к экзамену;</w:t>
      </w:r>
    </w:p>
    <w:p w:rsidR="00605E74" w:rsidRPr="00643518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</w:t>
      </w:r>
      <w:r w:rsidRPr="00643518">
        <w:rPr>
          <w:rFonts w:ascii="Times New Roman" w:hAnsi="Times New Roman"/>
          <w:sz w:val="28"/>
          <w:szCs w:val="28"/>
        </w:rPr>
        <w:t xml:space="preserve"> серию практических занятий по решению задач разного уровня сложности, чтобы учащиеся могли научиться применять свои знания на практике</w:t>
      </w:r>
      <w:r>
        <w:rPr>
          <w:rFonts w:ascii="Times New Roman" w:hAnsi="Times New Roman"/>
          <w:sz w:val="28"/>
          <w:szCs w:val="28"/>
        </w:rPr>
        <w:t xml:space="preserve"> и развить навыки решения задач;</w:t>
      </w:r>
    </w:p>
    <w:p w:rsidR="00605E74" w:rsidRPr="00643518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64351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пользовать</w:t>
      </w:r>
      <w:r w:rsidRPr="00643518">
        <w:rPr>
          <w:rFonts w:ascii="Times New Roman" w:hAnsi="Times New Roman"/>
          <w:sz w:val="28"/>
          <w:szCs w:val="28"/>
        </w:rPr>
        <w:t xml:space="preserve"> различные формы контроля знаний, такие как тесты, контрольные работы, самостоятельные работы и устные опросы, чтобы оценить уровень подготовки </w:t>
      </w:r>
      <w:r>
        <w:rPr>
          <w:rFonts w:ascii="Times New Roman" w:hAnsi="Times New Roman"/>
          <w:sz w:val="28"/>
          <w:szCs w:val="28"/>
        </w:rPr>
        <w:t>учащихся и выявить слабые места;</w:t>
      </w:r>
    </w:p>
    <w:p w:rsidR="00605E74" w:rsidRPr="00643518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</w:t>
      </w:r>
      <w:r w:rsidRPr="00643518">
        <w:rPr>
          <w:rFonts w:ascii="Times New Roman" w:hAnsi="Times New Roman"/>
          <w:sz w:val="28"/>
          <w:szCs w:val="28"/>
        </w:rPr>
        <w:t xml:space="preserve"> систему индивидуальных заданий для каждого учащегося, учитывая его уровень подготовки и интересы, чтобы обеспечить и</w:t>
      </w:r>
      <w:r>
        <w:rPr>
          <w:rFonts w:ascii="Times New Roman" w:hAnsi="Times New Roman"/>
          <w:sz w:val="28"/>
          <w:szCs w:val="28"/>
        </w:rPr>
        <w:t>ндивидуальный подход к обучению;</w:t>
      </w:r>
    </w:p>
    <w:p w:rsidR="00605E74" w:rsidRPr="00643518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привлекать</w:t>
      </w:r>
      <w:r w:rsidRPr="00643518">
        <w:rPr>
          <w:rFonts w:ascii="Times New Roman" w:hAnsi="Times New Roman"/>
          <w:sz w:val="28"/>
          <w:szCs w:val="28"/>
        </w:rPr>
        <w:t xml:space="preserve"> учащихся к участию в олимпиадах, конкурсах и других мероприятиях, связанных с биологией, чтобы стимулировать их интерес к предмету и развиват</w:t>
      </w:r>
      <w:r>
        <w:rPr>
          <w:rFonts w:ascii="Times New Roman" w:hAnsi="Times New Roman"/>
          <w:sz w:val="28"/>
          <w:szCs w:val="28"/>
        </w:rPr>
        <w:t>ь навыки самостоятельной работы;</w:t>
      </w:r>
    </w:p>
    <w:p w:rsidR="00605E74" w:rsidRPr="00643518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</w:t>
      </w:r>
      <w:r w:rsidRPr="00643518">
        <w:rPr>
          <w:rFonts w:ascii="Times New Roman" w:hAnsi="Times New Roman"/>
          <w:sz w:val="28"/>
          <w:szCs w:val="28"/>
        </w:rPr>
        <w:t xml:space="preserve"> условия для развития навыков самоконтроля и самооценки у учащихся, чтобы они могли самостоятельно оценивать свою подготовку и определять напра</w:t>
      </w:r>
      <w:r>
        <w:rPr>
          <w:rFonts w:ascii="Times New Roman" w:hAnsi="Times New Roman"/>
          <w:sz w:val="28"/>
          <w:szCs w:val="28"/>
        </w:rPr>
        <w:t>вления для дальнейшего изучения;</w:t>
      </w:r>
    </w:p>
    <w:p w:rsidR="00605E74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</w:t>
      </w:r>
      <w:r w:rsidRPr="00643518">
        <w:rPr>
          <w:rFonts w:ascii="Times New Roman" w:hAnsi="Times New Roman"/>
          <w:sz w:val="28"/>
          <w:szCs w:val="28"/>
        </w:rPr>
        <w:t xml:space="preserve"> учащихся с особенностями структуры и содержания ЕГЭ по биологии, а также с критериями оценки заданий, чтобы они имели чёткое представление о том, ч</w:t>
      </w:r>
      <w:r>
        <w:rPr>
          <w:rFonts w:ascii="Times New Roman" w:hAnsi="Times New Roman"/>
          <w:sz w:val="28"/>
          <w:szCs w:val="28"/>
        </w:rPr>
        <w:t>то от них требуется на экзамене;</w:t>
      </w:r>
    </w:p>
    <w:p w:rsidR="00605E74" w:rsidRPr="00643518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</w:t>
      </w:r>
      <w:r w:rsidRPr="00643518">
        <w:rPr>
          <w:rFonts w:ascii="Times New Roman" w:hAnsi="Times New Roman"/>
          <w:sz w:val="28"/>
          <w:szCs w:val="28"/>
        </w:rPr>
        <w:t xml:space="preserve"> учащимся возможность практиковаться в выполнении заданий ЕГЭ под руководством учителя или репетитора, чтобы они смогли привыкнуть к формату экзамена и снизить</w:t>
      </w:r>
      <w:r>
        <w:rPr>
          <w:rFonts w:ascii="Times New Roman" w:hAnsi="Times New Roman"/>
          <w:sz w:val="28"/>
          <w:szCs w:val="28"/>
        </w:rPr>
        <w:t xml:space="preserve"> уровень стресса во время сдачи;</w:t>
      </w:r>
    </w:p>
    <w:p w:rsidR="00605E74" w:rsidRPr="00643518" w:rsidRDefault="00605E74" w:rsidP="00605E74">
      <w:pPr>
        <w:pStyle w:val="a3"/>
        <w:numPr>
          <w:ilvl w:val="0"/>
          <w:numId w:val="28"/>
        </w:num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поддерживать</w:t>
      </w:r>
      <w:r w:rsidRPr="00643518">
        <w:rPr>
          <w:rFonts w:ascii="Times New Roman" w:hAnsi="Times New Roman"/>
          <w:sz w:val="28"/>
          <w:szCs w:val="28"/>
        </w:rPr>
        <w:t xml:space="preserve"> мотивацию учащихся на протяжении всего процесса подготовки, поощряя их успехи и достижения, а также помогая им преодолевать трудности и неудачи.</w:t>
      </w:r>
    </w:p>
    <w:p w:rsidR="00605E74" w:rsidRDefault="00605E74" w:rsidP="00605E74">
      <w:pPr>
        <w:pStyle w:val="Default"/>
        <w:spacing w:line="360" w:lineRule="auto"/>
        <w:jc w:val="both"/>
        <w:rPr>
          <w:color w:val="auto"/>
          <w:sz w:val="28"/>
          <w:szCs w:val="28"/>
          <w:u w:val="single"/>
        </w:rPr>
      </w:pPr>
    </w:p>
    <w:p w:rsidR="00605E74" w:rsidRPr="00EE52DA" w:rsidRDefault="00605E74" w:rsidP="00605E7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EE52DA">
        <w:rPr>
          <w:color w:val="auto"/>
          <w:sz w:val="28"/>
          <w:szCs w:val="28"/>
          <w:u w:val="single"/>
        </w:rPr>
        <w:t>ГБУ ДПО ЦПК «</w:t>
      </w:r>
      <w:proofErr w:type="spellStart"/>
      <w:r w:rsidRPr="00EE52DA">
        <w:rPr>
          <w:color w:val="auto"/>
          <w:sz w:val="28"/>
          <w:szCs w:val="28"/>
          <w:u w:val="single"/>
        </w:rPr>
        <w:t>Нефтегорский</w:t>
      </w:r>
      <w:proofErr w:type="spellEnd"/>
      <w:r w:rsidRPr="00EE52DA">
        <w:rPr>
          <w:color w:val="auto"/>
          <w:sz w:val="28"/>
          <w:szCs w:val="28"/>
          <w:u w:val="single"/>
        </w:rPr>
        <w:t xml:space="preserve"> РЦ», окружному методическому объединению:</w:t>
      </w:r>
    </w:p>
    <w:p w:rsidR="00605E74" w:rsidRPr="00EE52DA" w:rsidRDefault="00605E74" w:rsidP="00605E74">
      <w:pPr>
        <w:pStyle w:val="Default"/>
        <w:numPr>
          <w:ilvl w:val="0"/>
          <w:numId w:val="2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EE52DA">
        <w:rPr>
          <w:color w:val="auto"/>
          <w:sz w:val="28"/>
          <w:szCs w:val="28"/>
        </w:rPr>
        <w:t>ровести анализ результатов ГИА по биологии и затруднений, в разрезе каждого учреждения образовательного округа, обратив особое вним</w:t>
      </w:r>
      <w:r>
        <w:rPr>
          <w:color w:val="auto"/>
          <w:sz w:val="28"/>
          <w:szCs w:val="28"/>
        </w:rPr>
        <w:t xml:space="preserve">ание на результаты выпускников, </w:t>
      </w:r>
      <w:r w:rsidRPr="00EE52DA">
        <w:rPr>
          <w:color w:val="auto"/>
          <w:sz w:val="28"/>
          <w:szCs w:val="28"/>
        </w:rPr>
        <w:t>преодолевших минимальную границу с запасом в 1-2 балла, и, преодолевших с запасом в 1-2 балла границу, соответствующую высокому уровню подготовки;</w:t>
      </w:r>
    </w:p>
    <w:p w:rsidR="00605E74" w:rsidRPr="00EE52DA" w:rsidRDefault="00605E74" w:rsidP="00605E74">
      <w:pPr>
        <w:pStyle w:val="Default"/>
        <w:numPr>
          <w:ilvl w:val="0"/>
          <w:numId w:val="2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E52DA">
        <w:rPr>
          <w:color w:val="auto"/>
          <w:sz w:val="28"/>
          <w:szCs w:val="28"/>
        </w:rPr>
        <w:t xml:space="preserve">беспечить коррекцию рабочих программ и </w:t>
      </w:r>
      <w:proofErr w:type="gramStart"/>
      <w:r w:rsidRPr="00EE52DA">
        <w:rPr>
          <w:color w:val="auto"/>
          <w:sz w:val="28"/>
          <w:szCs w:val="28"/>
        </w:rPr>
        <w:t>методических подходов</w:t>
      </w:r>
      <w:proofErr w:type="gramEnd"/>
      <w:r w:rsidRPr="00EE52DA">
        <w:rPr>
          <w:color w:val="auto"/>
          <w:sz w:val="28"/>
          <w:szCs w:val="28"/>
        </w:rPr>
        <w:t xml:space="preserve"> к преподаванию предмета для повышения показателей качества подготовки выпускников;</w:t>
      </w:r>
    </w:p>
    <w:p w:rsidR="00605E74" w:rsidRPr="00EE52DA" w:rsidRDefault="00605E74" w:rsidP="00605E74">
      <w:pPr>
        <w:pStyle w:val="Default"/>
        <w:numPr>
          <w:ilvl w:val="0"/>
          <w:numId w:val="2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EE52DA">
        <w:rPr>
          <w:color w:val="auto"/>
          <w:sz w:val="28"/>
          <w:szCs w:val="28"/>
        </w:rPr>
        <w:t>а основе типологии пробелов в знаниях учащихся скорректировать содержание методической работы с учителями биологии;</w:t>
      </w:r>
    </w:p>
    <w:p w:rsidR="00605E74" w:rsidRPr="00EE52DA" w:rsidRDefault="00605E74" w:rsidP="00605E74">
      <w:pPr>
        <w:pStyle w:val="Default"/>
        <w:numPr>
          <w:ilvl w:val="0"/>
          <w:numId w:val="25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EE52DA">
        <w:rPr>
          <w:color w:val="auto"/>
          <w:sz w:val="28"/>
          <w:szCs w:val="28"/>
        </w:rPr>
        <w:t>азработать комплекс методических мероприятий по повышению качества преподавания предмета, распространению успешных педагогических практик, в том числе с участием ведущих преподавателей профильных ВУЗов.</w:t>
      </w:r>
    </w:p>
    <w:p w:rsidR="00605E74" w:rsidRPr="00EE52DA" w:rsidRDefault="00605E74" w:rsidP="00605E7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05E74" w:rsidRPr="005D42F1" w:rsidRDefault="00605E74" w:rsidP="005D42F1">
      <w:pPr>
        <w:pStyle w:val="3"/>
        <w:numPr>
          <w:ilvl w:val="2"/>
          <w:numId w:val="27"/>
        </w:numPr>
        <w:ind w:left="0" w:firstLine="567"/>
        <w:jc w:val="both"/>
        <w:rPr>
          <w:rFonts w:ascii="Times New Roman" w:hAnsi="Times New Roman"/>
          <w:bCs w:val="0"/>
          <w:color w:val="auto"/>
        </w:rPr>
      </w:pPr>
      <w:r w:rsidRPr="005D42F1">
        <w:rPr>
          <w:rFonts w:ascii="Times New Roman" w:hAnsi="Times New Roman"/>
          <w:bCs w:val="0"/>
          <w:color w:val="auto"/>
        </w:rPr>
        <w:t xml:space="preserve"> Рекомендации по организации дифференцированного обучения школьников с разными уровнями предметной подготовки</w:t>
      </w:r>
    </w:p>
    <w:p w:rsidR="00605E74" w:rsidRDefault="00605E74" w:rsidP="00605E74">
      <w:pPr>
        <w:spacing w:line="360" w:lineRule="auto"/>
        <w:ind w:firstLine="567"/>
        <w:jc w:val="both"/>
        <w:rPr>
          <w:sz w:val="28"/>
        </w:rPr>
      </w:pP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proofErr w:type="gramStart"/>
      <w:r w:rsidRPr="00EE5374">
        <w:rPr>
          <w:sz w:val="28"/>
        </w:rPr>
        <w:t xml:space="preserve">Для достижения положительной динамики результатов ЕГЭ необходимо скорректировать учебный план ОО с </w:t>
      </w:r>
      <w:proofErr w:type="spellStart"/>
      <w:r w:rsidRPr="00EE5374">
        <w:rPr>
          <w:sz w:val="28"/>
        </w:rPr>
        <w:t>учетом</w:t>
      </w:r>
      <w:proofErr w:type="spellEnd"/>
      <w:r w:rsidRPr="00EE5374">
        <w:rPr>
          <w:sz w:val="28"/>
        </w:rPr>
        <w:t xml:space="preserve"> результатов ГИА; скорректировать календарно-тематическое планирование по биологии на 202</w:t>
      </w:r>
      <w:r>
        <w:rPr>
          <w:sz w:val="28"/>
        </w:rPr>
        <w:t>5-2026</w:t>
      </w:r>
      <w:r w:rsidRPr="00EE5374">
        <w:rPr>
          <w:sz w:val="28"/>
        </w:rPr>
        <w:t xml:space="preserve"> учебный год с </w:t>
      </w:r>
      <w:proofErr w:type="spellStart"/>
      <w:r w:rsidRPr="00EE5374">
        <w:rPr>
          <w:sz w:val="28"/>
        </w:rPr>
        <w:t>учетом</w:t>
      </w:r>
      <w:proofErr w:type="spellEnd"/>
      <w:r w:rsidRPr="00EE5374">
        <w:rPr>
          <w:sz w:val="28"/>
        </w:rPr>
        <w:t xml:space="preserve"> результатов ГИА; направить учителей на курсы повышения квалификации в соответствии с выявленными профессиональными дефицитами; организовать </w:t>
      </w:r>
      <w:proofErr w:type="spellStart"/>
      <w:r w:rsidRPr="00EE5374">
        <w:rPr>
          <w:sz w:val="28"/>
        </w:rPr>
        <w:t>внутришкольную</w:t>
      </w:r>
      <w:proofErr w:type="spellEnd"/>
      <w:r w:rsidRPr="00EE5374">
        <w:rPr>
          <w:sz w:val="28"/>
        </w:rPr>
        <w:t xml:space="preserve"> систему повышения квалификации педагогов в формате </w:t>
      </w:r>
      <w:proofErr w:type="spellStart"/>
      <w:r w:rsidRPr="00EE5374">
        <w:rPr>
          <w:sz w:val="28"/>
        </w:rPr>
        <w:t>тьютерства</w:t>
      </w:r>
      <w:proofErr w:type="spellEnd"/>
      <w:r w:rsidRPr="00EE5374">
        <w:rPr>
          <w:sz w:val="28"/>
        </w:rPr>
        <w:t xml:space="preserve"> и наставничества (или в рамках сетевого взаимодействия);</w:t>
      </w:r>
      <w:proofErr w:type="gramEnd"/>
      <w:r>
        <w:rPr>
          <w:sz w:val="28"/>
        </w:rPr>
        <w:t xml:space="preserve"> </w:t>
      </w:r>
      <w:r w:rsidRPr="00EE5374">
        <w:rPr>
          <w:sz w:val="28"/>
        </w:rPr>
        <w:t xml:space="preserve">усилить подготовку </w:t>
      </w:r>
      <w:proofErr w:type="gramStart"/>
      <w:r w:rsidRPr="00EE5374">
        <w:rPr>
          <w:sz w:val="28"/>
        </w:rPr>
        <w:t>обучающихся</w:t>
      </w:r>
      <w:proofErr w:type="gramEnd"/>
      <w:r w:rsidRPr="00EE5374">
        <w:rPr>
          <w:sz w:val="28"/>
        </w:rPr>
        <w:t xml:space="preserve"> по указанным выше разделам содержания. </w:t>
      </w:r>
      <w:proofErr w:type="gramStart"/>
      <w:r w:rsidRPr="00EE5374">
        <w:rPr>
          <w:sz w:val="28"/>
        </w:rPr>
        <w:t xml:space="preserve">Рекомендуемыми темами для обсуждения на </w:t>
      </w:r>
      <w:r w:rsidRPr="00EE5374">
        <w:rPr>
          <w:sz w:val="28"/>
        </w:rPr>
        <w:lastRenderedPageBreak/>
        <w:t xml:space="preserve">методических объединениях учителей биологии могут быть не только темы, связанные с содержанием и методами решения «проблемных» заданий, но и методические особенности подготовки обучающихся разного уровня </w:t>
      </w:r>
      <w:proofErr w:type="spellStart"/>
      <w:r w:rsidRPr="00EE5374">
        <w:rPr>
          <w:sz w:val="28"/>
        </w:rPr>
        <w:t>обученности</w:t>
      </w:r>
      <w:proofErr w:type="spellEnd"/>
      <w:r w:rsidRPr="00EE5374">
        <w:rPr>
          <w:sz w:val="28"/>
        </w:rPr>
        <w:t xml:space="preserve"> к ГИА, самоорганизация школьников, формирование </w:t>
      </w:r>
      <w:proofErr w:type="spellStart"/>
      <w:r w:rsidRPr="00EE5374">
        <w:rPr>
          <w:sz w:val="28"/>
        </w:rPr>
        <w:t>метапредметных</w:t>
      </w:r>
      <w:proofErr w:type="spellEnd"/>
      <w:r w:rsidRPr="00EE5374">
        <w:rPr>
          <w:sz w:val="28"/>
        </w:rPr>
        <w:t xml:space="preserve"> умений (оформление решения, проверка, составление плана решения задачи, владение биологическими терминами, формулировка выводов, причинно-следственных связей и т.п.).</w:t>
      </w:r>
      <w:proofErr w:type="gramEnd"/>
    </w:p>
    <w:p w:rsidR="00605E74" w:rsidRDefault="00605E74" w:rsidP="00605E74">
      <w:pPr>
        <w:spacing w:line="360" w:lineRule="auto"/>
        <w:ind w:firstLine="709"/>
        <w:jc w:val="both"/>
        <w:rPr>
          <w:sz w:val="28"/>
          <w:u w:val="single"/>
        </w:rPr>
      </w:pPr>
    </w:p>
    <w:p w:rsidR="00605E74" w:rsidRPr="005C079C" w:rsidRDefault="00605E74" w:rsidP="00605E74">
      <w:pPr>
        <w:spacing w:line="360" w:lineRule="auto"/>
        <w:ind w:firstLine="709"/>
        <w:jc w:val="both"/>
        <w:rPr>
          <w:bCs/>
          <w:sz w:val="28"/>
        </w:rPr>
      </w:pPr>
      <w:r w:rsidRPr="00EE5374">
        <w:rPr>
          <w:sz w:val="28"/>
          <w:u w:val="single"/>
        </w:rPr>
        <w:t>Рекомендации общеобразовательным организациям, где по результатам ЕГЭ есть обучающиеся, которые сумели «перешагнуть» минимальный балл и показали средние результаты</w:t>
      </w:r>
      <w:r w:rsidRPr="00EE5374">
        <w:rPr>
          <w:sz w:val="28"/>
        </w:rPr>
        <w:t xml:space="preserve"> - </w:t>
      </w:r>
      <w:r w:rsidRPr="005C079C">
        <w:rPr>
          <w:bCs/>
          <w:sz w:val="28"/>
        </w:rPr>
        <w:t xml:space="preserve">ГБОУ СОШ №1 «ОЦ» с. Борское, </w:t>
      </w:r>
      <w:r>
        <w:rPr>
          <w:bCs/>
          <w:sz w:val="28"/>
        </w:rPr>
        <w:t xml:space="preserve">ГБОУ СОШ с. Герасимовка, </w:t>
      </w:r>
      <w:r w:rsidRPr="005C079C">
        <w:rPr>
          <w:bCs/>
          <w:sz w:val="28"/>
        </w:rPr>
        <w:t xml:space="preserve">ГБОУ СОШ с. Зуевка, ГБОУ СОШ №1 </w:t>
      </w:r>
      <w:proofErr w:type="spellStart"/>
      <w:r w:rsidRPr="005C079C">
        <w:rPr>
          <w:bCs/>
          <w:sz w:val="28"/>
        </w:rPr>
        <w:t>г</w:t>
      </w:r>
      <w:proofErr w:type="gramStart"/>
      <w:r w:rsidRPr="005C079C">
        <w:rPr>
          <w:bCs/>
          <w:sz w:val="28"/>
        </w:rPr>
        <w:t>.Н</w:t>
      </w:r>
      <w:proofErr w:type="gramEnd"/>
      <w:r w:rsidRPr="005C079C">
        <w:rPr>
          <w:bCs/>
          <w:sz w:val="28"/>
        </w:rPr>
        <w:t>ефтегорска</w:t>
      </w:r>
      <w:proofErr w:type="spellEnd"/>
      <w:r w:rsidRPr="005C079C">
        <w:rPr>
          <w:bCs/>
          <w:sz w:val="28"/>
        </w:rPr>
        <w:t xml:space="preserve">, </w:t>
      </w:r>
      <w:r>
        <w:rPr>
          <w:bCs/>
          <w:sz w:val="28"/>
        </w:rPr>
        <w:t>ГБОУ СОШ № </w:t>
      </w:r>
      <w:r w:rsidRPr="005C079C">
        <w:rPr>
          <w:bCs/>
          <w:sz w:val="28"/>
        </w:rPr>
        <w:t xml:space="preserve">2 </w:t>
      </w:r>
      <w:proofErr w:type="spellStart"/>
      <w:r w:rsidRPr="005C079C">
        <w:rPr>
          <w:bCs/>
          <w:sz w:val="28"/>
        </w:rPr>
        <w:t>г.Нефтегорска</w:t>
      </w:r>
      <w:proofErr w:type="spellEnd"/>
      <w:r w:rsidRPr="005C079C">
        <w:rPr>
          <w:bCs/>
          <w:sz w:val="28"/>
        </w:rPr>
        <w:t>, ГБОУ СОШ №3 г. Нефтегорска.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 xml:space="preserve">У </w:t>
      </w:r>
      <w:proofErr w:type="gramStart"/>
      <w:r w:rsidRPr="00EE5374">
        <w:rPr>
          <w:sz w:val="28"/>
        </w:rPr>
        <w:t>о</w:t>
      </w:r>
      <w:r>
        <w:rPr>
          <w:sz w:val="28"/>
        </w:rPr>
        <w:t>бучающихся</w:t>
      </w:r>
      <w:proofErr w:type="gramEnd"/>
      <w:r>
        <w:rPr>
          <w:sz w:val="28"/>
        </w:rPr>
        <w:t xml:space="preserve"> этой группы </w:t>
      </w:r>
      <w:r w:rsidRPr="00EE5374">
        <w:rPr>
          <w:sz w:val="28"/>
        </w:rPr>
        <w:t>тесто</w:t>
      </w:r>
      <w:r>
        <w:rPr>
          <w:sz w:val="28"/>
        </w:rPr>
        <w:t>вый балл имел значение от 36 до 55</w:t>
      </w:r>
      <w:r w:rsidRPr="00EE5374">
        <w:rPr>
          <w:sz w:val="28"/>
        </w:rPr>
        <w:t xml:space="preserve">.  </w:t>
      </w:r>
      <w:r>
        <w:rPr>
          <w:sz w:val="28"/>
        </w:rPr>
        <w:t>П</w:t>
      </w:r>
      <w:r w:rsidRPr="00EE5374">
        <w:rPr>
          <w:sz w:val="28"/>
        </w:rPr>
        <w:t xml:space="preserve">одготовка по предмету должна охватывать как повторение теоретического материала по всем разделам, так и развитие практических компетенций, определяемых ФГОС. </w:t>
      </w:r>
    </w:p>
    <w:p w:rsidR="00605E74" w:rsidRPr="009D2F3F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 xml:space="preserve">Наиболее сложными заданиями данной </w:t>
      </w:r>
      <w:proofErr w:type="gramStart"/>
      <w:r w:rsidRPr="00EE5374">
        <w:rPr>
          <w:sz w:val="28"/>
        </w:rPr>
        <w:t>группы обучающихся стали задания повышенного уровн</w:t>
      </w:r>
      <w:r>
        <w:rPr>
          <w:sz w:val="28"/>
        </w:rPr>
        <w:t>я сложности</w:t>
      </w:r>
      <w:proofErr w:type="gramEnd"/>
      <w:r>
        <w:rPr>
          <w:sz w:val="28"/>
        </w:rPr>
        <w:t xml:space="preserve"> № 26, 25, 10, 28.</w:t>
      </w:r>
      <w:r w:rsidRPr="00EE5374">
        <w:rPr>
          <w:sz w:val="28"/>
        </w:rPr>
        <w:t xml:space="preserve"> А задания высокого уровня сложности выполнены с </w:t>
      </w:r>
      <w:proofErr w:type="spellStart"/>
      <w:r w:rsidRPr="00EE5374">
        <w:rPr>
          <w:sz w:val="28"/>
        </w:rPr>
        <w:t>еще</w:t>
      </w:r>
      <w:proofErr w:type="spellEnd"/>
      <w:r w:rsidRPr="00EE5374">
        <w:rPr>
          <w:sz w:val="28"/>
        </w:rPr>
        <w:t xml:space="preserve"> более минимальным процентом.</w:t>
      </w: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9"/>
        <w:gridCol w:w="3664"/>
        <w:gridCol w:w="2130"/>
        <w:gridCol w:w="2358"/>
      </w:tblGrid>
      <w:tr w:rsidR="00605E74" w:rsidRPr="009D2F3F" w:rsidTr="00545D34">
        <w:trPr>
          <w:cantSplit/>
          <w:trHeight w:val="309"/>
        </w:trPr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E74" w:rsidRPr="009D2F3F" w:rsidRDefault="00605E74" w:rsidP="00545D34">
            <w:pPr>
              <w:jc w:val="center"/>
            </w:pPr>
            <w:r w:rsidRPr="009D2F3F">
              <w:t>Номер задания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E74" w:rsidRPr="009D2F3F" w:rsidRDefault="00605E74" w:rsidP="00545D34">
            <w:pPr>
              <w:jc w:val="center"/>
            </w:pPr>
            <w:r w:rsidRPr="009D2F3F">
              <w:t>Проверяемые элементы содержания / умения</w:t>
            </w:r>
          </w:p>
        </w:tc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E74" w:rsidRPr="009D2F3F" w:rsidRDefault="00605E74" w:rsidP="00545D34">
            <w:pPr>
              <w:jc w:val="center"/>
            </w:pPr>
            <w:r w:rsidRPr="009D2F3F">
              <w:t>Уровень сложности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E74" w:rsidRPr="009D2F3F" w:rsidRDefault="00605E74" w:rsidP="00545D34">
            <w:pPr>
              <w:jc w:val="center"/>
            </w:pPr>
            <w:r w:rsidRPr="009D2F3F">
              <w:t>Решаемость</w:t>
            </w:r>
          </w:p>
        </w:tc>
      </w:tr>
      <w:tr w:rsidR="00605E74" w:rsidRPr="009D2F3F" w:rsidTr="00545D34">
        <w:trPr>
          <w:cantSplit/>
          <w:trHeight w:val="309"/>
        </w:trPr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9D2F3F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</w:t>
            </w:r>
            <w:r w:rsidRPr="009D2F3F">
              <w:t>6.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40B6C" w:rsidRDefault="00605E74" w:rsidP="00545D34">
            <w:pPr>
              <w:autoSpaceDE w:val="0"/>
              <w:autoSpaceDN w:val="0"/>
              <w:adjustRightInd w:val="0"/>
            </w:pPr>
            <w:r w:rsidRPr="00C40B6C">
              <w:t>Клетка как биологическая система. Организм как биологическая система.</w:t>
            </w:r>
          </w:p>
          <w:p w:rsidR="00605E74" w:rsidRPr="00C40B6C" w:rsidRDefault="00605E74" w:rsidP="00545D34">
            <w:pPr>
              <w:autoSpaceDE w:val="0"/>
              <w:autoSpaceDN w:val="0"/>
              <w:adjustRightInd w:val="0"/>
              <w:rPr>
                <w:i/>
              </w:rPr>
            </w:pPr>
            <w:r w:rsidRPr="00C40B6C">
              <w:rPr>
                <w:i/>
              </w:rPr>
              <w:t>Установление соответствия (с рисунком)</w:t>
            </w:r>
          </w:p>
        </w:tc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9D2F3F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</w:pPr>
            <w:r>
              <w:t>В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9D2F3F" w:rsidRDefault="00605E74" w:rsidP="00545D34">
            <w:pPr>
              <w:jc w:val="center"/>
            </w:pPr>
            <w:r>
              <w:t>16</w:t>
            </w:r>
          </w:p>
        </w:tc>
      </w:tr>
      <w:tr w:rsidR="00605E74" w:rsidRPr="009D2F3F" w:rsidTr="00545D34">
        <w:trPr>
          <w:cantSplit/>
          <w:trHeight w:val="309"/>
        </w:trPr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25.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40B6C" w:rsidRDefault="00605E74" w:rsidP="00545D34">
            <w:pPr>
              <w:autoSpaceDE w:val="0"/>
              <w:autoSpaceDN w:val="0"/>
              <w:adjustRightInd w:val="0"/>
            </w:pPr>
            <w:r w:rsidRPr="00C40B6C">
              <w:t>Обобщение и применение знаний о человеке и многообразии организмов</w:t>
            </w:r>
          </w:p>
        </w:tc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</w:pPr>
            <w:r>
              <w:t>В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Default="00605E74" w:rsidP="00545D34">
            <w:pPr>
              <w:jc w:val="center"/>
            </w:pPr>
            <w:r>
              <w:t>21</w:t>
            </w:r>
          </w:p>
        </w:tc>
      </w:tr>
      <w:tr w:rsidR="00605E74" w:rsidRPr="009D2F3F" w:rsidTr="00545D34">
        <w:trPr>
          <w:cantSplit/>
          <w:trHeight w:val="309"/>
        </w:trPr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9D2F3F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</w:pPr>
            <w:r w:rsidRPr="009D2F3F">
              <w:t>10.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40B6C" w:rsidRDefault="00605E74" w:rsidP="00545D34">
            <w:pPr>
              <w:autoSpaceDE w:val="0"/>
              <w:autoSpaceDN w:val="0"/>
              <w:adjustRightInd w:val="0"/>
            </w:pPr>
            <w:r w:rsidRPr="00C40B6C">
              <w:t>Многообразие</w:t>
            </w:r>
            <w:r w:rsidRPr="00C40B6C">
              <w:tab/>
              <w:t xml:space="preserve">организмов. Грибы, Растения. Животные. </w:t>
            </w:r>
            <w:r w:rsidRPr="00C40B6C">
              <w:rPr>
                <w:i/>
              </w:rPr>
              <w:t>Установление соответствия</w:t>
            </w:r>
          </w:p>
        </w:tc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9D2F3F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</w:pPr>
            <w:proofErr w:type="gramStart"/>
            <w:r w:rsidRPr="009D2F3F">
              <w:t>П</w:t>
            </w:r>
            <w:proofErr w:type="gramEnd"/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9D2F3F" w:rsidRDefault="00605E74" w:rsidP="00545D34">
            <w:pPr>
              <w:jc w:val="center"/>
            </w:pPr>
            <w:r>
              <w:t>36</w:t>
            </w:r>
          </w:p>
        </w:tc>
      </w:tr>
      <w:tr w:rsidR="00605E74" w:rsidRPr="009D2F3F" w:rsidTr="00545D34">
        <w:trPr>
          <w:cantSplit/>
          <w:trHeight w:val="309"/>
        </w:trPr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9D2F3F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28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C40B6C" w:rsidRDefault="00605E74" w:rsidP="00545D34">
            <w:pPr>
              <w:autoSpaceDE w:val="0"/>
              <w:autoSpaceDN w:val="0"/>
              <w:adjustRightInd w:val="0"/>
              <w:rPr>
                <w:i/>
              </w:rPr>
            </w:pPr>
            <w:r w:rsidRPr="00C40B6C">
              <w:t>Решение задач по генетике на применение знаний в новой ситуации</w:t>
            </w:r>
          </w:p>
        </w:tc>
        <w:tc>
          <w:tcPr>
            <w:tcW w:w="1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9D2F3F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</w:pPr>
            <w:r>
              <w:t>В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74" w:rsidRPr="009D2F3F" w:rsidRDefault="00605E74" w:rsidP="00545D34">
            <w:pPr>
              <w:jc w:val="center"/>
            </w:pPr>
            <w:r>
              <w:t>33</w:t>
            </w:r>
          </w:p>
        </w:tc>
      </w:tr>
    </w:tbl>
    <w:p w:rsidR="00605E74" w:rsidRDefault="00605E74" w:rsidP="00605E74">
      <w:pPr>
        <w:ind w:firstLine="708"/>
        <w:jc w:val="both"/>
      </w:pPr>
    </w:p>
    <w:p w:rsidR="00605E74" w:rsidRPr="00EE5374" w:rsidRDefault="00605E74" w:rsidP="00605E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lastRenderedPageBreak/>
        <w:t xml:space="preserve">Учителям на уроках и занятиях элективных курсов следует больше времени уделять теоретической подготовке по наиболее сложным вопросам тем «Клетка. Организм», «Организм человека», </w:t>
      </w:r>
      <w:r w:rsidRPr="00EE5374">
        <w:rPr>
          <w:sz w:val="28"/>
          <w:lang w:eastAsia="en-US"/>
        </w:rPr>
        <w:t>«Многообразие организмов. Бактерии, Грибы, Растения, Животные, Вирусы», «</w:t>
      </w:r>
      <w:r w:rsidRPr="00EE5374">
        <w:rPr>
          <w:sz w:val="28"/>
        </w:rPr>
        <w:t>Эволюция живой природы. Происхождение человека. Экосистемы и присущие им закономерности. Биосфера».</w:t>
      </w:r>
    </w:p>
    <w:p w:rsidR="00605E74" w:rsidRPr="00EE5374" w:rsidRDefault="00605E74" w:rsidP="00605E74">
      <w:pPr>
        <w:pStyle w:val="Default"/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 xml:space="preserve">В работе с </w:t>
      </w:r>
      <w:proofErr w:type="gramStart"/>
      <w:r w:rsidRPr="00EE5374">
        <w:rPr>
          <w:sz w:val="28"/>
        </w:rPr>
        <w:t>обучающимися</w:t>
      </w:r>
      <w:proofErr w:type="gramEnd"/>
      <w:r w:rsidRPr="00EE5374">
        <w:rPr>
          <w:sz w:val="28"/>
        </w:rPr>
        <w:t xml:space="preserve"> необходимо использовать как можно больше иллюстраций, разного рода фотографий и рисунков биологических объектов, схем, таблиц и других видов графического изображения биологических объектов и процессов. При подготовке к ЕГЭ особое внимание уделять рисункам и схемам из разных источников (цветных и черно-белых), зарисовывать биологические объекты самостоятельно, работать над пониманием процессов и явлений, а не простым заучиваниям (удобно при рассказе в парах), составлять схемы процессов по текстам. </w:t>
      </w:r>
    </w:p>
    <w:p w:rsidR="00605E74" w:rsidRDefault="00605E74" w:rsidP="00605E74">
      <w:pPr>
        <w:pStyle w:val="Default"/>
        <w:spacing w:line="360" w:lineRule="auto"/>
        <w:ind w:firstLine="709"/>
        <w:jc w:val="both"/>
        <w:rPr>
          <w:iCs/>
          <w:sz w:val="28"/>
          <w:lang w:eastAsia="en-US"/>
        </w:rPr>
      </w:pPr>
      <w:proofErr w:type="gramStart"/>
      <w:r>
        <w:rPr>
          <w:iCs/>
          <w:sz w:val="28"/>
          <w:lang w:eastAsia="en-US"/>
        </w:rPr>
        <w:t xml:space="preserve">По структуре задания линий  № 26, 25 однотипные </w:t>
      </w:r>
      <w:r w:rsidRPr="00EE5374">
        <w:rPr>
          <w:iCs/>
          <w:sz w:val="28"/>
          <w:lang w:eastAsia="en-US"/>
        </w:rPr>
        <w:t xml:space="preserve"> и отличаются лишь тематикой содержания, следоват</w:t>
      </w:r>
      <w:r>
        <w:rPr>
          <w:iCs/>
          <w:sz w:val="28"/>
          <w:lang w:eastAsia="en-US"/>
        </w:rPr>
        <w:t>ельно, при подготовке к ЕГЭ 2026</w:t>
      </w:r>
      <w:r w:rsidRPr="00EE5374">
        <w:rPr>
          <w:iCs/>
          <w:sz w:val="28"/>
          <w:lang w:eastAsia="en-US"/>
        </w:rPr>
        <w:t xml:space="preserve"> г. необходимо большее внимание уделить учебному материалу тем </w:t>
      </w:r>
      <w:r w:rsidRPr="00EE5374">
        <w:rPr>
          <w:sz w:val="28"/>
        </w:rPr>
        <w:t>«</w:t>
      </w:r>
      <w:r w:rsidRPr="00EE5374">
        <w:rPr>
          <w:bCs/>
          <w:sz w:val="28"/>
          <w:lang w:eastAsia="en-US"/>
        </w:rPr>
        <w:t>Клетка и организм – биологические системы</w:t>
      </w:r>
      <w:r w:rsidRPr="00EE5374">
        <w:rPr>
          <w:sz w:val="28"/>
        </w:rPr>
        <w:t>»</w:t>
      </w:r>
      <w:r w:rsidRPr="00EE5374">
        <w:rPr>
          <w:iCs/>
          <w:sz w:val="28"/>
          <w:lang w:eastAsia="en-US"/>
        </w:rPr>
        <w:t xml:space="preserve">,  </w:t>
      </w:r>
      <w:r w:rsidRPr="00EE5374">
        <w:rPr>
          <w:bCs/>
          <w:sz w:val="28"/>
          <w:lang w:eastAsia="en-US"/>
        </w:rPr>
        <w:t>«</w:t>
      </w:r>
      <w:r w:rsidRPr="00EE5374">
        <w:rPr>
          <w:sz w:val="28"/>
        </w:rPr>
        <w:t>Организм человека и его здоровье</w:t>
      </w:r>
      <w:r w:rsidRPr="00EE5374">
        <w:rPr>
          <w:bCs/>
          <w:sz w:val="28"/>
          <w:lang w:eastAsia="en-US"/>
        </w:rPr>
        <w:t xml:space="preserve">» и </w:t>
      </w:r>
      <w:r w:rsidRPr="00EE5374">
        <w:rPr>
          <w:sz w:val="28"/>
          <w:lang w:eastAsia="en-US"/>
        </w:rPr>
        <w:t>«Эволюция и экология»,</w:t>
      </w:r>
      <w:r w:rsidRPr="00EE5374">
        <w:rPr>
          <w:bCs/>
          <w:sz w:val="28"/>
          <w:lang w:eastAsia="en-US"/>
        </w:rPr>
        <w:t xml:space="preserve"> взаимосвязи между биологическими понятиями данных тем, а также </w:t>
      </w:r>
      <w:r w:rsidRPr="00EE5374">
        <w:rPr>
          <w:iCs/>
          <w:sz w:val="28"/>
          <w:lang w:eastAsia="en-US"/>
        </w:rPr>
        <w:t xml:space="preserve">на особенностях решения заданий на соответствие, развитию </w:t>
      </w:r>
      <w:r w:rsidRPr="00EE5374">
        <w:rPr>
          <w:rFonts w:eastAsia="Times New Roman"/>
          <w:bCs/>
          <w:sz w:val="28"/>
        </w:rPr>
        <w:t>умения устанавливать соответствие, сравнивать и</w:t>
      </w:r>
      <w:proofErr w:type="gramEnd"/>
      <w:r w:rsidRPr="00EE5374">
        <w:rPr>
          <w:rFonts w:eastAsia="Times New Roman"/>
          <w:bCs/>
          <w:sz w:val="28"/>
        </w:rPr>
        <w:t xml:space="preserve"> сопоставлять</w:t>
      </w:r>
      <w:r w:rsidRPr="00EE5374">
        <w:rPr>
          <w:iCs/>
          <w:sz w:val="28"/>
          <w:lang w:eastAsia="en-US"/>
        </w:rPr>
        <w:t>.</w:t>
      </w:r>
    </w:p>
    <w:p w:rsidR="00605E74" w:rsidRPr="00EE5374" w:rsidRDefault="00605E74" w:rsidP="00605E74">
      <w:pPr>
        <w:pStyle w:val="Default"/>
        <w:spacing w:line="360" w:lineRule="auto"/>
        <w:ind w:firstLine="709"/>
        <w:jc w:val="both"/>
        <w:rPr>
          <w:iCs/>
          <w:sz w:val="28"/>
          <w:lang w:eastAsia="en-US"/>
        </w:rPr>
      </w:pPr>
      <w:r w:rsidRPr="00EE5374">
        <w:rPr>
          <w:sz w:val="28"/>
        </w:rPr>
        <w:t>При ответе на такие задания недостаточно только фактических знаний. У подавляющего большинства обучающихся они не становятся системными, так как слабо сформировано умение применять имеющиеся знания для анализа и объяснения биологических явлений. Именно на это следует обратить внимание в процессе изучения биологии.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  <w:lang w:eastAsia="en-US"/>
        </w:rPr>
      </w:pPr>
      <w:proofErr w:type="gramStart"/>
      <w:r w:rsidRPr="00EE5374">
        <w:rPr>
          <w:sz w:val="28"/>
          <w:lang w:eastAsia="en-US"/>
        </w:rPr>
        <w:t>Учителям важно задействовать учебный материал всех разделов б</w:t>
      </w:r>
      <w:r>
        <w:rPr>
          <w:sz w:val="28"/>
          <w:lang w:eastAsia="en-US"/>
        </w:rPr>
        <w:t xml:space="preserve">иологии для развития владением </w:t>
      </w:r>
      <w:r w:rsidRPr="00EE5374">
        <w:rPr>
          <w:sz w:val="28"/>
          <w:lang w:eastAsia="en-US"/>
        </w:rPr>
        <w:t xml:space="preserve">приёмами работы по критическому анализу полученной информации и оценке её достоверности, умения устанавливать соответствие, объяснять роль биологии в формировании современной естественнонаучной картины мира, в практической деятельности людей, </w:t>
      </w:r>
      <w:r w:rsidRPr="00EE5374">
        <w:rPr>
          <w:sz w:val="28"/>
          <w:lang w:eastAsia="en-US"/>
        </w:rPr>
        <w:lastRenderedPageBreak/>
        <w:t xml:space="preserve">использовать научные методы с целью изучения биологических объектов, явлений и процессов: наблюдение, описание, проведение несложных биологических экспериментов. </w:t>
      </w:r>
      <w:proofErr w:type="gramEnd"/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 w:rsidRPr="00EE5374">
        <w:rPr>
          <w:sz w:val="28"/>
        </w:rPr>
        <w:t>Подготовка к экзамену должна осуществляться не в ходе массированного решения вариантов КИМ – аналогов экзаменационных работ, а в ходе всего учебного процесса. Она состоит в формирован</w:t>
      </w:r>
      <w:proofErr w:type="gramStart"/>
      <w:r w:rsidRPr="00EE5374">
        <w:rPr>
          <w:sz w:val="28"/>
        </w:rPr>
        <w:t>ии у о</w:t>
      </w:r>
      <w:proofErr w:type="gramEnd"/>
      <w:r w:rsidRPr="00EE5374">
        <w:rPr>
          <w:sz w:val="28"/>
        </w:rPr>
        <w:t>бучающихся общих учебных действий, способствующих более эффективному усвоению изучаемых вопросов. Это служит развитию познавательного интереса, позволяет выявить творческий потенциал каждого школьника, выстроить индивидуальную образовательную траекторию.</w:t>
      </w:r>
    </w:p>
    <w:p w:rsidR="00605E74" w:rsidRDefault="00605E74" w:rsidP="00605E74">
      <w:pPr>
        <w:spacing w:line="360" w:lineRule="auto"/>
        <w:ind w:firstLine="709"/>
        <w:jc w:val="both"/>
        <w:rPr>
          <w:b/>
        </w:rPr>
      </w:pPr>
    </w:p>
    <w:p w:rsidR="00605E74" w:rsidRPr="0024713E" w:rsidRDefault="00605E74" w:rsidP="00605E74">
      <w:pPr>
        <w:spacing w:line="360" w:lineRule="auto"/>
        <w:ind w:firstLine="709"/>
        <w:jc w:val="both"/>
        <w:rPr>
          <w:bCs/>
          <w:sz w:val="28"/>
        </w:rPr>
      </w:pPr>
      <w:r w:rsidRPr="00EE5374">
        <w:rPr>
          <w:sz w:val="28"/>
          <w:u w:val="single"/>
        </w:rPr>
        <w:t>Рекомендации общеобразовательным организациям, где по результатам ЕГЭ есть обучающиеся с высоким уровнем подготовки (получили на экзамене более 61 тестового балла)</w:t>
      </w:r>
      <w:r w:rsidRPr="00EE5374">
        <w:rPr>
          <w:sz w:val="28"/>
        </w:rPr>
        <w:t xml:space="preserve"> – </w:t>
      </w:r>
      <w:r w:rsidRPr="0024713E">
        <w:rPr>
          <w:bCs/>
          <w:sz w:val="28"/>
        </w:rPr>
        <w:t>ГБОУ СОШ с. Алексеевка, ГБОУ СО</w:t>
      </w:r>
      <w:r>
        <w:rPr>
          <w:bCs/>
          <w:sz w:val="28"/>
        </w:rPr>
        <w:t xml:space="preserve">Ш №1 «ОЦ» с. Борское, </w:t>
      </w:r>
      <w:r w:rsidRPr="0024713E">
        <w:rPr>
          <w:bCs/>
          <w:sz w:val="28"/>
        </w:rPr>
        <w:t xml:space="preserve">ГБОУ СОШ №1 «ОЦ» с. Борское, ГБОУ СОШ с. </w:t>
      </w:r>
      <w:r>
        <w:rPr>
          <w:bCs/>
          <w:sz w:val="28"/>
        </w:rPr>
        <w:t xml:space="preserve">Утевка, </w:t>
      </w:r>
      <w:r w:rsidRPr="0024713E">
        <w:rPr>
          <w:bCs/>
          <w:sz w:val="28"/>
        </w:rPr>
        <w:t xml:space="preserve">ГБОУ СОШ №3 г. Нефтегорска, ГБОУ СОШ №1 </w:t>
      </w:r>
      <w:proofErr w:type="spellStart"/>
      <w:r w:rsidRPr="0024713E">
        <w:rPr>
          <w:bCs/>
          <w:sz w:val="28"/>
        </w:rPr>
        <w:t>г</w:t>
      </w:r>
      <w:proofErr w:type="gramStart"/>
      <w:r w:rsidRPr="0024713E">
        <w:rPr>
          <w:bCs/>
          <w:sz w:val="28"/>
        </w:rPr>
        <w:t>.Н</w:t>
      </w:r>
      <w:proofErr w:type="gramEnd"/>
      <w:r w:rsidRPr="0024713E">
        <w:rPr>
          <w:bCs/>
          <w:sz w:val="28"/>
        </w:rPr>
        <w:t>ефтегорска</w:t>
      </w:r>
      <w:proofErr w:type="spellEnd"/>
      <w:r>
        <w:rPr>
          <w:bCs/>
          <w:sz w:val="28"/>
        </w:rPr>
        <w:t>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rFonts w:eastAsia="Times New Roman"/>
          <w:sz w:val="28"/>
        </w:rPr>
      </w:pPr>
      <w:r w:rsidRPr="00EE5374">
        <w:rPr>
          <w:rFonts w:eastAsia="Times New Roman"/>
          <w:sz w:val="28"/>
        </w:rPr>
        <w:t>Обучающие названных школ показали высокие результаты, как в теоретических знаниях, так и в навыках использования биологических знаний на практике. Участники ЕГЭ по биологии данных образовательных организаций получили больше 61 тестового балла.</w:t>
      </w:r>
      <w:r>
        <w:rPr>
          <w:rFonts w:eastAsia="Times New Roman"/>
          <w:sz w:val="28"/>
        </w:rPr>
        <w:t xml:space="preserve"> 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rFonts w:eastAsia="Times New Roman"/>
          <w:sz w:val="28"/>
        </w:rPr>
      </w:pPr>
      <w:proofErr w:type="gramStart"/>
      <w:r w:rsidRPr="00EE5374">
        <w:rPr>
          <w:rFonts w:eastAsia="Times New Roman"/>
          <w:sz w:val="28"/>
        </w:rPr>
        <w:t>Обучающиеся</w:t>
      </w:r>
      <w:proofErr w:type="gramEnd"/>
      <w:r w:rsidRPr="00EE5374">
        <w:rPr>
          <w:rFonts w:eastAsia="Times New Roman"/>
          <w:sz w:val="28"/>
        </w:rPr>
        <w:t xml:space="preserve"> этих школ на достаточно высоком уровне справились со всеми заданиями КИМ экзамена. Наиболее сложными оказались вопросы </w:t>
      </w:r>
      <w:r>
        <w:rPr>
          <w:rFonts w:eastAsia="Times New Roman"/>
          <w:sz w:val="28"/>
        </w:rPr>
        <w:t>задания № 23</w:t>
      </w:r>
      <w:r w:rsidRPr="00EE5374">
        <w:rPr>
          <w:rFonts w:eastAsia="Times New Roman"/>
          <w:sz w:val="28"/>
        </w:rPr>
        <w:t>.</w:t>
      </w:r>
    </w:p>
    <w:p w:rsidR="00605E74" w:rsidRDefault="00605E74" w:rsidP="00605E74">
      <w:pPr>
        <w:ind w:firstLine="708"/>
        <w:jc w:val="both"/>
        <w:rPr>
          <w:rFonts w:eastAsia="Times New Roman"/>
        </w:rPr>
      </w:pPr>
    </w:p>
    <w:tbl>
      <w:tblPr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5244"/>
        <w:gridCol w:w="1416"/>
        <w:gridCol w:w="1476"/>
      </w:tblGrid>
      <w:tr w:rsidR="00605E74" w:rsidRPr="00664A60" w:rsidTr="00545D34">
        <w:trPr>
          <w:trHeight w:val="637"/>
        </w:trPr>
        <w:tc>
          <w:tcPr>
            <w:tcW w:w="662" w:type="pct"/>
          </w:tcPr>
          <w:p w:rsidR="00605E74" w:rsidRPr="00664A60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664A60">
              <w:rPr>
                <w:bCs/>
              </w:rPr>
              <w:t>Номер</w:t>
            </w:r>
          </w:p>
          <w:p w:rsidR="00605E74" w:rsidRPr="00664A60" w:rsidRDefault="00605E74" w:rsidP="00545D34">
            <w:pPr>
              <w:autoSpaceDE w:val="0"/>
              <w:autoSpaceDN w:val="0"/>
              <w:adjustRightInd w:val="0"/>
              <w:jc w:val="center"/>
            </w:pPr>
            <w:r w:rsidRPr="00664A60">
              <w:rPr>
                <w:bCs/>
              </w:rPr>
              <w:t xml:space="preserve">задания </w:t>
            </w:r>
          </w:p>
        </w:tc>
        <w:tc>
          <w:tcPr>
            <w:tcW w:w="2796" w:type="pct"/>
          </w:tcPr>
          <w:p w:rsidR="00605E74" w:rsidRPr="00664A60" w:rsidRDefault="00605E74" w:rsidP="00545D34">
            <w:pPr>
              <w:autoSpaceDE w:val="0"/>
              <w:autoSpaceDN w:val="0"/>
              <w:adjustRightInd w:val="0"/>
            </w:pPr>
            <w:r w:rsidRPr="00664A60">
              <w:rPr>
                <w:bCs/>
              </w:rPr>
              <w:t>Проверяемые элементы содержания / умения</w:t>
            </w:r>
          </w:p>
        </w:tc>
        <w:tc>
          <w:tcPr>
            <w:tcW w:w="755" w:type="pct"/>
          </w:tcPr>
          <w:p w:rsidR="00605E74" w:rsidRPr="00664A60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A60">
              <w:rPr>
                <w:bCs/>
              </w:rPr>
              <w:t xml:space="preserve">Уровень сложности </w:t>
            </w:r>
          </w:p>
        </w:tc>
        <w:tc>
          <w:tcPr>
            <w:tcW w:w="787" w:type="pct"/>
          </w:tcPr>
          <w:p w:rsidR="00605E74" w:rsidRPr="00664A60" w:rsidRDefault="00605E74" w:rsidP="00545D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A60">
              <w:rPr>
                <w:bCs/>
              </w:rPr>
              <w:t>Решаемость</w:t>
            </w:r>
          </w:p>
        </w:tc>
      </w:tr>
      <w:tr w:rsidR="00605E74" w:rsidRPr="00664A60" w:rsidTr="00545D34">
        <w:trPr>
          <w:trHeight w:val="309"/>
        </w:trPr>
        <w:tc>
          <w:tcPr>
            <w:tcW w:w="662" w:type="pct"/>
          </w:tcPr>
          <w:p w:rsidR="00605E74" w:rsidRPr="00664A60" w:rsidRDefault="00605E74" w:rsidP="00545D34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23</w:t>
            </w:r>
          </w:p>
        </w:tc>
        <w:tc>
          <w:tcPr>
            <w:tcW w:w="2796" w:type="pct"/>
          </w:tcPr>
          <w:p w:rsidR="00605E74" w:rsidRPr="00664A60" w:rsidRDefault="00605E74" w:rsidP="00545D34">
            <w:pPr>
              <w:autoSpaceDE w:val="0"/>
              <w:autoSpaceDN w:val="0"/>
              <w:adjustRightInd w:val="0"/>
            </w:pPr>
            <w:r w:rsidRPr="00664A60">
              <w:t xml:space="preserve">Применение </w:t>
            </w:r>
            <w:proofErr w:type="gramStart"/>
            <w:r w:rsidRPr="00664A60">
              <w:t>биологических</w:t>
            </w:r>
            <w:proofErr w:type="gramEnd"/>
          </w:p>
          <w:p w:rsidR="00605E74" w:rsidRPr="00664A60" w:rsidRDefault="00605E74" w:rsidP="00545D34">
            <w:pPr>
              <w:autoSpaceDE w:val="0"/>
              <w:autoSpaceDN w:val="0"/>
              <w:adjustRightInd w:val="0"/>
            </w:pPr>
            <w:r w:rsidRPr="00664A60">
              <w:t>знаний в практических ситуациях, анализ экспериментальных данных (выводы по результатам эксперимента и прогнозы)</w:t>
            </w:r>
          </w:p>
        </w:tc>
        <w:tc>
          <w:tcPr>
            <w:tcW w:w="755" w:type="pct"/>
          </w:tcPr>
          <w:p w:rsidR="00605E74" w:rsidRPr="00664A60" w:rsidRDefault="00605E74" w:rsidP="00545D34">
            <w:pPr>
              <w:autoSpaceDE w:val="0"/>
              <w:autoSpaceDN w:val="0"/>
              <w:adjustRightInd w:val="0"/>
              <w:ind w:hanging="112"/>
              <w:jc w:val="center"/>
            </w:pPr>
            <w:r w:rsidRPr="00664A60">
              <w:t>В</w:t>
            </w:r>
          </w:p>
        </w:tc>
        <w:tc>
          <w:tcPr>
            <w:tcW w:w="787" w:type="pct"/>
          </w:tcPr>
          <w:p w:rsidR="00605E74" w:rsidRPr="00664A60" w:rsidRDefault="00605E74" w:rsidP="00545D34">
            <w:pPr>
              <w:jc w:val="center"/>
            </w:pPr>
            <w:r>
              <w:t>23</w:t>
            </w:r>
          </w:p>
        </w:tc>
      </w:tr>
    </w:tbl>
    <w:p w:rsidR="00605E74" w:rsidRDefault="00605E74" w:rsidP="00605E74">
      <w:pPr>
        <w:jc w:val="both"/>
        <w:rPr>
          <w:rFonts w:eastAsia="Times New Roman"/>
        </w:rPr>
      </w:pP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Задания линии 23</w:t>
      </w:r>
      <w:r w:rsidRPr="00EE5374">
        <w:rPr>
          <w:sz w:val="28"/>
        </w:rPr>
        <w:t>, контролируют умение применять биологические знания и умения для объяснения полученных в ходе экспериме</w:t>
      </w:r>
      <w:r>
        <w:rPr>
          <w:sz w:val="28"/>
        </w:rPr>
        <w:t xml:space="preserve">нта результатов с точки зрения </w:t>
      </w:r>
      <w:r w:rsidRPr="00EE5374">
        <w:rPr>
          <w:sz w:val="28"/>
        </w:rPr>
        <w:t xml:space="preserve">общебиологических закономерностей, а также анализа </w:t>
      </w:r>
      <w:r w:rsidRPr="00EE5374">
        <w:rPr>
          <w:sz w:val="28"/>
        </w:rPr>
        <w:lastRenderedPageBreak/>
        <w:t>последствий для исследуемых объектов  и процессов,  в них происходящих. Задания построены на содержании всех проверяемых блоков, представленных в спецификации.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sz w:val="28"/>
        </w:rPr>
      </w:pPr>
      <w:proofErr w:type="gramStart"/>
      <w:r w:rsidRPr="00EE5374">
        <w:rPr>
          <w:sz w:val="28"/>
        </w:rPr>
        <w:t>Особое внимание обучающимся с отличным уровнем подготовки следует обратить на задания повышенного и высокого уровня сложности, чтобы   увеличить долю учеников, полностью справившихся с заданием.</w:t>
      </w:r>
      <w:proofErr w:type="gramEnd"/>
      <w:r w:rsidRPr="00EE5374">
        <w:rPr>
          <w:sz w:val="28"/>
        </w:rPr>
        <w:t xml:space="preserve"> Необходимо изучить критерии оценивания этих заданий, особенно требования к полному верному ответу.</w:t>
      </w:r>
    </w:p>
    <w:p w:rsidR="00605E74" w:rsidRPr="00EE5374" w:rsidRDefault="00605E74" w:rsidP="00605E74">
      <w:pPr>
        <w:spacing w:line="360" w:lineRule="auto"/>
        <w:ind w:firstLine="709"/>
        <w:jc w:val="both"/>
        <w:rPr>
          <w:rFonts w:eastAsia="Times New Roman"/>
          <w:sz w:val="28"/>
        </w:rPr>
      </w:pPr>
      <w:r w:rsidRPr="00EE5374">
        <w:rPr>
          <w:color w:val="000000"/>
          <w:sz w:val="28"/>
          <w:lang w:eastAsia="en-US"/>
        </w:rPr>
        <w:t xml:space="preserve">Включение в экзаменационные материалы практико-ориентированных заданий диктуется целями, сформулированными в требованиях к предметным результатам освоения учебного предмета «Биология», выносимых на итоговую аттестацию. При подготовке обучающихся к решению таких заданий следует обращать внимание на умение учащихся распознавать биологические объекты и манипуляции, </w:t>
      </w:r>
      <w:proofErr w:type="spellStart"/>
      <w:r w:rsidRPr="00EE5374">
        <w:rPr>
          <w:color w:val="000000"/>
          <w:sz w:val="28"/>
          <w:lang w:eastAsia="en-US"/>
        </w:rPr>
        <w:t>изображенные</w:t>
      </w:r>
      <w:proofErr w:type="spellEnd"/>
      <w:r w:rsidRPr="00EE5374">
        <w:rPr>
          <w:color w:val="000000"/>
          <w:sz w:val="28"/>
          <w:lang w:eastAsia="en-US"/>
        </w:rPr>
        <w:t xml:space="preserve"> на рисунках и фотографиях, объяснять </w:t>
      </w:r>
      <w:r>
        <w:rPr>
          <w:color w:val="000000"/>
          <w:sz w:val="28"/>
          <w:lang w:eastAsia="en-US"/>
        </w:rPr>
        <w:t>у</w:t>
      </w:r>
      <w:r w:rsidRPr="00EE5374">
        <w:rPr>
          <w:color w:val="000000"/>
          <w:sz w:val="28"/>
          <w:lang w:eastAsia="en-US"/>
        </w:rPr>
        <w:t xml:space="preserve">виденное, используя </w:t>
      </w:r>
      <w:r w:rsidRPr="00EE5374">
        <w:rPr>
          <w:sz w:val="28"/>
          <w:lang w:eastAsia="en-US"/>
        </w:rPr>
        <w:t>знания и умения, полученные из курса биологии; аргументировать те или иные правила, которыми пользуется человек в повседневной жизни.</w:t>
      </w:r>
    </w:p>
    <w:p w:rsidR="00605E74" w:rsidRPr="00FB7368" w:rsidRDefault="00605E74" w:rsidP="00605E74">
      <w:pPr>
        <w:spacing w:line="360" w:lineRule="auto"/>
        <w:ind w:firstLine="709"/>
        <w:jc w:val="both"/>
        <w:rPr>
          <w:rFonts w:eastAsia="Times New Roman"/>
          <w:sz w:val="28"/>
        </w:rPr>
      </w:pPr>
      <w:r w:rsidRPr="00EE5374">
        <w:rPr>
          <w:rFonts w:eastAsia="Times New Roman"/>
          <w:sz w:val="28"/>
        </w:rPr>
        <w:t>В образовательный процесс необходимо включ</w:t>
      </w:r>
      <w:r>
        <w:rPr>
          <w:rFonts w:eastAsia="Times New Roman"/>
          <w:sz w:val="28"/>
        </w:rPr>
        <w:t>ать разнообразные формы и методы</w:t>
      </w:r>
      <w:r w:rsidRPr="00EE5374">
        <w:rPr>
          <w:rFonts w:eastAsia="Times New Roman"/>
          <w:sz w:val="28"/>
        </w:rPr>
        <w:t xml:space="preserve"> работы, направленные на формирование и </w:t>
      </w:r>
      <w:r w:rsidRPr="00EE5374">
        <w:rPr>
          <w:sz w:val="28"/>
        </w:rPr>
        <w:t xml:space="preserve">проверку </w:t>
      </w:r>
      <w:proofErr w:type="spellStart"/>
      <w:r w:rsidRPr="00EE5374">
        <w:rPr>
          <w:sz w:val="28"/>
        </w:rPr>
        <w:t>сформированности</w:t>
      </w:r>
      <w:proofErr w:type="spellEnd"/>
      <w:r w:rsidRPr="00EE5374">
        <w:rPr>
          <w:sz w:val="28"/>
        </w:rPr>
        <w:t xml:space="preserve"> у обучающихся основ научного типа мышления, включающего умение анализировать результаты исследований, экспериментов, а также выдвигать гипотезы, формулировать выводы, соотносить собственные биологические знания с информацией, полученной из эксперимента.</w:t>
      </w:r>
    </w:p>
    <w:p w:rsidR="00605E74" w:rsidRPr="005D42F1" w:rsidRDefault="005D42F1" w:rsidP="005D42F1">
      <w:pPr>
        <w:pStyle w:val="3"/>
        <w:numPr>
          <w:ilvl w:val="1"/>
          <w:numId w:val="27"/>
        </w:numPr>
        <w:tabs>
          <w:tab w:val="left" w:pos="567"/>
        </w:tabs>
        <w:ind w:left="425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605E74" w:rsidRPr="005D42F1">
        <w:rPr>
          <w:rFonts w:ascii="Times New Roman" w:hAnsi="Times New Roman"/>
          <w:color w:val="auto"/>
        </w:rPr>
        <w:t>Рекомендуемые темы для обсуждения / обмена опытом на методических объединениях учителей-предметников, в том числе по трансляции эффективных педагогических практик ОО с наиболее высокими результатами</w:t>
      </w:r>
    </w:p>
    <w:p w:rsidR="00605E74" w:rsidRPr="002E417A" w:rsidRDefault="00605E74" w:rsidP="00605E74">
      <w:pPr>
        <w:rPr>
          <w:lang w:val="x-none"/>
        </w:rPr>
      </w:pPr>
    </w:p>
    <w:p w:rsidR="00605E74" w:rsidRPr="00EE5374" w:rsidRDefault="00605E74" w:rsidP="00605E74">
      <w:pPr>
        <w:pStyle w:val="a3"/>
        <w:spacing w:after="0"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4"/>
        </w:rPr>
      </w:pPr>
      <w:r w:rsidRPr="00EE5374">
        <w:rPr>
          <w:rStyle w:val="markedcontent"/>
          <w:rFonts w:ascii="Times New Roman" w:hAnsi="Times New Roman"/>
          <w:sz w:val="28"/>
          <w:szCs w:val="24"/>
        </w:rPr>
        <w:t>Окружному методическому объединению учителей биологии, профессиональным объединениям педагогов на школьном уровне необходимо обратить особенное внимание на разделы биологии, которые традиционно вызывают наибольшие затруднения у выпускников.</w:t>
      </w:r>
    </w:p>
    <w:p w:rsidR="00605E74" w:rsidRDefault="00605E74" w:rsidP="00605E7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E5374">
        <w:rPr>
          <w:rStyle w:val="markedcontent"/>
          <w:rFonts w:ascii="Times New Roman" w:hAnsi="Times New Roman"/>
          <w:sz w:val="28"/>
          <w:szCs w:val="24"/>
        </w:rPr>
        <w:lastRenderedPageBreak/>
        <w:t>Важными темами для обсуждения на методических объединениях могут стать:</w:t>
      </w:r>
    </w:p>
    <w:p w:rsidR="00605E74" w:rsidRPr="00897EF6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sym w:font="Symbol" w:char="F02D"/>
      </w:r>
      <w:r>
        <w:rPr>
          <w:rStyle w:val="markedcontent"/>
          <w:sz w:val="28"/>
        </w:rPr>
        <w:t xml:space="preserve"> </w:t>
      </w:r>
      <w:r w:rsidRPr="00897EF6">
        <w:rPr>
          <w:sz w:val="28"/>
          <w:szCs w:val="28"/>
        </w:rPr>
        <w:t>анализ результат</w:t>
      </w:r>
      <w:r>
        <w:rPr>
          <w:sz w:val="28"/>
          <w:szCs w:val="28"/>
        </w:rPr>
        <w:t>ов ЕГЭ по биологии прошлых лет</w:t>
      </w:r>
      <w:r w:rsidRPr="00897EF6">
        <w:rPr>
          <w:sz w:val="28"/>
          <w:szCs w:val="28"/>
        </w:rPr>
        <w:t xml:space="preserve">: обсуждение типичных ошибок, которые допускают ученики, </w:t>
      </w:r>
      <w:r>
        <w:rPr>
          <w:sz w:val="28"/>
          <w:szCs w:val="28"/>
        </w:rPr>
        <w:t>и способов их предотвращения;</w:t>
      </w:r>
    </w:p>
    <w:p w:rsidR="00605E74" w:rsidRPr="00897EF6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sym w:font="Symbol" w:char="F02D"/>
      </w:r>
      <w:r>
        <w:rPr>
          <w:rStyle w:val="markedcontent"/>
          <w:sz w:val="28"/>
        </w:rPr>
        <w:t xml:space="preserve"> </w:t>
      </w:r>
      <w:r>
        <w:rPr>
          <w:sz w:val="28"/>
          <w:szCs w:val="28"/>
        </w:rPr>
        <w:t>э</w:t>
      </w:r>
      <w:r w:rsidRPr="00897EF6">
        <w:rPr>
          <w:sz w:val="28"/>
          <w:szCs w:val="28"/>
        </w:rPr>
        <w:t>ффек</w:t>
      </w:r>
      <w:r>
        <w:rPr>
          <w:sz w:val="28"/>
          <w:szCs w:val="28"/>
        </w:rPr>
        <w:t>тивные методы подготовки к ЕГЭ</w:t>
      </w:r>
      <w:r w:rsidRPr="00897EF6">
        <w:rPr>
          <w:sz w:val="28"/>
          <w:szCs w:val="28"/>
        </w:rPr>
        <w:t>: обмен опытом использования различных методов и приёмов обучения, которые помогают</w:t>
      </w:r>
      <w:r>
        <w:rPr>
          <w:sz w:val="28"/>
          <w:szCs w:val="28"/>
        </w:rPr>
        <w:t xml:space="preserve"> ученикам успешно сдать экзамен;</w:t>
      </w:r>
    </w:p>
    <w:p w:rsidR="00605E74" w:rsidRPr="00897EF6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sym w:font="Symbol" w:char="F02D"/>
      </w:r>
      <w:r>
        <w:rPr>
          <w:rStyle w:val="markedcontent"/>
          <w:sz w:val="28"/>
        </w:rPr>
        <w:t xml:space="preserve"> </w:t>
      </w:r>
      <w:r>
        <w:rPr>
          <w:sz w:val="28"/>
          <w:szCs w:val="28"/>
        </w:rPr>
        <w:t>и</w:t>
      </w:r>
      <w:r w:rsidRPr="00897EF6">
        <w:rPr>
          <w:sz w:val="28"/>
          <w:szCs w:val="28"/>
        </w:rPr>
        <w:t xml:space="preserve">спользование современных </w:t>
      </w:r>
      <w:r>
        <w:rPr>
          <w:sz w:val="28"/>
          <w:szCs w:val="28"/>
        </w:rPr>
        <w:t>технологий в обучении биологии</w:t>
      </w:r>
      <w:r w:rsidRPr="00897EF6">
        <w:rPr>
          <w:sz w:val="28"/>
          <w:szCs w:val="28"/>
        </w:rPr>
        <w:t>: обсуждение возможностей применения компьютерных программ, онлайн-ресурсов и других технологий для повышения эффе</w:t>
      </w:r>
      <w:r>
        <w:rPr>
          <w:sz w:val="28"/>
          <w:szCs w:val="28"/>
        </w:rPr>
        <w:t>ктивности подготовки к экзамену;</w:t>
      </w:r>
    </w:p>
    <w:p w:rsidR="00605E74" w:rsidRPr="00897EF6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sym w:font="Symbol" w:char="F02D"/>
      </w:r>
      <w:r>
        <w:rPr>
          <w:rStyle w:val="markedcontent"/>
          <w:sz w:val="28"/>
        </w:rPr>
        <w:t xml:space="preserve"> </w:t>
      </w:r>
      <w:r>
        <w:rPr>
          <w:sz w:val="28"/>
          <w:szCs w:val="28"/>
        </w:rPr>
        <w:t>п</w:t>
      </w:r>
      <w:r w:rsidRPr="00897EF6">
        <w:rPr>
          <w:sz w:val="28"/>
          <w:szCs w:val="28"/>
        </w:rPr>
        <w:t>сихологиче</w:t>
      </w:r>
      <w:r>
        <w:rPr>
          <w:sz w:val="28"/>
          <w:szCs w:val="28"/>
        </w:rPr>
        <w:t>ская подготовка учеников к ЕГЭ</w:t>
      </w:r>
      <w:r w:rsidRPr="00897EF6">
        <w:rPr>
          <w:sz w:val="28"/>
          <w:szCs w:val="28"/>
        </w:rPr>
        <w:t>: обсуждение методов снижения стресса и повышения уверенности у</w:t>
      </w:r>
      <w:r>
        <w:rPr>
          <w:sz w:val="28"/>
          <w:szCs w:val="28"/>
        </w:rPr>
        <w:t>чеников перед экзаменом;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sym w:font="Symbol" w:char="F02D"/>
      </w:r>
      <w:r>
        <w:rPr>
          <w:rStyle w:val="markedcontent"/>
          <w:sz w:val="28"/>
        </w:rPr>
        <w:t xml:space="preserve"> </w:t>
      </w:r>
      <w:r>
        <w:rPr>
          <w:sz w:val="28"/>
          <w:szCs w:val="28"/>
        </w:rPr>
        <w:t>о</w:t>
      </w:r>
      <w:r w:rsidRPr="00897EF6">
        <w:rPr>
          <w:sz w:val="28"/>
          <w:szCs w:val="28"/>
        </w:rPr>
        <w:t>рганизация самостоятельной работы</w:t>
      </w:r>
      <w:r>
        <w:rPr>
          <w:sz w:val="28"/>
          <w:szCs w:val="28"/>
        </w:rPr>
        <w:t xml:space="preserve"> учеников при подготовке к ЕГЭ</w:t>
      </w:r>
      <w:r w:rsidRPr="00897EF6">
        <w:rPr>
          <w:sz w:val="28"/>
          <w:szCs w:val="28"/>
        </w:rPr>
        <w:t>: обсуждение эффективных методов организации самостоятельной рабо</w:t>
      </w:r>
      <w:r>
        <w:rPr>
          <w:sz w:val="28"/>
          <w:szCs w:val="28"/>
        </w:rPr>
        <w:t xml:space="preserve">ты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её выполнением;</w:t>
      </w:r>
    </w:p>
    <w:p w:rsidR="00605E74" w:rsidRPr="00672F77" w:rsidRDefault="00605E74" w:rsidP="00605E7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E5374">
        <w:rPr>
          <w:rStyle w:val="markedcontent"/>
          <w:rFonts w:ascii="Times New Roman" w:hAnsi="Times New Roman"/>
          <w:sz w:val="28"/>
          <w:szCs w:val="24"/>
        </w:rPr>
        <w:sym w:font="Symbol" w:char="F02D"/>
      </w:r>
      <w:r w:rsidRPr="00EE5374">
        <w:rPr>
          <w:rStyle w:val="markedcontent"/>
          <w:rFonts w:ascii="Times New Roman" w:hAnsi="Times New Roman"/>
          <w:sz w:val="28"/>
          <w:szCs w:val="24"/>
        </w:rPr>
        <w:t xml:space="preserve"> формированию естественнонаучной грамотности обучающихся на уроках биологии</w:t>
      </w:r>
      <w:r>
        <w:rPr>
          <w:rStyle w:val="markedcontent"/>
          <w:rFonts w:ascii="Times New Roman" w:hAnsi="Times New Roman"/>
          <w:sz w:val="28"/>
          <w:szCs w:val="24"/>
        </w:rPr>
        <w:t xml:space="preserve"> базовых и гибких компетенций;</w:t>
      </w:r>
    </w:p>
    <w:p w:rsidR="00605E74" w:rsidRPr="00897EF6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sym w:font="Symbol" w:char="F02D"/>
      </w:r>
      <w:r>
        <w:rPr>
          <w:sz w:val="28"/>
          <w:szCs w:val="28"/>
        </w:rPr>
        <w:t>р</w:t>
      </w:r>
      <w:r w:rsidRPr="00897EF6">
        <w:rPr>
          <w:sz w:val="28"/>
          <w:szCs w:val="28"/>
        </w:rPr>
        <w:t xml:space="preserve">абота с </w:t>
      </w:r>
      <w:r>
        <w:rPr>
          <w:sz w:val="28"/>
          <w:szCs w:val="28"/>
        </w:rPr>
        <w:t>заданиями повышенной сложности</w:t>
      </w:r>
      <w:r w:rsidRPr="00897EF6">
        <w:rPr>
          <w:sz w:val="28"/>
          <w:szCs w:val="28"/>
        </w:rPr>
        <w:t>: обсуждение подходов к решению</w:t>
      </w:r>
      <w:r>
        <w:rPr>
          <w:sz w:val="28"/>
          <w:szCs w:val="28"/>
        </w:rPr>
        <w:t xml:space="preserve"> сложных задач и заданий на ЕГЭ;</w:t>
      </w:r>
    </w:p>
    <w:p w:rsidR="00605E74" w:rsidRPr="00897EF6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sym w:font="Symbol" w:char="F02D"/>
      </w:r>
      <w:r>
        <w:rPr>
          <w:rStyle w:val="markedcontent"/>
          <w:sz w:val="28"/>
        </w:rPr>
        <w:t xml:space="preserve"> </w:t>
      </w:r>
      <w:r>
        <w:rPr>
          <w:sz w:val="28"/>
          <w:szCs w:val="28"/>
        </w:rPr>
        <w:t>п</w:t>
      </w:r>
      <w:r w:rsidRPr="00897EF6">
        <w:rPr>
          <w:sz w:val="28"/>
          <w:szCs w:val="28"/>
        </w:rPr>
        <w:t>одготовка</w:t>
      </w:r>
      <w:r>
        <w:rPr>
          <w:sz w:val="28"/>
          <w:szCs w:val="28"/>
        </w:rPr>
        <w:t xml:space="preserve"> к практической части экзамена</w:t>
      </w:r>
      <w:r w:rsidRPr="00897EF6">
        <w:rPr>
          <w:sz w:val="28"/>
          <w:szCs w:val="28"/>
        </w:rPr>
        <w:t>: обсуждение методики проведения практических работ и подготовки учеников к выполнению</w:t>
      </w:r>
      <w:r>
        <w:rPr>
          <w:sz w:val="28"/>
          <w:szCs w:val="28"/>
        </w:rPr>
        <w:t xml:space="preserve"> заданий практической части ЕГЭ;</w:t>
      </w:r>
    </w:p>
    <w:p w:rsidR="00605E74" w:rsidRPr="00897EF6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sym w:font="Symbol" w:char="F02D"/>
      </w:r>
      <w:r>
        <w:rPr>
          <w:rStyle w:val="markedcontent"/>
          <w:sz w:val="28"/>
        </w:rPr>
        <w:t xml:space="preserve"> </w:t>
      </w:r>
      <w:r>
        <w:rPr>
          <w:sz w:val="28"/>
          <w:szCs w:val="28"/>
        </w:rPr>
        <w:t>о</w:t>
      </w:r>
      <w:r w:rsidRPr="00897EF6">
        <w:rPr>
          <w:sz w:val="28"/>
          <w:szCs w:val="28"/>
        </w:rPr>
        <w:t>собенности подготовки учеников с</w:t>
      </w:r>
      <w:r>
        <w:rPr>
          <w:sz w:val="28"/>
          <w:szCs w:val="28"/>
        </w:rPr>
        <w:t xml:space="preserve"> разным уровнем знаний</w:t>
      </w:r>
      <w:r w:rsidRPr="00897EF6">
        <w:rPr>
          <w:sz w:val="28"/>
          <w:szCs w:val="28"/>
        </w:rPr>
        <w:t>: обсуждение подходов к работе с учениками разног</w:t>
      </w:r>
      <w:r>
        <w:rPr>
          <w:sz w:val="28"/>
          <w:szCs w:val="28"/>
        </w:rPr>
        <w:t>о уровня подготовки и мотивации;</w:t>
      </w:r>
    </w:p>
    <w:p w:rsidR="00605E74" w:rsidRPr="00897EF6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sym w:font="Symbol" w:char="F02D"/>
      </w:r>
      <w:r>
        <w:rPr>
          <w:rStyle w:val="markedcontent"/>
          <w:sz w:val="28"/>
        </w:rPr>
        <w:t xml:space="preserve"> </w:t>
      </w:r>
      <w:r>
        <w:rPr>
          <w:sz w:val="28"/>
          <w:szCs w:val="28"/>
        </w:rPr>
        <w:t>о</w:t>
      </w:r>
      <w:r w:rsidRPr="00897EF6">
        <w:rPr>
          <w:sz w:val="28"/>
          <w:szCs w:val="28"/>
        </w:rPr>
        <w:t>ц</w:t>
      </w:r>
      <w:r>
        <w:rPr>
          <w:sz w:val="28"/>
          <w:szCs w:val="28"/>
        </w:rPr>
        <w:t>енка качества подготовки к ЕГЭ</w:t>
      </w:r>
      <w:r w:rsidRPr="00897EF6">
        <w:rPr>
          <w:sz w:val="28"/>
          <w:szCs w:val="28"/>
        </w:rPr>
        <w:t>: обсуждение критериев оценки знаний учеников и м</w:t>
      </w:r>
      <w:r>
        <w:rPr>
          <w:sz w:val="28"/>
          <w:szCs w:val="28"/>
        </w:rPr>
        <w:t>етодов мониторинга их прогресса;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  <w:r w:rsidRPr="00EE5374">
        <w:rPr>
          <w:rStyle w:val="markedcontent"/>
          <w:sz w:val="28"/>
        </w:rPr>
        <w:lastRenderedPageBreak/>
        <w:sym w:font="Symbol" w:char="F02D"/>
      </w:r>
      <w:r>
        <w:rPr>
          <w:rStyle w:val="markedcontent"/>
          <w:sz w:val="28"/>
        </w:rPr>
        <w:t xml:space="preserve"> </w:t>
      </w:r>
      <w:r>
        <w:rPr>
          <w:sz w:val="28"/>
          <w:szCs w:val="28"/>
        </w:rPr>
        <w:t>с</w:t>
      </w:r>
      <w:r w:rsidRPr="00897EF6">
        <w:rPr>
          <w:sz w:val="28"/>
          <w:szCs w:val="28"/>
        </w:rPr>
        <w:t>отрудничество с друг</w:t>
      </w:r>
      <w:r>
        <w:rPr>
          <w:sz w:val="28"/>
          <w:szCs w:val="28"/>
        </w:rPr>
        <w:t>ими учителями и специалистами</w:t>
      </w:r>
      <w:r w:rsidRPr="00897EF6">
        <w:rPr>
          <w:sz w:val="28"/>
          <w:szCs w:val="28"/>
        </w:rPr>
        <w:t>: обсуждение возможности сотрудничества с учителями других предметов и специалистами для более эффективной подготовки к ЕГЭ.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313"/>
      </w:tblGrid>
      <w:tr w:rsidR="00605E74" w:rsidRPr="00926490" w:rsidTr="00545D34">
        <w:tc>
          <w:tcPr>
            <w:tcW w:w="207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19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31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319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93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194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C3194">
              <w:rPr>
                <w:rFonts w:ascii="Times New Roman" w:hAnsi="Times New Roman"/>
                <w:i/>
                <w:sz w:val="24"/>
                <w:szCs w:val="24"/>
              </w:rPr>
              <w:t>(указать формат, тему и организацию, которая планирует проведение мероприятия)</w:t>
            </w:r>
          </w:p>
        </w:tc>
      </w:tr>
      <w:tr w:rsidR="00605E74" w:rsidRPr="00926490" w:rsidTr="00545D34">
        <w:tc>
          <w:tcPr>
            <w:tcW w:w="207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93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082">
              <w:rPr>
                <w:rFonts w:ascii="Times New Roman" w:hAnsi="Times New Roman"/>
                <w:sz w:val="24"/>
                <w:szCs w:val="24"/>
              </w:rPr>
              <w:t>Семинар по подготовке к ЕГЭ по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Тема </w:t>
            </w:r>
            <w:r w:rsidRPr="003F2082">
              <w:rPr>
                <w:rFonts w:ascii="Times New Roman" w:hAnsi="Times New Roman"/>
                <w:sz w:val="24"/>
                <w:szCs w:val="24"/>
              </w:rPr>
              <w:t>«Эффективные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подготовки к ЕГЭ по биологии» </w:t>
            </w:r>
            <w:r w:rsidRPr="00FA7E57">
              <w:rPr>
                <w:rFonts w:ascii="Times New Roman" w:hAnsi="Times New Roman"/>
                <w:sz w:val="24"/>
                <w:szCs w:val="24"/>
              </w:rPr>
              <w:t>(ГБУ ДПО ЦПК «</w:t>
            </w:r>
            <w:proofErr w:type="spellStart"/>
            <w:r w:rsidRPr="00FA7E57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FA7E57">
              <w:rPr>
                <w:rFonts w:ascii="Times New Roman" w:hAnsi="Times New Roman"/>
                <w:sz w:val="24"/>
                <w:szCs w:val="24"/>
              </w:rPr>
              <w:t xml:space="preserve"> РЦ»).</w:t>
            </w:r>
          </w:p>
        </w:tc>
      </w:tr>
      <w:tr w:rsidR="00605E74" w:rsidRPr="00926490" w:rsidTr="00545D34">
        <w:tc>
          <w:tcPr>
            <w:tcW w:w="207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93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082">
              <w:rPr>
                <w:rFonts w:ascii="Times New Roman" w:hAnsi="Times New Roman"/>
                <w:sz w:val="24"/>
                <w:szCs w:val="24"/>
              </w:rPr>
              <w:t>Онлайн-конференция по обмену опытом</w:t>
            </w:r>
            <w:r w:rsidRPr="003F20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3F2082">
              <w:rPr>
                <w:rFonts w:ascii="Times New Roman" w:hAnsi="Times New Roman"/>
                <w:sz w:val="24"/>
                <w:szCs w:val="24"/>
              </w:rPr>
              <w:t>«Лучшие практики подготовки к ЕГЭ п</w:t>
            </w:r>
            <w:r>
              <w:rPr>
                <w:rFonts w:ascii="Times New Roman" w:hAnsi="Times New Roman"/>
                <w:sz w:val="24"/>
                <w:szCs w:val="24"/>
              </w:rPr>
              <w:t>о биологии: опыт успешных школ» (</w:t>
            </w:r>
            <w:r w:rsidRPr="006269A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ГБОУ СОШ с. Алексеевка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ГБОУ СОШ  № 1</w:t>
            </w:r>
            <w:r w:rsidRPr="006269A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9A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269A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6269A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ефтегорска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05E74" w:rsidRPr="00926490" w:rsidTr="00545D34">
        <w:tc>
          <w:tcPr>
            <w:tcW w:w="207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93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393C">
              <w:rPr>
                <w:rFonts w:ascii="Times New Roman" w:hAnsi="Times New Roman"/>
                <w:sz w:val="24"/>
                <w:szCs w:val="24"/>
              </w:rPr>
              <w:t>Мастер-класс по решению сложных задач</w:t>
            </w:r>
            <w:r>
              <w:rPr>
                <w:rFonts w:ascii="Times New Roman" w:hAnsi="Times New Roman"/>
                <w:sz w:val="24"/>
                <w:szCs w:val="24"/>
              </w:rPr>
              <w:t>. Тема</w:t>
            </w:r>
            <w:r w:rsidRPr="002A393C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93C">
              <w:rPr>
                <w:rFonts w:ascii="Times New Roman" w:hAnsi="Times New Roman"/>
                <w:sz w:val="24"/>
                <w:szCs w:val="24"/>
              </w:rPr>
              <w:t>«Решение 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ожных задач на ЕГЭ по биологии» </w:t>
            </w:r>
            <w:r w:rsidRPr="00FA7E57">
              <w:rPr>
                <w:rFonts w:ascii="Times New Roman" w:hAnsi="Times New Roman"/>
                <w:sz w:val="24"/>
                <w:szCs w:val="24"/>
              </w:rPr>
              <w:t>(ГБУ ДПО ЦПК «</w:t>
            </w:r>
            <w:proofErr w:type="spellStart"/>
            <w:r w:rsidRPr="00FA7E57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FA7E57">
              <w:rPr>
                <w:rFonts w:ascii="Times New Roman" w:hAnsi="Times New Roman"/>
                <w:sz w:val="24"/>
                <w:szCs w:val="24"/>
              </w:rPr>
              <w:t xml:space="preserve"> РЦ»).</w:t>
            </w:r>
          </w:p>
        </w:tc>
      </w:tr>
      <w:tr w:rsidR="00605E74" w:rsidRPr="00926490" w:rsidTr="00545D34">
        <w:tc>
          <w:tcPr>
            <w:tcW w:w="207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93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93C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393C">
              <w:rPr>
                <w:rFonts w:ascii="Times New Roman" w:hAnsi="Times New Roman"/>
                <w:sz w:val="24"/>
                <w:szCs w:val="24"/>
              </w:rPr>
              <w:t xml:space="preserve"> по использованию современных технологий</w:t>
            </w:r>
            <w:r w:rsidRPr="002A393C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2A393C">
              <w:rPr>
                <w:rFonts w:ascii="Times New Roman" w:hAnsi="Times New Roman"/>
                <w:sz w:val="24"/>
                <w:szCs w:val="24"/>
              </w:rPr>
              <w:t>«Использование современных технологий для подготовки к ЕГЭ по биологии»</w:t>
            </w:r>
            <w:r w:rsidRPr="002A393C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E57">
              <w:rPr>
                <w:rFonts w:ascii="Times New Roman" w:hAnsi="Times New Roman"/>
                <w:sz w:val="24"/>
                <w:szCs w:val="24"/>
              </w:rPr>
              <w:t>(ГБУ ДПО ЦПК «</w:t>
            </w:r>
            <w:proofErr w:type="spellStart"/>
            <w:r w:rsidRPr="00FA7E57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FA7E57">
              <w:rPr>
                <w:rFonts w:ascii="Times New Roman" w:hAnsi="Times New Roman"/>
                <w:sz w:val="24"/>
                <w:szCs w:val="24"/>
              </w:rPr>
              <w:t xml:space="preserve"> РЦ»).</w:t>
            </w:r>
          </w:p>
        </w:tc>
      </w:tr>
      <w:tr w:rsidR="00605E74" w:rsidRPr="00926490" w:rsidTr="00545D34">
        <w:tc>
          <w:tcPr>
            <w:tcW w:w="207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93" w:type="pct"/>
            <w:shd w:val="clear" w:color="auto" w:fill="auto"/>
          </w:tcPr>
          <w:p w:rsidR="00605E74" w:rsidRPr="00CC3194" w:rsidRDefault="00605E74" w:rsidP="00545D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393C">
              <w:rPr>
                <w:rFonts w:ascii="Times New Roman" w:hAnsi="Times New Roman"/>
                <w:sz w:val="24"/>
                <w:szCs w:val="24"/>
              </w:rPr>
              <w:t>Круглый стол по обсуждению результатов ЕГЭ</w:t>
            </w:r>
            <w:r w:rsidRPr="002A393C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2A393C">
              <w:rPr>
                <w:rFonts w:ascii="Times New Roman" w:hAnsi="Times New Roman"/>
                <w:sz w:val="24"/>
                <w:szCs w:val="24"/>
              </w:rPr>
              <w:t>«Анализ результатов ЕГЭ по биологии и пути улучшения подготовки»</w:t>
            </w:r>
            <w:r w:rsidRPr="002A393C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E57">
              <w:rPr>
                <w:rFonts w:ascii="Times New Roman" w:hAnsi="Times New Roman"/>
                <w:sz w:val="24"/>
                <w:szCs w:val="24"/>
              </w:rPr>
              <w:t>(ГБУ ДПО ЦПК «</w:t>
            </w:r>
            <w:proofErr w:type="spellStart"/>
            <w:r w:rsidRPr="00FA7E57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FA7E57">
              <w:rPr>
                <w:rFonts w:ascii="Times New Roman" w:hAnsi="Times New Roman"/>
                <w:sz w:val="24"/>
                <w:szCs w:val="24"/>
              </w:rPr>
              <w:t xml:space="preserve"> РЦ»).</w:t>
            </w:r>
          </w:p>
        </w:tc>
      </w:tr>
    </w:tbl>
    <w:p w:rsidR="00605E74" w:rsidRPr="00897EF6" w:rsidRDefault="00605E74" w:rsidP="00605E74">
      <w:pPr>
        <w:spacing w:line="360" w:lineRule="auto"/>
        <w:ind w:firstLine="709"/>
        <w:jc w:val="both"/>
        <w:rPr>
          <w:sz w:val="28"/>
          <w:szCs w:val="28"/>
        </w:rPr>
      </w:pPr>
    </w:p>
    <w:p w:rsidR="00605E74" w:rsidRPr="005D42F1" w:rsidRDefault="005D42F1" w:rsidP="005D42F1">
      <w:pPr>
        <w:pStyle w:val="3"/>
        <w:numPr>
          <w:ilvl w:val="1"/>
          <w:numId w:val="27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605E74" w:rsidRPr="005D42F1">
        <w:rPr>
          <w:rFonts w:ascii="Times New Roman" w:hAnsi="Times New Roman"/>
          <w:color w:val="auto"/>
        </w:rPr>
        <w:t>Рекомендуемые направления повышения квалификации работников образования</w:t>
      </w:r>
    </w:p>
    <w:p w:rsidR="00605E74" w:rsidRDefault="00605E74" w:rsidP="00605E74">
      <w:pPr>
        <w:pStyle w:val="2"/>
        <w:numPr>
          <w:ilvl w:val="1"/>
          <w:numId w:val="14"/>
        </w:numPr>
        <w:spacing w:before="40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 w:rsidRPr="00F15D76">
        <w:rPr>
          <w:sz w:val="28"/>
        </w:rPr>
        <w:t xml:space="preserve">Повышение </w:t>
      </w:r>
      <w:r>
        <w:rPr>
          <w:sz w:val="28"/>
        </w:rPr>
        <w:t>квалификации учителей биологии</w:t>
      </w:r>
      <w:r w:rsidRPr="00F15D76">
        <w:rPr>
          <w:sz w:val="28"/>
        </w:rPr>
        <w:t xml:space="preserve"> — это непрерывный процесс, который должен быть направлен на развитие профессиональных навыков и компетенций педагогов. Вот несколько рекомендаций по возможным направлениям повышения квалификации для включения в окружную дорожную карту по развитию системы образования:</w:t>
      </w: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F15D76">
        <w:rPr>
          <w:sz w:val="28"/>
        </w:rPr>
        <w:t xml:space="preserve">Обновление теоретических </w:t>
      </w:r>
      <w:r>
        <w:rPr>
          <w:sz w:val="28"/>
        </w:rPr>
        <w:t>знаний и практических навыков.</w:t>
      </w:r>
      <w:r w:rsidRPr="00F15D76">
        <w:rPr>
          <w:sz w:val="28"/>
        </w:rPr>
        <w:t xml:space="preserve"> Курсы повышения квалификации должны включать в себя актуальные научные знания и практические навыки, которые помогут учителям эффективно преподавать биологию в соответствии с требованиями образовательных стандартов.</w:t>
      </w: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Развитие цифровых навыков.</w:t>
      </w:r>
      <w:r w:rsidRPr="00F15D76">
        <w:rPr>
          <w:sz w:val="28"/>
        </w:rPr>
        <w:t xml:space="preserve"> В современном мире цифровые технологии играют важную роль в образовании. Учителя биологии должны уметь использовать цифровые инструменты и ресурсы для создания интерактивных уроков, организации проектной деятельности и оценки результатов обучения.</w:t>
      </w: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 w:rsidRPr="00F15D76">
        <w:rPr>
          <w:sz w:val="28"/>
        </w:rPr>
        <w:t>Обучение новым методик</w:t>
      </w:r>
      <w:r>
        <w:rPr>
          <w:sz w:val="28"/>
        </w:rPr>
        <w:t>ам и технологиям преподавания.</w:t>
      </w:r>
      <w:r w:rsidRPr="00F15D76">
        <w:rPr>
          <w:sz w:val="28"/>
        </w:rPr>
        <w:t xml:space="preserve"> Педагоги должны быть знакомы с современными методиками и технологиями, такими как проектное обучение, проблемное обучение, использование игровых технологий и т. д. Это поможет им сделать уроки биологии более интересными и эффективными.</w:t>
      </w: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F15D76">
        <w:rPr>
          <w:sz w:val="28"/>
        </w:rPr>
        <w:t xml:space="preserve">Работа с </w:t>
      </w:r>
      <w:proofErr w:type="spellStart"/>
      <w:r w:rsidRPr="00F15D76">
        <w:rPr>
          <w:sz w:val="28"/>
        </w:rPr>
        <w:t>одаренными</w:t>
      </w:r>
      <w:proofErr w:type="spellEnd"/>
      <w:r w:rsidRPr="00F15D76">
        <w:rPr>
          <w:sz w:val="28"/>
        </w:rPr>
        <w:t xml:space="preserve"> детьм</w:t>
      </w:r>
      <w:r>
        <w:rPr>
          <w:sz w:val="28"/>
        </w:rPr>
        <w:t>и.</w:t>
      </w:r>
      <w:r w:rsidRPr="00F15D76">
        <w:rPr>
          <w:sz w:val="28"/>
        </w:rPr>
        <w:t xml:space="preserve"> Учителя должны знать, как выявлять и развивать таланты своих учеников. Они должны владеть методами работы с одарёнными детьми, чтобы помочь им достичь высоких результатов в изучении биологии.</w:t>
      </w: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F15D76">
        <w:rPr>
          <w:sz w:val="28"/>
        </w:rPr>
        <w:t xml:space="preserve">Интеграция </w:t>
      </w:r>
      <w:proofErr w:type="gramStart"/>
      <w:r>
        <w:rPr>
          <w:sz w:val="28"/>
        </w:rPr>
        <w:t>естественно-научных</w:t>
      </w:r>
      <w:proofErr w:type="gramEnd"/>
      <w:r>
        <w:rPr>
          <w:sz w:val="28"/>
        </w:rPr>
        <w:t xml:space="preserve"> дисциплин.</w:t>
      </w:r>
      <w:r w:rsidRPr="00F15D76">
        <w:rPr>
          <w:sz w:val="28"/>
        </w:rPr>
        <w:t xml:space="preserve"> Биология тесно связана с другими естественными науками, такими как химия и физика. Учителя должны понимать, как интегрировать эти дисциплины в свои уроки, чтобы создать целостное представление о природе у учащихся.</w:t>
      </w: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Pr="00F15D76">
        <w:rPr>
          <w:sz w:val="28"/>
        </w:rPr>
        <w:t xml:space="preserve">Изучение </w:t>
      </w:r>
      <w:r>
        <w:rPr>
          <w:sz w:val="28"/>
        </w:rPr>
        <w:t>основ педагогики и психологии.</w:t>
      </w:r>
      <w:r w:rsidRPr="00F15D76">
        <w:rPr>
          <w:sz w:val="28"/>
        </w:rPr>
        <w:t xml:space="preserve"> Педагоги должны иметь базовые знания в области педагогики и психологии, чтобы эффективно взаимодействовать с учащимися и создавать благоприятную атмосферу на уроках.</w:t>
      </w: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Pr="00F15D76">
        <w:rPr>
          <w:sz w:val="28"/>
        </w:rPr>
        <w:t xml:space="preserve">Участие в семинарах, </w:t>
      </w:r>
      <w:r>
        <w:rPr>
          <w:sz w:val="28"/>
        </w:rPr>
        <w:t>конференциях и мастер-классах.</w:t>
      </w:r>
      <w:r w:rsidRPr="00F15D76">
        <w:rPr>
          <w:sz w:val="28"/>
        </w:rPr>
        <w:t xml:space="preserve"> Участие в профессиональных мероприятиях позволит учителям обмениваться опытом, узнавать о новых тенденциях в образовании и повышать свою квалификацию.</w:t>
      </w: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r w:rsidRPr="00F15D76">
        <w:rPr>
          <w:sz w:val="28"/>
        </w:rPr>
        <w:t>Создание собств</w:t>
      </w:r>
      <w:r>
        <w:rPr>
          <w:sz w:val="28"/>
        </w:rPr>
        <w:t>енных методических разработок.</w:t>
      </w:r>
      <w:r w:rsidRPr="00F15D76">
        <w:rPr>
          <w:sz w:val="28"/>
        </w:rPr>
        <w:t xml:space="preserve"> Учителя могут разрабатывать собственные методические материалы, такие как рабочие тетради, тесты, задания для проектов и т. п. Это позволит им делиться своим опытом с коллегами и повышать свой профессиональный уровень.</w:t>
      </w:r>
    </w:p>
    <w:p w:rsidR="00605E74" w:rsidRPr="00F15D76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9. Сотрудничество с экспертами.</w:t>
      </w:r>
      <w:r w:rsidRPr="00F15D76">
        <w:rPr>
          <w:sz w:val="28"/>
        </w:rPr>
        <w:t xml:space="preserve"> Сотрудничество с учёными, методистами и другими специалистами в области биологии поможет учителям получать актуальную информацию и советы по улучшению своей работы.</w:t>
      </w:r>
    </w:p>
    <w:p w:rsidR="00605E74" w:rsidRDefault="00605E74" w:rsidP="00605E7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10. Оценка результатов обучения.</w:t>
      </w:r>
      <w:r w:rsidRPr="00F15D76">
        <w:rPr>
          <w:sz w:val="28"/>
        </w:rPr>
        <w:t xml:space="preserve"> Учителя должны уметь оценивать результаты обучения своих учеников, используя современные методы и инструменты. Это поможет им корректировать свою работу и улучшать качество образования.</w:t>
      </w:r>
    </w:p>
    <w:p w:rsidR="00605E74" w:rsidRDefault="00605E74" w:rsidP="005D42F1">
      <w:pPr>
        <w:pStyle w:val="3"/>
        <w:numPr>
          <w:ilvl w:val="1"/>
          <w:numId w:val="27"/>
        </w:numPr>
        <w:tabs>
          <w:tab w:val="left" w:pos="0"/>
        </w:tabs>
        <w:ind w:left="0" w:firstLine="567"/>
        <w:jc w:val="both"/>
        <w:rPr>
          <w:rFonts w:ascii="Times New Roman" w:hAnsi="Times New Roman"/>
        </w:rPr>
      </w:pPr>
      <w:r w:rsidRPr="00605E74">
        <w:rPr>
          <w:rFonts w:ascii="Times New Roman" w:hAnsi="Times New Roman"/>
          <w:color w:val="auto"/>
        </w:rPr>
        <w:lastRenderedPageBreak/>
        <w:t>Рекомендации по другим направлениям</w:t>
      </w:r>
    </w:p>
    <w:p w:rsidR="00605E74" w:rsidRPr="008E3BD6" w:rsidRDefault="00605E74" w:rsidP="00605E74">
      <w:pPr>
        <w:rPr>
          <w:lang w:val="x-none"/>
        </w:rPr>
      </w:pPr>
    </w:p>
    <w:p w:rsidR="00605E74" w:rsidRPr="00FF54C4" w:rsidRDefault="00605E74" w:rsidP="00605E74">
      <w:pPr>
        <w:tabs>
          <w:tab w:val="left" w:pos="426"/>
        </w:tabs>
        <w:spacing w:line="360" w:lineRule="auto"/>
        <w:ind w:firstLine="567"/>
        <w:jc w:val="both"/>
        <w:rPr>
          <w:rStyle w:val="markedcontent"/>
          <w:sz w:val="28"/>
        </w:rPr>
      </w:pPr>
      <w:r w:rsidRPr="00FF54C4">
        <w:rPr>
          <w:rStyle w:val="markedcontent"/>
          <w:sz w:val="28"/>
        </w:rPr>
        <w:t>1. Привлечение учителей биологии, ученики которых</w:t>
      </w:r>
      <w:r w:rsidRPr="00FF54C4">
        <w:rPr>
          <w:sz w:val="28"/>
        </w:rPr>
        <w:br/>
      </w:r>
      <w:r w:rsidRPr="00FF54C4">
        <w:rPr>
          <w:rStyle w:val="markedcontent"/>
          <w:sz w:val="28"/>
        </w:rPr>
        <w:t>продемонстрировали высокие результаты при сдаче ЕГЭ, к проведению практических занятий в рамках КПК.</w:t>
      </w:r>
    </w:p>
    <w:p w:rsidR="00605E74" w:rsidRPr="00FF54C4" w:rsidRDefault="00605E74" w:rsidP="00605E74">
      <w:pPr>
        <w:spacing w:line="360" w:lineRule="auto"/>
        <w:ind w:firstLine="567"/>
        <w:jc w:val="both"/>
        <w:rPr>
          <w:i/>
          <w:iCs/>
          <w:sz w:val="28"/>
        </w:rPr>
      </w:pPr>
      <w:r w:rsidRPr="00FF54C4">
        <w:rPr>
          <w:rStyle w:val="markedcontent"/>
          <w:sz w:val="28"/>
        </w:rPr>
        <w:t>2. Оказание методической помощи образовательным организациям по планированию</w:t>
      </w:r>
      <w:r>
        <w:rPr>
          <w:rStyle w:val="markedcontent"/>
          <w:sz w:val="28"/>
        </w:rPr>
        <w:t xml:space="preserve"> </w:t>
      </w:r>
      <w:r w:rsidRPr="00FF54C4">
        <w:rPr>
          <w:rStyle w:val="markedcontent"/>
          <w:sz w:val="28"/>
        </w:rPr>
        <w:t>мероприятий по подготовке обучающихся к ЕГЭ по биологии.</w:t>
      </w:r>
    </w:p>
    <w:p w:rsidR="005216DB" w:rsidRPr="003D03D5" w:rsidRDefault="005216DB" w:rsidP="005216DB">
      <w:pPr>
        <w:pStyle w:val="a3"/>
        <w:keepNext/>
        <w:keepLines/>
        <w:numPr>
          <w:ilvl w:val="0"/>
          <w:numId w:val="4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sectPr w:rsidR="005216DB" w:rsidRPr="003D03D5" w:rsidSect="00D1588D">
      <w:footerReference w:type="default" r:id="rId3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BD" w:rsidRDefault="008517BD" w:rsidP="00571885">
      <w:r>
        <w:separator/>
      </w:r>
    </w:p>
  </w:endnote>
  <w:endnote w:type="continuationSeparator" w:id="0">
    <w:p w:rsidR="008517BD" w:rsidRDefault="008517BD" w:rsidP="0057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74" w:rsidRPr="004323C9" w:rsidRDefault="00605E74" w:rsidP="004323C9">
    <w:pPr>
      <w:pStyle w:val="af1"/>
      <w:jc w:val="right"/>
      <w:rPr>
        <w:rFonts w:ascii="Times New Roman" w:hAnsi="Times New Roman"/>
        <w:sz w:val="24"/>
      </w:rPr>
    </w:pPr>
    <w:r w:rsidRPr="004323C9">
      <w:rPr>
        <w:rFonts w:ascii="Times New Roman" w:hAnsi="Times New Roman"/>
        <w:sz w:val="24"/>
      </w:rPr>
      <w:fldChar w:fldCharType="begin"/>
    </w:r>
    <w:r w:rsidRPr="004323C9">
      <w:rPr>
        <w:rFonts w:ascii="Times New Roman" w:hAnsi="Times New Roman"/>
        <w:sz w:val="24"/>
      </w:rPr>
      <w:instrText xml:space="preserve"> PAGE   \* MERGEFORMAT </w:instrText>
    </w:r>
    <w:r w:rsidRPr="004323C9">
      <w:rPr>
        <w:rFonts w:ascii="Times New Roman" w:hAnsi="Times New Roman"/>
        <w:sz w:val="24"/>
      </w:rPr>
      <w:fldChar w:fldCharType="separate"/>
    </w:r>
    <w:r w:rsidR="003B7EE7">
      <w:rPr>
        <w:rFonts w:ascii="Times New Roman" w:hAnsi="Times New Roman"/>
        <w:noProof/>
        <w:sz w:val="24"/>
      </w:rPr>
      <w:t>8</w:t>
    </w:r>
    <w:r w:rsidRPr="004323C9">
      <w:rPr>
        <w:rFonts w:ascii="Times New Roman" w:hAnsi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A" w:rsidRPr="004323C9" w:rsidRDefault="007E7D6A" w:rsidP="007E7D6A">
    <w:pPr>
      <w:pStyle w:val="af1"/>
      <w:jc w:val="right"/>
      <w:rPr>
        <w:rFonts w:ascii="Times New Roman" w:hAnsi="Times New Roman"/>
        <w:sz w:val="24"/>
      </w:rPr>
    </w:pPr>
    <w:r w:rsidRPr="004323C9">
      <w:rPr>
        <w:rFonts w:ascii="Times New Roman" w:hAnsi="Times New Roman"/>
        <w:sz w:val="24"/>
      </w:rPr>
      <w:fldChar w:fldCharType="begin"/>
    </w:r>
    <w:r w:rsidRPr="004323C9">
      <w:rPr>
        <w:rFonts w:ascii="Times New Roman" w:hAnsi="Times New Roman"/>
        <w:sz w:val="24"/>
      </w:rPr>
      <w:instrText xml:space="preserve"> PAGE   \* MERGEFORMAT </w:instrText>
    </w:r>
    <w:r w:rsidRPr="004323C9">
      <w:rPr>
        <w:rFonts w:ascii="Times New Roman" w:hAnsi="Times New Roman"/>
        <w:sz w:val="24"/>
      </w:rPr>
      <w:fldChar w:fldCharType="separate"/>
    </w:r>
    <w:r w:rsidR="0041752B">
      <w:rPr>
        <w:rFonts w:ascii="Times New Roman" w:hAnsi="Times New Roman"/>
        <w:noProof/>
        <w:sz w:val="24"/>
      </w:rPr>
      <w:t>44</w:t>
    </w:r>
    <w:r w:rsidRPr="004323C9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BD" w:rsidRDefault="008517BD" w:rsidP="00571885">
      <w:r>
        <w:separator/>
      </w:r>
    </w:p>
  </w:footnote>
  <w:footnote w:type="continuationSeparator" w:id="0">
    <w:p w:rsidR="008517BD" w:rsidRDefault="008517BD" w:rsidP="00571885">
      <w:r>
        <w:continuationSeparator/>
      </w:r>
    </w:p>
  </w:footnote>
  <w:footnote w:id="1">
    <w:p w:rsidR="00605E74" w:rsidRPr="00941CFC" w:rsidRDefault="00605E74" w:rsidP="00605E74">
      <w:pPr>
        <w:pStyle w:val="a7"/>
        <w:tabs>
          <w:tab w:val="left" w:pos="8364"/>
        </w:tabs>
        <w:jc w:val="both"/>
        <w:rPr>
          <w:rFonts w:ascii="Times New Roman" w:hAnsi="Times New Roman"/>
        </w:rPr>
      </w:pPr>
      <w:r w:rsidRPr="002C3327">
        <w:rPr>
          <w:rStyle w:val="a9"/>
          <w:rFonts w:ascii="Times New Roman" w:hAnsi="Times New Roman"/>
          <w:sz w:val="22"/>
          <w:szCs w:val="22"/>
        </w:rPr>
        <w:footnoteRef/>
      </w:r>
      <w:r w:rsidRPr="002C3327">
        <w:rPr>
          <w:rFonts w:ascii="Times New Roman" w:hAnsi="Times New Roman"/>
          <w:sz w:val="22"/>
          <w:szCs w:val="22"/>
        </w:rPr>
        <w:t xml:space="preserve"> </w:t>
      </w:r>
      <w:r w:rsidRPr="00941CFC"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 w:rsidRPr="00941CFC">
        <w:rPr>
          <w:rFonts w:ascii="Times New Roman" w:hAnsi="Times New Roman"/>
        </w:rPr>
        <w:t xml:space="preserve">, где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количество участников в группе, </w:t>
      </w:r>
      <w:r w:rsidRPr="00941CFC">
        <w:rPr>
          <w:rFonts w:ascii="Times New Roman" w:hAnsi="Times New Roman"/>
          <w:lang w:val="en-US"/>
        </w:rPr>
        <w:t>m</w:t>
      </w:r>
      <w:r w:rsidRPr="00941CFC">
        <w:rPr>
          <w:rFonts w:ascii="Times New Roman" w:hAnsi="Times New Roman"/>
        </w:rPr>
        <w:t xml:space="preserve"> – максимальный первичный балл за задание.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3B4"/>
    <w:multiLevelType w:val="multilevel"/>
    <w:tmpl w:val="2F009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532EEE"/>
    <w:multiLevelType w:val="hybridMultilevel"/>
    <w:tmpl w:val="1922A974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23F2"/>
    <w:multiLevelType w:val="hybridMultilevel"/>
    <w:tmpl w:val="5A10988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675E0F"/>
    <w:multiLevelType w:val="multilevel"/>
    <w:tmpl w:val="3D0C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E2346"/>
    <w:multiLevelType w:val="hybridMultilevel"/>
    <w:tmpl w:val="BFD2883C"/>
    <w:lvl w:ilvl="0" w:tplc="E8E2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2B5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0767C"/>
    <w:multiLevelType w:val="hybridMultilevel"/>
    <w:tmpl w:val="98043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2A070A5C"/>
    <w:multiLevelType w:val="multilevel"/>
    <w:tmpl w:val="06961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0">
    <w:nsid w:val="2AA94274"/>
    <w:multiLevelType w:val="multilevel"/>
    <w:tmpl w:val="5250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DF708E"/>
    <w:multiLevelType w:val="hybridMultilevel"/>
    <w:tmpl w:val="2F2AD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F21A1"/>
    <w:multiLevelType w:val="hybridMultilevel"/>
    <w:tmpl w:val="890E8398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F0611"/>
    <w:multiLevelType w:val="hybridMultilevel"/>
    <w:tmpl w:val="BB6480B6"/>
    <w:lvl w:ilvl="0" w:tplc="E8E2B5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04F7D88"/>
    <w:multiLevelType w:val="hybridMultilevel"/>
    <w:tmpl w:val="8CF87AEA"/>
    <w:lvl w:ilvl="0" w:tplc="9CEC97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73E0326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4538D"/>
    <w:multiLevelType w:val="multilevel"/>
    <w:tmpl w:val="0C2A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182080"/>
    <w:multiLevelType w:val="hybridMultilevel"/>
    <w:tmpl w:val="01FEB19C"/>
    <w:lvl w:ilvl="0" w:tplc="05B8CB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6823348"/>
    <w:multiLevelType w:val="multilevel"/>
    <w:tmpl w:val="2F009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89D6218"/>
    <w:multiLevelType w:val="hybridMultilevel"/>
    <w:tmpl w:val="DFAEDB34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00985"/>
    <w:multiLevelType w:val="hybridMultilevel"/>
    <w:tmpl w:val="92F2C96E"/>
    <w:lvl w:ilvl="0" w:tplc="9CEC977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A15135C"/>
    <w:multiLevelType w:val="multilevel"/>
    <w:tmpl w:val="876A7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65C86E07"/>
    <w:multiLevelType w:val="multilevel"/>
    <w:tmpl w:val="90B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D0423D"/>
    <w:multiLevelType w:val="multilevel"/>
    <w:tmpl w:val="473E75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D5F16C9"/>
    <w:multiLevelType w:val="multilevel"/>
    <w:tmpl w:val="0A5A6BC6"/>
    <w:lvl w:ilvl="0">
      <w:start w:val="2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724A421D"/>
    <w:multiLevelType w:val="multilevel"/>
    <w:tmpl w:val="460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105B15"/>
    <w:multiLevelType w:val="multilevel"/>
    <w:tmpl w:val="19B4808C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31">
    <w:nsid w:val="75CB4C3F"/>
    <w:multiLevelType w:val="multilevel"/>
    <w:tmpl w:val="0284FB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27"/>
  </w:num>
  <w:num w:numId="4">
    <w:abstractNumId w:val="15"/>
  </w:num>
  <w:num w:numId="5">
    <w:abstractNumId w:val="20"/>
  </w:num>
  <w:num w:numId="6">
    <w:abstractNumId w:val="0"/>
  </w:num>
  <w:num w:numId="7">
    <w:abstractNumId w:val="24"/>
  </w:num>
  <w:num w:numId="8">
    <w:abstractNumId w:val="13"/>
  </w:num>
  <w:num w:numId="9">
    <w:abstractNumId w:val="6"/>
  </w:num>
  <w:num w:numId="10">
    <w:abstractNumId w:val="14"/>
  </w:num>
  <w:num w:numId="11">
    <w:abstractNumId w:val="22"/>
  </w:num>
  <w:num w:numId="12">
    <w:abstractNumId w:val="33"/>
  </w:num>
  <w:num w:numId="13">
    <w:abstractNumId w:val="19"/>
  </w:num>
  <w:num w:numId="14">
    <w:abstractNumId w:val="28"/>
  </w:num>
  <w:num w:numId="15">
    <w:abstractNumId w:val="8"/>
  </w:num>
  <w:num w:numId="16">
    <w:abstractNumId w:val="2"/>
  </w:num>
  <w:num w:numId="17">
    <w:abstractNumId w:val="16"/>
  </w:num>
  <w:num w:numId="18">
    <w:abstractNumId w:val="11"/>
  </w:num>
  <w:num w:numId="19">
    <w:abstractNumId w:val="7"/>
  </w:num>
  <w:num w:numId="20">
    <w:abstractNumId w:val="29"/>
  </w:num>
  <w:num w:numId="21">
    <w:abstractNumId w:val="5"/>
  </w:num>
  <w:num w:numId="22">
    <w:abstractNumId w:val="17"/>
  </w:num>
  <w:num w:numId="23">
    <w:abstractNumId w:val="18"/>
  </w:num>
  <w:num w:numId="24">
    <w:abstractNumId w:val="1"/>
  </w:num>
  <w:num w:numId="25">
    <w:abstractNumId w:val="3"/>
  </w:num>
  <w:num w:numId="26">
    <w:abstractNumId w:val="21"/>
  </w:num>
  <w:num w:numId="27">
    <w:abstractNumId w:val="23"/>
  </w:num>
  <w:num w:numId="28">
    <w:abstractNumId w:val="12"/>
  </w:num>
  <w:num w:numId="29">
    <w:abstractNumId w:val="31"/>
  </w:num>
  <w:num w:numId="30">
    <w:abstractNumId w:val="30"/>
  </w:num>
  <w:num w:numId="31">
    <w:abstractNumId w:val="9"/>
  </w:num>
  <w:num w:numId="32">
    <w:abstractNumId w:val="25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88"/>
    <w:rsid w:val="0000320B"/>
    <w:rsid w:val="000322A6"/>
    <w:rsid w:val="0005551A"/>
    <w:rsid w:val="00057B07"/>
    <w:rsid w:val="000663CE"/>
    <w:rsid w:val="00066B6A"/>
    <w:rsid w:val="00094A45"/>
    <w:rsid w:val="000A07C3"/>
    <w:rsid w:val="000A6913"/>
    <w:rsid w:val="000B680A"/>
    <w:rsid w:val="000B6AD7"/>
    <w:rsid w:val="000C7A02"/>
    <w:rsid w:val="000D558A"/>
    <w:rsid w:val="000D57B0"/>
    <w:rsid w:val="000F1594"/>
    <w:rsid w:val="001030CD"/>
    <w:rsid w:val="001523BF"/>
    <w:rsid w:val="00152777"/>
    <w:rsid w:val="0016106E"/>
    <w:rsid w:val="001755A1"/>
    <w:rsid w:val="001921D1"/>
    <w:rsid w:val="001A7D06"/>
    <w:rsid w:val="001B20DB"/>
    <w:rsid w:val="001C3A3B"/>
    <w:rsid w:val="001C70C5"/>
    <w:rsid w:val="001C73F5"/>
    <w:rsid w:val="001D4626"/>
    <w:rsid w:val="001E0D29"/>
    <w:rsid w:val="001E7E63"/>
    <w:rsid w:val="001F5A61"/>
    <w:rsid w:val="002041FF"/>
    <w:rsid w:val="0021150C"/>
    <w:rsid w:val="002171DC"/>
    <w:rsid w:val="002261EA"/>
    <w:rsid w:val="00246081"/>
    <w:rsid w:val="00266C14"/>
    <w:rsid w:val="0028025D"/>
    <w:rsid w:val="002837BA"/>
    <w:rsid w:val="003000EE"/>
    <w:rsid w:val="00320278"/>
    <w:rsid w:val="00344390"/>
    <w:rsid w:val="00383EB0"/>
    <w:rsid w:val="00391B88"/>
    <w:rsid w:val="0039699C"/>
    <w:rsid w:val="003B550C"/>
    <w:rsid w:val="003B7EE7"/>
    <w:rsid w:val="003C7543"/>
    <w:rsid w:val="003E2C9C"/>
    <w:rsid w:val="003E43C3"/>
    <w:rsid w:val="004105EA"/>
    <w:rsid w:val="0041752B"/>
    <w:rsid w:val="00425F58"/>
    <w:rsid w:val="00427DE5"/>
    <w:rsid w:val="004353BA"/>
    <w:rsid w:val="00445A0D"/>
    <w:rsid w:val="00450FEE"/>
    <w:rsid w:val="00453DE4"/>
    <w:rsid w:val="00454624"/>
    <w:rsid w:val="0045610C"/>
    <w:rsid w:val="00472206"/>
    <w:rsid w:val="004735FE"/>
    <w:rsid w:val="004770DE"/>
    <w:rsid w:val="00492AB2"/>
    <w:rsid w:val="00496F1C"/>
    <w:rsid w:val="004A2FE3"/>
    <w:rsid w:val="004C359C"/>
    <w:rsid w:val="004D6FEB"/>
    <w:rsid w:val="004F05C9"/>
    <w:rsid w:val="005216DB"/>
    <w:rsid w:val="0052326B"/>
    <w:rsid w:val="005429AE"/>
    <w:rsid w:val="005459C7"/>
    <w:rsid w:val="005641F0"/>
    <w:rsid w:val="00571885"/>
    <w:rsid w:val="00571BB1"/>
    <w:rsid w:val="00581448"/>
    <w:rsid w:val="00592E17"/>
    <w:rsid w:val="005978EC"/>
    <w:rsid w:val="005A31BD"/>
    <w:rsid w:val="005A4EFE"/>
    <w:rsid w:val="005B581B"/>
    <w:rsid w:val="005C3756"/>
    <w:rsid w:val="005D42F1"/>
    <w:rsid w:val="005D4662"/>
    <w:rsid w:val="005F41BF"/>
    <w:rsid w:val="005F713C"/>
    <w:rsid w:val="006022FD"/>
    <w:rsid w:val="0060311C"/>
    <w:rsid w:val="00605E74"/>
    <w:rsid w:val="00627D1F"/>
    <w:rsid w:val="0064438C"/>
    <w:rsid w:val="0067022A"/>
    <w:rsid w:val="00677332"/>
    <w:rsid w:val="006835F0"/>
    <w:rsid w:val="0069009B"/>
    <w:rsid w:val="006A3B18"/>
    <w:rsid w:val="006D020C"/>
    <w:rsid w:val="006E0130"/>
    <w:rsid w:val="006E04F7"/>
    <w:rsid w:val="0070281D"/>
    <w:rsid w:val="00707B9F"/>
    <w:rsid w:val="007151A1"/>
    <w:rsid w:val="007160DF"/>
    <w:rsid w:val="0072757C"/>
    <w:rsid w:val="00734850"/>
    <w:rsid w:val="00763141"/>
    <w:rsid w:val="00783AF0"/>
    <w:rsid w:val="007C2C6E"/>
    <w:rsid w:val="007D5C46"/>
    <w:rsid w:val="007E7D6A"/>
    <w:rsid w:val="007F2CA3"/>
    <w:rsid w:val="007F31A1"/>
    <w:rsid w:val="008060A4"/>
    <w:rsid w:val="0083119B"/>
    <w:rsid w:val="00836C78"/>
    <w:rsid w:val="00842A24"/>
    <w:rsid w:val="008517BD"/>
    <w:rsid w:val="00864A23"/>
    <w:rsid w:val="00882D7C"/>
    <w:rsid w:val="008A232C"/>
    <w:rsid w:val="008B006B"/>
    <w:rsid w:val="008D57E1"/>
    <w:rsid w:val="00943045"/>
    <w:rsid w:val="0095352F"/>
    <w:rsid w:val="0096641E"/>
    <w:rsid w:val="0097064E"/>
    <w:rsid w:val="00970978"/>
    <w:rsid w:val="00991D61"/>
    <w:rsid w:val="009925FB"/>
    <w:rsid w:val="0099598F"/>
    <w:rsid w:val="009A7EA5"/>
    <w:rsid w:val="009B56F6"/>
    <w:rsid w:val="009C6C24"/>
    <w:rsid w:val="009E0B0D"/>
    <w:rsid w:val="00A32247"/>
    <w:rsid w:val="00A62492"/>
    <w:rsid w:val="00A70033"/>
    <w:rsid w:val="00A75CF9"/>
    <w:rsid w:val="00AA5C4A"/>
    <w:rsid w:val="00AB6B5F"/>
    <w:rsid w:val="00AC4AB3"/>
    <w:rsid w:val="00AC67DE"/>
    <w:rsid w:val="00AD5CD7"/>
    <w:rsid w:val="00AF3DAE"/>
    <w:rsid w:val="00AF52AF"/>
    <w:rsid w:val="00B266F0"/>
    <w:rsid w:val="00B30602"/>
    <w:rsid w:val="00B429E2"/>
    <w:rsid w:val="00B5109E"/>
    <w:rsid w:val="00B656A5"/>
    <w:rsid w:val="00B77CDB"/>
    <w:rsid w:val="00BA282D"/>
    <w:rsid w:val="00BB3E7F"/>
    <w:rsid w:val="00BC1063"/>
    <w:rsid w:val="00BE1463"/>
    <w:rsid w:val="00BF1E48"/>
    <w:rsid w:val="00BF7A01"/>
    <w:rsid w:val="00C34FC8"/>
    <w:rsid w:val="00C36362"/>
    <w:rsid w:val="00C37586"/>
    <w:rsid w:val="00C46AC0"/>
    <w:rsid w:val="00C664B4"/>
    <w:rsid w:val="00C71101"/>
    <w:rsid w:val="00C85F50"/>
    <w:rsid w:val="00C92DC1"/>
    <w:rsid w:val="00C945DF"/>
    <w:rsid w:val="00C94ACA"/>
    <w:rsid w:val="00CA63DF"/>
    <w:rsid w:val="00CB06AF"/>
    <w:rsid w:val="00CB6E14"/>
    <w:rsid w:val="00CC37CE"/>
    <w:rsid w:val="00CC76AE"/>
    <w:rsid w:val="00CC7D2B"/>
    <w:rsid w:val="00D0042C"/>
    <w:rsid w:val="00D062A8"/>
    <w:rsid w:val="00D1588D"/>
    <w:rsid w:val="00D50B32"/>
    <w:rsid w:val="00D615A9"/>
    <w:rsid w:val="00D81A54"/>
    <w:rsid w:val="00DE21C2"/>
    <w:rsid w:val="00DE5BCE"/>
    <w:rsid w:val="00E012F0"/>
    <w:rsid w:val="00E11912"/>
    <w:rsid w:val="00E53C47"/>
    <w:rsid w:val="00E71AC7"/>
    <w:rsid w:val="00E761E2"/>
    <w:rsid w:val="00EB5123"/>
    <w:rsid w:val="00EC2A26"/>
    <w:rsid w:val="00ED5EF9"/>
    <w:rsid w:val="00EE14D8"/>
    <w:rsid w:val="00EE5374"/>
    <w:rsid w:val="00EE61EF"/>
    <w:rsid w:val="00F1294D"/>
    <w:rsid w:val="00F21031"/>
    <w:rsid w:val="00F42749"/>
    <w:rsid w:val="00F466AB"/>
    <w:rsid w:val="00F775E2"/>
    <w:rsid w:val="00F932B4"/>
    <w:rsid w:val="00FA7F48"/>
    <w:rsid w:val="00FB3164"/>
    <w:rsid w:val="00FB62E4"/>
    <w:rsid w:val="00FB6F97"/>
    <w:rsid w:val="00FC5C7C"/>
    <w:rsid w:val="00FE7C6F"/>
    <w:rsid w:val="00FF3DCF"/>
    <w:rsid w:val="00FF54C4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B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2E4"/>
    <w:pPr>
      <w:keepNext/>
      <w:keepLines/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2E4"/>
    <w:pPr>
      <w:keepNext/>
      <w:keepLines/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2E4"/>
    <w:pPr>
      <w:keepNext/>
      <w:keepLines/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2E4"/>
    <w:pPr>
      <w:keepNext/>
      <w:keepLines/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2E4"/>
    <w:pPr>
      <w:keepNext/>
      <w:keepLines/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4"/>
    <w:pPr>
      <w:keepNext/>
      <w:keepLines/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B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2E4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B62E4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62E4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B62E4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62E4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4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707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07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75E2"/>
    <w:rPr>
      <w:b/>
      <w:bCs/>
    </w:rPr>
  </w:style>
  <w:style w:type="paragraph" w:styleId="a6">
    <w:name w:val="caption"/>
    <w:basedOn w:val="a"/>
    <w:next w:val="a"/>
    <w:uiPriority w:val="35"/>
    <w:unhideWhenUsed/>
    <w:qFormat/>
    <w:rsid w:val="00F775E2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71885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7188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57188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1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85"/>
    <w:rPr>
      <w:rFonts w:ascii="Tahom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425F58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ac">
    <w:name w:val="Body Text"/>
    <w:basedOn w:val="a"/>
    <w:link w:val="ad"/>
    <w:uiPriority w:val="1"/>
    <w:qFormat/>
    <w:rsid w:val="00425F58"/>
    <w:pPr>
      <w:widowControl w:val="0"/>
      <w:autoSpaceDE w:val="0"/>
      <w:autoSpaceDN w:val="0"/>
    </w:pPr>
    <w:rPr>
      <w:rFonts w:eastAsia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425F58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e">
    <w:name w:val="Hyperlink"/>
    <w:basedOn w:val="a0"/>
    <w:uiPriority w:val="99"/>
    <w:unhideWhenUsed/>
    <w:rsid w:val="00C85F50"/>
    <w:rPr>
      <w:color w:val="0000FF" w:themeColor="hyperlink"/>
      <w:u w:val="single"/>
    </w:rPr>
  </w:style>
  <w:style w:type="paragraph" w:styleId="af">
    <w:name w:val="Title"/>
    <w:basedOn w:val="a"/>
    <w:next w:val="a"/>
    <w:link w:val="af0"/>
    <w:uiPriority w:val="10"/>
    <w:qFormat/>
    <w:rsid w:val="00FB62E4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FB62E4"/>
    <w:rPr>
      <w:rFonts w:ascii="Cambria" w:eastAsia="PMingLiU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1">
    <w:name w:val="footer"/>
    <w:basedOn w:val="a"/>
    <w:link w:val="af2"/>
    <w:uiPriority w:val="99"/>
    <w:unhideWhenUsed/>
    <w:rsid w:val="00FB62E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FB62E4"/>
    <w:rPr>
      <w:rFonts w:ascii="Calibri" w:eastAsia="Calibri" w:hAnsi="Calibri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B62E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4">
    <w:name w:val="Верхний колонтитул Знак"/>
    <w:basedOn w:val="a0"/>
    <w:link w:val="af3"/>
    <w:uiPriority w:val="99"/>
    <w:rsid w:val="00FB62E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FB62E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FB62E4"/>
    <w:rPr>
      <w:rFonts w:eastAsia="Calibri"/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FB62E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FB62E4"/>
    <w:rPr>
      <w:b/>
      <w:bCs/>
    </w:rPr>
  </w:style>
  <w:style w:type="character" w:customStyle="1" w:styleId="ilfuvd">
    <w:name w:val="ilfuvd"/>
    <w:basedOn w:val="a0"/>
    <w:rsid w:val="00FB62E4"/>
  </w:style>
  <w:style w:type="character" w:styleId="af9">
    <w:name w:val="Emphasis"/>
    <w:uiPriority w:val="20"/>
    <w:qFormat/>
    <w:rsid w:val="00FB62E4"/>
    <w:rPr>
      <w:i/>
      <w:iCs/>
    </w:rPr>
  </w:style>
  <w:style w:type="character" w:styleId="afa">
    <w:name w:val="Placeholder Text"/>
    <w:uiPriority w:val="99"/>
    <w:semiHidden/>
    <w:rsid w:val="00FB62E4"/>
    <w:rPr>
      <w:color w:val="808080"/>
    </w:rPr>
  </w:style>
  <w:style w:type="paragraph" w:customStyle="1" w:styleId="s1">
    <w:name w:val="s_1"/>
    <w:basedOn w:val="a"/>
    <w:rsid w:val="00FB62E4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FB62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leftmargin">
    <w:name w:val="left_margin"/>
    <w:basedOn w:val="a"/>
    <w:rsid w:val="00FB62E4"/>
    <w:pPr>
      <w:spacing w:before="100" w:beforeAutospacing="1" w:after="100" w:afterAutospacing="1"/>
    </w:pPr>
    <w:rPr>
      <w:rFonts w:eastAsia="Times New Roman"/>
    </w:rPr>
  </w:style>
  <w:style w:type="character" w:customStyle="1" w:styleId="markedcontent">
    <w:name w:val="markedcontent"/>
    <w:basedOn w:val="a0"/>
    <w:rsid w:val="00FB62E4"/>
  </w:style>
  <w:style w:type="numbering" w:customStyle="1" w:styleId="11">
    <w:name w:val="Нет списка1"/>
    <w:next w:val="a2"/>
    <w:uiPriority w:val="99"/>
    <w:semiHidden/>
    <w:unhideWhenUsed/>
    <w:rsid w:val="00FB6F97"/>
  </w:style>
  <w:style w:type="paragraph" w:customStyle="1" w:styleId="afb">
    <w:basedOn w:val="a"/>
    <w:next w:val="a"/>
    <w:link w:val="afc"/>
    <w:uiPriority w:val="10"/>
    <w:qFormat/>
    <w:rsid w:val="00FB6F97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c">
    <w:name w:val="Заголовок Знак"/>
    <w:link w:val="afb"/>
    <w:uiPriority w:val="10"/>
    <w:rsid w:val="00FB6F97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character" w:styleId="afd">
    <w:name w:val="annotation reference"/>
    <w:uiPriority w:val="99"/>
    <w:semiHidden/>
    <w:unhideWhenUsed/>
    <w:rsid w:val="00FB6F97"/>
    <w:rPr>
      <w:sz w:val="16"/>
      <w:szCs w:val="16"/>
    </w:rPr>
  </w:style>
  <w:style w:type="paragraph" w:styleId="afe">
    <w:name w:val="Revision"/>
    <w:hidden/>
    <w:uiPriority w:val="99"/>
    <w:semiHidden/>
    <w:rsid w:val="00FB6F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FB6F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0">
    <w:basedOn w:val="a"/>
    <w:next w:val="a"/>
    <w:uiPriority w:val="10"/>
    <w:qFormat/>
    <w:rsid w:val="00605E74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f1">
    <w:name w:val="Normal (Web)"/>
    <w:basedOn w:val="a"/>
    <w:uiPriority w:val="99"/>
    <w:semiHidden/>
    <w:unhideWhenUsed/>
    <w:rsid w:val="00605E74"/>
    <w:pPr>
      <w:spacing w:before="100" w:beforeAutospacing="1" w:after="100" w:afterAutospacing="1"/>
    </w:pPr>
    <w:rPr>
      <w:rFonts w:eastAsia="Times New Roman"/>
    </w:rPr>
  </w:style>
  <w:style w:type="character" w:customStyle="1" w:styleId="sc-jmnvvd">
    <w:name w:val="sc-jmnvvd"/>
    <w:basedOn w:val="a0"/>
    <w:rsid w:val="00605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B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2E4"/>
    <w:pPr>
      <w:keepNext/>
      <w:keepLines/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2E4"/>
    <w:pPr>
      <w:keepNext/>
      <w:keepLines/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2E4"/>
    <w:pPr>
      <w:keepNext/>
      <w:keepLines/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2E4"/>
    <w:pPr>
      <w:keepNext/>
      <w:keepLines/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2E4"/>
    <w:pPr>
      <w:keepNext/>
      <w:keepLines/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4"/>
    <w:pPr>
      <w:keepNext/>
      <w:keepLines/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B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2E4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B62E4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62E4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B62E4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62E4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4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707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07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75E2"/>
    <w:rPr>
      <w:b/>
      <w:bCs/>
    </w:rPr>
  </w:style>
  <w:style w:type="paragraph" w:styleId="a6">
    <w:name w:val="caption"/>
    <w:basedOn w:val="a"/>
    <w:next w:val="a"/>
    <w:uiPriority w:val="35"/>
    <w:unhideWhenUsed/>
    <w:qFormat/>
    <w:rsid w:val="00F775E2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71885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7188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57188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1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85"/>
    <w:rPr>
      <w:rFonts w:ascii="Tahom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425F58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ac">
    <w:name w:val="Body Text"/>
    <w:basedOn w:val="a"/>
    <w:link w:val="ad"/>
    <w:uiPriority w:val="1"/>
    <w:qFormat/>
    <w:rsid w:val="00425F58"/>
    <w:pPr>
      <w:widowControl w:val="0"/>
      <w:autoSpaceDE w:val="0"/>
      <w:autoSpaceDN w:val="0"/>
    </w:pPr>
    <w:rPr>
      <w:rFonts w:eastAsia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425F58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e">
    <w:name w:val="Hyperlink"/>
    <w:basedOn w:val="a0"/>
    <w:uiPriority w:val="99"/>
    <w:unhideWhenUsed/>
    <w:rsid w:val="00C85F50"/>
    <w:rPr>
      <w:color w:val="0000FF" w:themeColor="hyperlink"/>
      <w:u w:val="single"/>
    </w:rPr>
  </w:style>
  <w:style w:type="paragraph" w:styleId="af">
    <w:name w:val="Title"/>
    <w:basedOn w:val="a"/>
    <w:next w:val="a"/>
    <w:link w:val="af0"/>
    <w:uiPriority w:val="10"/>
    <w:qFormat/>
    <w:rsid w:val="00FB62E4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FB62E4"/>
    <w:rPr>
      <w:rFonts w:ascii="Cambria" w:eastAsia="PMingLiU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1">
    <w:name w:val="footer"/>
    <w:basedOn w:val="a"/>
    <w:link w:val="af2"/>
    <w:uiPriority w:val="99"/>
    <w:unhideWhenUsed/>
    <w:rsid w:val="00FB62E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FB62E4"/>
    <w:rPr>
      <w:rFonts w:ascii="Calibri" w:eastAsia="Calibri" w:hAnsi="Calibri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B62E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4">
    <w:name w:val="Верхний колонтитул Знак"/>
    <w:basedOn w:val="a0"/>
    <w:link w:val="af3"/>
    <w:uiPriority w:val="99"/>
    <w:rsid w:val="00FB62E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FB62E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FB62E4"/>
    <w:rPr>
      <w:rFonts w:eastAsia="Calibri"/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FB62E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FB62E4"/>
    <w:rPr>
      <w:b/>
      <w:bCs/>
    </w:rPr>
  </w:style>
  <w:style w:type="character" w:customStyle="1" w:styleId="ilfuvd">
    <w:name w:val="ilfuvd"/>
    <w:basedOn w:val="a0"/>
    <w:rsid w:val="00FB62E4"/>
  </w:style>
  <w:style w:type="character" w:styleId="af9">
    <w:name w:val="Emphasis"/>
    <w:uiPriority w:val="20"/>
    <w:qFormat/>
    <w:rsid w:val="00FB62E4"/>
    <w:rPr>
      <w:i/>
      <w:iCs/>
    </w:rPr>
  </w:style>
  <w:style w:type="character" w:styleId="afa">
    <w:name w:val="Placeholder Text"/>
    <w:uiPriority w:val="99"/>
    <w:semiHidden/>
    <w:rsid w:val="00FB62E4"/>
    <w:rPr>
      <w:color w:val="808080"/>
    </w:rPr>
  </w:style>
  <w:style w:type="paragraph" w:customStyle="1" w:styleId="s1">
    <w:name w:val="s_1"/>
    <w:basedOn w:val="a"/>
    <w:rsid w:val="00FB62E4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FB62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leftmargin">
    <w:name w:val="left_margin"/>
    <w:basedOn w:val="a"/>
    <w:rsid w:val="00FB62E4"/>
    <w:pPr>
      <w:spacing w:before="100" w:beforeAutospacing="1" w:after="100" w:afterAutospacing="1"/>
    </w:pPr>
    <w:rPr>
      <w:rFonts w:eastAsia="Times New Roman"/>
    </w:rPr>
  </w:style>
  <w:style w:type="character" w:customStyle="1" w:styleId="markedcontent">
    <w:name w:val="markedcontent"/>
    <w:basedOn w:val="a0"/>
    <w:rsid w:val="00FB62E4"/>
  </w:style>
  <w:style w:type="numbering" w:customStyle="1" w:styleId="11">
    <w:name w:val="Нет списка1"/>
    <w:next w:val="a2"/>
    <w:uiPriority w:val="99"/>
    <w:semiHidden/>
    <w:unhideWhenUsed/>
    <w:rsid w:val="00FB6F97"/>
  </w:style>
  <w:style w:type="paragraph" w:customStyle="1" w:styleId="afb">
    <w:basedOn w:val="a"/>
    <w:next w:val="a"/>
    <w:link w:val="afc"/>
    <w:uiPriority w:val="10"/>
    <w:qFormat/>
    <w:rsid w:val="00FB6F97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c">
    <w:name w:val="Заголовок Знак"/>
    <w:link w:val="afb"/>
    <w:uiPriority w:val="10"/>
    <w:rsid w:val="00FB6F97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character" w:styleId="afd">
    <w:name w:val="annotation reference"/>
    <w:uiPriority w:val="99"/>
    <w:semiHidden/>
    <w:unhideWhenUsed/>
    <w:rsid w:val="00FB6F97"/>
    <w:rPr>
      <w:sz w:val="16"/>
      <w:szCs w:val="16"/>
    </w:rPr>
  </w:style>
  <w:style w:type="paragraph" w:styleId="afe">
    <w:name w:val="Revision"/>
    <w:hidden/>
    <w:uiPriority w:val="99"/>
    <w:semiHidden/>
    <w:rsid w:val="00FB6F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FB6F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0">
    <w:basedOn w:val="a"/>
    <w:next w:val="a"/>
    <w:uiPriority w:val="10"/>
    <w:qFormat/>
    <w:rsid w:val="00605E74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f1">
    <w:name w:val="Normal (Web)"/>
    <w:basedOn w:val="a"/>
    <w:uiPriority w:val="99"/>
    <w:semiHidden/>
    <w:unhideWhenUsed/>
    <w:rsid w:val="00605E74"/>
    <w:pPr>
      <w:spacing w:before="100" w:beforeAutospacing="1" w:after="100" w:afterAutospacing="1"/>
    </w:pPr>
    <w:rPr>
      <w:rFonts w:eastAsia="Times New Roman"/>
    </w:rPr>
  </w:style>
  <w:style w:type="character" w:customStyle="1" w:styleId="sc-jmnvvd">
    <w:name w:val="sc-jmnvvd"/>
    <w:basedOn w:val="a0"/>
    <w:rsid w:val="0060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fipi.ru/metodicheskaya-kopilka/univers-kodifikatory-oko" TargetMode="External"/><Relationship Id="rId26" Type="http://schemas.openxmlformats.org/officeDocument/2006/relationships/hyperlink" Target="https://fipi.ru/navigator-podgotovki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pi.ru/metodicheskaya-kopilka/univers-kodifikatory-oko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fipi.ru/metodicheskaya-kopilka/univers-kodifikatory-oko" TargetMode="External"/><Relationship Id="rId25" Type="http://schemas.openxmlformats.org/officeDocument/2006/relationships/hyperlink" Target="https://fipi.ru/navigator-podgotov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metodicheskaya-kopilka/univers-kodifikatory-oko" TargetMode="External"/><Relationship Id="rId20" Type="http://schemas.openxmlformats.org/officeDocument/2006/relationships/hyperlink" Target="https://fipi.ru/metodicheskaya-kopilka/univers-kodifikatory-oko" TargetMode="External"/><Relationship Id="rId29" Type="http://schemas.openxmlformats.org/officeDocument/2006/relationships/hyperlink" Target="https://fipi.ru/navigator-podgotovk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fipi.ru/metodicheskaya-kopilka/univers-kodifikatory-oko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fipi.ru/metodicheskaya-kopilka/univers-kodifikatory-oko" TargetMode="External"/><Relationship Id="rId23" Type="http://schemas.openxmlformats.org/officeDocument/2006/relationships/hyperlink" Target="https://fipi.ru/metodicheskaya-kopilka/univers-kodifikatory-oko" TargetMode="External"/><Relationship Id="rId28" Type="http://schemas.openxmlformats.org/officeDocument/2006/relationships/hyperlink" Target="https://fipi.ru/navigator-podgotovki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fipi.ru/metodicheskaya-kopilka/univers-kodifikatory-oko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fipi.ru/metodicheskaya-kopilka/univers-kodifikatory-oko" TargetMode="External"/><Relationship Id="rId22" Type="http://schemas.openxmlformats.org/officeDocument/2006/relationships/hyperlink" Target="https://fipi.ru/metodicheskaya-kopilka/univers-kodifikatory-oko" TargetMode="External"/><Relationship Id="rId27" Type="http://schemas.openxmlformats.org/officeDocument/2006/relationships/hyperlink" Target="https://fipi.ru/navigator-podgotovki" TargetMode="External"/><Relationship Id="rId30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11&#1082;&#1083;\&#1089;&#1090;&#1072;&#1090;&#1080;&#1089;&#1090;&#1080;&#1082;&#1072;%20&#1074;&#1099;&#1087;&#1086;&#1083;&#1085;&#1077;&#1085;&#1080;&#1103;\&#1102;&#1074;&#1091;-&#1073;&#1080;&#1086;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Лист3!$B$3:$B$102</c:f>
              <c:numCache>
                <c:formatCode>General</c:formatCode>
                <c:ptCount val="10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</c:numCache>
            </c:numRef>
          </c:cat>
          <c:val>
            <c:numRef>
              <c:f>Лист3!$C$3:$C$102</c:f>
              <c:numCache>
                <c:formatCode>General</c:formatCode>
                <c:ptCount val="10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1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1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1</c:v>
                </c:pt>
                <c:pt idx="40">
                  <c:v>2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1</c:v>
                </c:pt>
                <c:pt idx="46">
                  <c:v>0</c:v>
                </c:pt>
                <c:pt idx="47">
                  <c:v>1</c:v>
                </c:pt>
                <c:pt idx="48">
                  <c:v>0</c:v>
                </c:pt>
                <c:pt idx="49">
                  <c:v>1</c:v>
                </c:pt>
                <c:pt idx="50">
                  <c:v>0</c:v>
                </c:pt>
                <c:pt idx="51">
                  <c:v>0</c:v>
                </c:pt>
                <c:pt idx="52">
                  <c:v>2</c:v>
                </c:pt>
                <c:pt idx="53">
                  <c:v>0</c:v>
                </c:pt>
                <c:pt idx="54">
                  <c:v>1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3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1</c:v>
                </c:pt>
                <c:pt idx="70">
                  <c:v>1</c:v>
                </c:pt>
                <c:pt idx="71">
                  <c:v>0</c:v>
                </c:pt>
                <c:pt idx="72">
                  <c:v>0</c:v>
                </c:pt>
                <c:pt idx="73">
                  <c:v>1</c:v>
                </c:pt>
                <c:pt idx="74">
                  <c:v>0</c:v>
                </c:pt>
                <c:pt idx="75">
                  <c:v>1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2</c:v>
                </c:pt>
                <c:pt idx="80">
                  <c:v>1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70829824"/>
        <c:axId val="234378880"/>
      </c:barChart>
      <c:catAx>
        <c:axId val="170829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Тестовые баллы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34378880"/>
        <c:crosses val="autoZero"/>
        <c:auto val="1"/>
        <c:lblAlgn val="ctr"/>
        <c:lblOffset val="100"/>
        <c:noMultiLvlLbl val="0"/>
      </c:catAx>
      <c:valAx>
        <c:axId val="234378880"/>
        <c:scaling>
          <c:orientation val="minMax"/>
          <c:max val="3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/>
                  <a:t>Количество участников, получивших соответствующий тестовый балл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70829824"/>
        <c:crosses val="autoZero"/>
        <c:crossBetween val="between"/>
        <c:maj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27A8-FAE0-49CE-8D6C-9B274707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44</Pages>
  <Words>10057</Words>
  <Characters>57331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Ферапонтова</dc:creator>
  <cp:lastModifiedBy>RePack by Diakov</cp:lastModifiedBy>
  <cp:revision>86</cp:revision>
  <cp:lastPrinted>2019-06-19T12:07:00Z</cp:lastPrinted>
  <dcterms:created xsi:type="dcterms:W3CDTF">2020-11-25T20:20:00Z</dcterms:created>
  <dcterms:modified xsi:type="dcterms:W3CDTF">2025-08-31T17:53:00Z</dcterms:modified>
</cp:coreProperties>
</file>