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0E80C" w14:textId="77777777" w:rsidR="001005C4" w:rsidRDefault="001005C4" w:rsidP="001005C4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Статистико-аналитический </w:t>
      </w:r>
      <w:proofErr w:type="spellStart"/>
      <w:r w:rsidRPr="00BF4035">
        <w:rPr>
          <w:rFonts w:eastAsia="Calibri"/>
          <w:b/>
          <w:sz w:val="32"/>
          <w:szCs w:val="28"/>
        </w:rPr>
        <w:t>отчет</w:t>
      </w:r>
      <w:proofErr w:type="spellEnd"/>
      <w:r w:rsidRPr="00BF4035">
        <w:rPr>
          <w:rFonts w:eastAsia="Calibri"/>
          <w:b/>
          <w:sz w:val="32"/>
          <w:szCs w:val="28"/>
        </w:rPr>
        <w:t xml:space="preserve"> </w:t>
      </w:r>
    </w:p>
    <w:p w14:paraId="7E62D7DE" w14:textId="77777777" w:rsidR="001005C4" w:rsidRDefault="001005C4" w:rsidP="001005C4">
      <w:pPr>
        <w:jc w:val="center"/>
        <w:rPr>
          <w:rFonts w:eastAsia="Calibri"/>
          <w:b/>
          <w:sz w:val="32"/>
          <w:szCs w:val="28"/>
        </w:rPr>
      </w:pPr>
      <w:r w:rsidRPr="00BF4035">
        <w:rPr>
          <w:rFonts w:eastAsia="Calibri"/>
          <w:b/>
          <w:sz w:val="32"/>
          <w:szCs w:val="28"/>
        </w:rPr>
        <w:t xml:space="preserve">о результатах государственной итоговой аттестации </w:t>
      </w:r>
    </w:p>
    <w:p w14:paraId="310052BD" w14:textId="5EFF1395" w:rsidR="001005C4" w:rsidRPr="00BF4035" w:rsidRDefault="001005C4" w:rsidP="001005C4">
      <w:pPr>
        <w:jc w:val="center"/>
        <w:rPr>
          <w:rFonts w:eastAsia="Calibri"/>
          <w:b/>
          <w:sz w:val="32"/>
          <w:szCs w:val="28"/>
          <w:u w:val="single"/>
        </w:rPr>
      </w:pPr>
      <w:r w:rsidRPr="00BF4035">
        <w:rPr>
          <w:rFonts w:eastAsia="Calibri"/>
          <w:b/>
          <w:sz w:val="32"/>
          <w:szCs w:val="28"/>
        </w:rPr>
        <w:t>по образовательным программам основного общего образования в 202</w:t>
      </w:r>
      <w:r w:rsidR="00BC2EDF">
        <w:rPr>
          <w:rFonts w:eastAsia="Calibri"/>
          <w:b/>
          <w:sz w:val="32"/>
          <w:szCs w:val="28"/>
        </w:rPr>
        <w:t>5</w:t>
      </w:r>
      <w:r w:rsidRPr="00BF4035">
        <w:rPr>
          <w:rFonts w:eastAsia="Calibri"/>
          <w:b/>
          <w:sz w:val="32"/>
          <w:szCs w:val="28"/>
        </w:rPr>
        <w:t xml:space="preserve"> году</w:t>
      </w:r>
      <w:r w:rsidRPr="00BF4035">
        <w:rPr>
          <w:rFonts w:eastAsia="Calibri"/>
          <w:b/>
          <w:sz w:val="32"/>
          <w:szCs w:val="28"/>
        </w:rPr>
        <w:br/>
        <w:t xml:space="preserve">в </w:t>
      </w:r>
      <w:r>
        <w:rPr>
          <w:rFonts w:eastAsia="Calibri"/>
          <w:b/>
          <w:sz w:val="32"/>
          <w:szCs w:val="28"/>
          <w:u w:val="single"/>
        </w:rPr>
        <w:t>Юго-Восточном образовательном округе</w:t>
      </w:r>
    </w:p>
    <w:p w14:paraId="7472F67F" w14:textId="77777777" w:rsidR="001005C4" w:rsidRPr="00C72BAD" w:rsidRDefault="001005C4" w:rsidP="001005C4">
      <w:pPr>
        <w:jc w:val="center"/>
        <w:rPr>
          <w:rStyle w:val="af6"/>
          <w:szCs w:val="32"/>
        </w:rPr>
      </w:pPr>
    </w:p>
    <w:p w14:paraId="79675E2B" w14:textId="77777777" w:rsidR="001005C4" w:rsidRPr="00BF4035" w:rsidRDefault="001005C4" w:rsidP="001005C4">
      <w:pPr>
        <w:jc w:val="center"/>
        <w:rPr>
          <w:rStyle w:val="af6"/>
          <w:sz w:val="32"/>
          <w:szCs w:val="32"/>
        </w:rPr>
      </w:pPr>
      <w:r w:rsidRPr="00BF4035">
        <w:rPr>
          <w:rStyle w:val="af6"/>
          <w:sz w:val="32"/>
          <w:szCs w:val="32"/>
        </w:rPr>
        <w:t>ГЛАВА</w:t>
      </w:r>
      <w:r>
        <w:rPr>
          <w:rStyle w:val="af6"/>
          <w:sz w:val="32"/>
          <w:szCs w:val="32"/>
        </w:rPr>
        <w:t xml:space="preserve"> </w:t>
      </w:r>
      <w:r w:rsidRPr="00BF4035">
        <w:rPr>
          <w:rStyle w:val="af6"/>
          <w:sz w:val="32"/>
          <w:szCs w:val="32"/>
        </w:rPr>
        <w:t xml:space="preserve">2. </w:t>
      </w:r>
    </w:p>
    <w:p w14:paraId="1402C068" w14:textId="0370D928" w:rsidR="001005C4" w:rsidRPr="001005C4" w:rsidRDefault="001005C4" w:rsidP="00C045C7">
      <w:pPr>
        <w:spacing w:line="360" w:lineRule="auto"/>
        <w:jc w:val="center"/>
        <w:rPr>
          <w:rStyle w:val="af6"/>
          <w:sz w:val="36"/>
          <w:u w:val="single"/>
        </w:rPr>
      </w:pPr>
      <w:proofErr w:type="gramStart"/>
      <w:r w:rsidRPr="00BF4035">
        <w:rPr>
          <w:rStyle w:val="af6"/>
          <w:sz w:val="32"/>
          <w:szCs w:val="32"/>
        </w:rPr>
        <w:t>Методический анализ</w:t>
      </w:r>
      <w:proofErr w:type="gramEnd"/>
      <w:r w:rsidRPr="00BF4035">
        <w:rPr>
          <w:rStyle w:val="af6"/>
          <w:sz w:val="32"/>
          <w:szCs w:val="32"/>
        </w:rPr>
        <w:t xml:space="preserve"> результатов ОГЭ</w:t>
      </w:r>
      <w:r w:rsidRPr="00BF4035">
        <w:rPr>
          <w:rStyle w:val="af6"/>
          <w:sz w:val="32"/>
          <w:szCs w:val="32"/>
        </w:rPr>
        <w:br/>
        <w:t>по учебному предмету</w:t>
      </w:r>
      <w:r w:rsidR="00C045C7">
        <w:rPr>
          <w:rStyle w:val="af6"/>
          <w:sz w:val="32"/>
          <w:szCs w:val="32"/>
        </w:rPr>
        <w:t xml:space="preserve"> </w:t>
      </w:r>
      <w:r w:rsidRPr="001005C4">
        <w:rPr>
          <w:rStyle w:val="af6"/>
          <w:sz w:val="28"/>
          <w:u w:val="single"/>
        </w:rPr>
        <w:t xml:space="preserve">ИНФОРМАТИКА </w:t>
      </w:r>
    </w:p>
    <w:p w14:paraId="7EA5D062" w14:textId="77777777" w:rsidR="00C045C7" w:rsidRPr="0029551B" w:rsidRDefault="00C045C7" w:rsidP="00C045C7">
      <w:pPr>
        <w:pStyle w:val="2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29551B">
        <w:rPr>
          <w:rFonts w:ascii="Times New Roman" w:hAnsi="Times New Roman"/>
          <w:bCs w:val="0"/>
          <w:color w:val="auto"/>
          <w:sz w:val="28"/>
          <w:szCs w:val="28"/>
        </w:rPr>
        <w:t>Раздел 1. ХАРАКТЕРИСТИКА УЧАСТНИКОВ ОГЭ</w:t>
      </w:r>
      <w:r w:rsidRPr="0029551B">
        <w:rPr>
          <w:rFonts w:ascii="Times New Roman" w:hAnsi="Times New Roman"/>
          <w:bCs w:val="0"/>
          <w:color w:val="auto"/>
          <w:sz w:val="28"/>
          <w:szCs w:val="28"/>
        </w:rPr>
        <w:br/>
        <w:t xml:space="preserve"> ПО УЧЕБНОМУ ПРЕДМЕТУ</w:t>
      </w:r>
    </w:p>
    <w:p w14:paraId="489C1CBD" w14:textId="77777777" w:rsidR="001005C4" w:rsidRDefault="001005C4" w:rsidP="001005C4">
      <w:pPr>
        <w:ind w:left="426" w:hanging="426"/>
      </w:pPr>
    </w:p>
    <w:p w14:paraId="39A226D5" w14:textId="77777777" w:rsidR="009C0A24" w:rsidRDefault="009C0A24" w:rsidP="009C0A24">
      <w:pPr>
        <w:pStyle w:val="3"/>
        <w:numPr>
          <w:ilvl w:val="1"/>
          <w:numId w:val="19"/>
        </w:numPr>
        <w:tabs>
          <w:tab w:val="left" w:pos="142"/>
        </w:tabs>
        <w:spacing w:before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 xml:space="preserve">Количество участников экзаменов по учебному предмету </w:t>
      </w:r>
    </w:p>
    <w:p w14:paraId="1CB89791" w14:textId="77777777" w:rsidR="009C0A24" w:rsidRPr="005301B7" w:rsidRDefault="009C0A24" w:rsidP="009C0A24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5301B7">
        <w:rPr>
          <w:rFonts w:ascii="Times New Roman" w:hAnsi="Times New Roman"/>
          <w:color w:val="000000"/>
          <w:sz w:val="28"/>
          <w:szCs w:val="28"/>
        </w:rPr>
        <w:t>(за 3 года)</w:t>
      </w:r>
    </w:p>
    <w:p w14:paraId="709B5583" w14:textId="77777777" w:rsidR="009C0A24" w:rsidRDefault="009C0A24" w:rsidP="009C0A24">
      <w:pPr>
        <w:jc w:val="center"/>
        <w:rPr>
          <w:b/>
          <w:bCs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18"/>
        <w:gridCol w:w="1061"/>
        <w:gridCol w:w="1686"/>
        <w:gridCol w:w="1106"/>
        <w:gridCol w:w="1640"/>
        <w:gridCol w:w="1057"/>
        <w:gridCol w:w="1689"/>
      </w:tblGrid>
      <w:tr w:rsidR="00BC2EDF" w:rsidRPr="005301B7" w14:paraId="738EC1DF" w14:textId="77777777" w:rsidTr="009C0A24">
        <w:tc>
          <w:tcPr>
            <w:tcW w:w="821" w:type="pct"/>
            <w:vMerge w:val="restart"/>
          </w:tcPr>
          <w:p w14:paraId="122C7981" w14:textId="77777777" w:rsidR="00BC2EDF" w:rsidRPr="005301B7" w:rsidRDefault="00BC2EDF" w:rsidP="009C0A2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Экзамен</w:t>
            </w:r>
          </w:p>
        </w:tc>
        <w:tc>
          <w:tcPr>
            <w:tcW w:w="1393" w:type="pct"/>
            <w:gridSpan w:val="2"/>
          </w:tcPr>
          <w:p w14:paraId="4F3E0787" w14:textId="3CBE1B16" w:rsidR="00BC2EDF" w:rsidRPr="005301B7" w:rsidRDefault="00BC2EDF" w:rsidP="009C0A2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</w:t>
            </w:r>
            <w:r w:rsidRPr="005301B7">
              <w:rPr>
                <w:b/>
                <w:noProof/>
                <w:lang w:val="en-US"/>
              </w:rPr>
              <w:t>2</w:t>
            </w:r>
            <w:r w:rsidRPr="005301B7">
              <w:rPr>
                <w:b/>
                <w:noProof/>
              </w:rPr>
              <w:t>3 г.</w:t>
            </w:r>
          </w:p>
        </w:tc>
        <w:tc>
          <w:tcPr>
            <w:tcW w:w="1393" w:type="pct"/>
            <w:gridSpan w:val="2"/>
          </w:tcPr>
          <w:p w14:paraId="19B3B2B1" w14:textId="06D6F440" w:rsidR="00BC2EDF" w:rsidRPr="005301B7" w:rsidRDefault="00BC2EDF" w:rsidP="009C0A2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2024 г.</w:t>
            </w:r>
          </w:p>
        </w:tc>
        <w:tc>
          <w:tcPr>
            <w:tcW w:w="1393" w:type="pct"/>
            <w:gridSpan w:val="2"/>
          </w:tcPr>
          <w:p w14:paraId="1DDAF251" w14:textId="602F6FD5" w:rsidR="00BC2EDF" w:rsidRPr="005301B7" w:rsidRDefault="00BC2EDF" w:rsidP="00BC2EDF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202</w:t>
            </w:r>
            <w:r>
              <w:rPr>
                <w:b/>
                <w:noProof/>
              </w:rPr>
              <w:t>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9C0A24" w:rsidRPr="005301B7" w14:paraId="5BF217F7" w14:textId="77777777" w:rsidTr="009C0A24">
        <w:tc>
          <w:tcPr>
            <w:tcW w:w="821" w:type="pct"/>
            <w:vMerge/>
          </w:tcPr>
          <w:p w14:paraId="46B08DE9" w14:textId="77777777" w:rsidR="009C0A24" w:rsidRPr="005301B7" w:rsidRDefault="009C0A24" w:rsidP="009C0A24">
            <w:pPr>
              <w:tabs>
                <w:tab w:val="left" w:pos="10320"/>
              </w:tabs>
              <w:jc w:val="center"/>
              <w:rPr>
                <w:noProof/>
              </w:rPr>
            </w:pPr>
          </w:p>
        </w:tc>
        <w:tc>
          <w:tcPr>
            <w:tcW w:w="538" w:type="pct"/>
            <w:vAlign w:val="center"/>
          </w:tcPr>
          <w:p w14:paraId="7E40EDE5" w14:textId="77777777" w:rsidR="009C0A24" w:rsidRPr="005301B7" w:rsidRDefault="009C0A24" w:rsidP="009C0A2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5" w:type="pct"/>
            <w:vAlign w:val="center"/>
          </w:tcPr>
          <w:p w14:paraId="1BF36A9F" w14:textId="77777777" w:rsidR="009C0A24" w:rsidRPr="005301B7" w:rsidRDefault="009C0A24" w:rsidP="009C0A2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61" w:type="pct"/>
            <w:vAlign w:val="center"/>
          </w:tcPr>
          <w:p w14:paraId="644E1620" w14:textId="77777777" w:rsidR="009C0A24" w:rsidRPr="005301B7" w:rsidRDefault="009C0A24" w:rsidP="009C0A2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32" w:type="pct"/>
            <w:vAlign w:val="center"/>
          </w:tcPr>
          <w:p w14:paraId="22B3A497" w14:textId="77777777" w:rsidR="009C0A24" w:rsidRPr="005301B7" w:rsidRDefault="009C0A24" w:rsidP="009C0A2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36" w:type="pct"/>
            <w:vAlign w:val="center"/>
          </w:tcPr>
          <w:p w14:paraId="60BDFBF6" w14:textId="77777777" w:rsidR="009C0A24" w:rsidRPr="005301B7" w:rsidRDefault="009C0A24" w:rsidP="009C0A2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57" w:type="pct"/>
            <w:vAlign w:val="center"/>
          </w:tcPr>
          <w:p w14:paraId="7377F4AA" w14:textId="77777777" w:rsidR="009C0A24" w:rsidRPr="005301B7" w:rsidRDefault="009C0A24" w:rsidP="009C0A24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BC2EDF" w:rsidRPr="005301B7" w14:paraId="0492666B" w14:textId="77777777" w:rsidTr="00D31776">
        <w:tc>
          <w:tcPr>
            <w:tcW w:w="821" w:type="pct"/>
          </w:tcPr>
          <w:p w14:paraId="718E4275" w14:textId="77777777" w:rsidR="00BC2EDF" w:rsidRPr="005301B7" w:rsidRDefault="00BC2EDF" w:rsidP="009C0A24">
            <w:pPr>
              <w:jc w:val="center"/>
            </w:pPr>
            <w:r w:rsidRPr="005301B7">
              <w:t>ОГЭ</w:t>
            </w:r>
          </w:p>
        </w:tc>
        <w:tc>
          <w:tcPr>
            <w:tcW w:w="538" w:type="pct"/>
            <w:vAlign w:val="center"/>
          </w:tcPr>
          <w:p w14:paraId="799879A3" w14:textId="6CC783B8" w:rsidR="00BC2EDF" w:rsidRPr="005301B7" w:rsidRDefault="00BC2EDF" w:rsidP="009C0A24">
            <w:pPr>
              <w:jc w:val="center"/>
            </w:pPr>
            <w:r>
              <w:rPr>
                <w:noProof/>
              </w:rPr>
              <w:t>174</w:t>
            </w:r>
          </w:p>
        </w:tc>
        <w:tc>
          <w:tcPr>
            <w:tcW w:w="855" w:type="pct"/>
            <w:vAlign w:val="center"/>
          </w:tcPr>
          <w:p w14:paraId="697F5B39" w14:textId="6FD581DC" w:rsidR="00BC2EDF" w:rsidRPr="005301B7" w:rsidRDefault="00BC2EDF" w:rsidP="009C0A24">
            <w:pPr>
              <w:jc w:val="center"/>
            </w:pPr>
            <w:r>
              <w:rPr>
                <w:noProof/>
              </w:rPr>
              <w:t>28,2</w:t>
            </w:r>
          </w:p>
        </w:tc>
        <w:tc>
          <w:tcPr>
            <w:tcW w:w="561" w:type="pct"/>
            <w:vAlign w:val="bottom"/>
          </w:tcPr>
          <w:p w14:paraId="55DB8108" w14:textId="7A012F20" w:rsidR="00BC2EDF" w:rsidRPr="005301B7" w:rsidRDefault="00BC2EDF" w:rsidP="009C0A2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t>205</w:t>
            </w:r>
          </w:p>
        </w:tc>
        <w:tc>
          <w:tcPr>
            <w:tcW w:w="832" w:type="pct"/>
            <w:vAlign w:val="bottom"/>
          </w:tcPr>
          <w:p w14:paraId="60F1FC40" w14:textId="519CAECB" w:rsidR="00BC2EDF" w:rsidRPr="005301B7" w:rsidRDefault="00BC2EDF" w:rsidP="009C0A24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t>34,9</w:t>
            </w:r>
          </w:p>
        </w:tc>
        <w:tc>
          <w:tcPr>
            <w:tcW w:w="536" w:type="pct"/>
            <w:vAlign w:val="bottom"/>
          </w:tcPr>
          <w:p w14:paraId="3E67161E" w14:textId="4B96B3EF" w:rsidR="00BC2EDF" w:rsidRPr="005301B7" w:rsidRDefault="00BC2EDF" w:rsidP="009C0A24">
            <w:pPr>
              <w:jc w:val="center"/>
            </w:pPr>
            <w:r>
              <w:t>211</w:t>
            </w:r>
          </w:p>
        </w:tc>
        <w:tc>
          <w:tcPr>
            <w:tcW w:w="857" w:type="pct"/>
            <w:vAlign w:val="bottom"/>
          </w:tcPr>
          <w:p w14:paraId="13C841D6" w14:textId="6F81BFF9" w:rsidR="00BC2EDF" w:rsidRPr="005301B7" w:rsidRDefault="00BC2EDF" w:rsidP="009C0A24">
            <w:pPr>
              <w:jc w:val="center"/>
            </w:pPr>
            <w:r>
              <w:t>39</w:t>
            </w:r>
          </w:p>
        </w:tc>
      </w:tr>
    </w:tbl>
    <w:p w14:paraId="28075907" w14:textId="77777777" w:rsidR="001005C4" w:rsidRPr="00F6369E" w:rsidRDefault="001005C4" w:rsidP="001005C4">
      <w:pPr>
        <w:ind w:left="426" w:hanging="426"/>
      </w:pPr>
    </w:p>
    <w:p w14:paraId="207CAA44" w14:textId="77777777" w:rsidR="00BC2EDF" w:rsidRDefault="00BC2EDF" w:rsidP="00BC2EDF">
      <w:pPr>
        <w:pStyle w:val="3"/>
        <w:tabs>
          <w:tab w:val="left" w:pos="0"/>
        </w:tabs>
        <w:spacing w:before="0"/>
        <w:ind w:firstLine="567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bookmarkStart w:id="0" w:name="_Toc395183639"/>
      <w:bookmarkStart w:id="1" w:name="_Toc423954897"/>
      <w:bookmarkStart w:id="2" w:name="_Toc424490574"/>
      <w:r>
        <w:rPr>
          <w:rFonts w:ascii="Times New Roman" w:hAnsi="Times New Roman"/>
          <w:bCs w:val="0"/>
          <w:color w:val="000000"/>
          <w:sz w:val="28"/>
          <w:szCs w:val="28"/>
        </w:rPr>
        <w:t xml:space="preserve">1.2. </w:t>
      </w: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 xml:space="preserve">Процентное соотношение юношей и девушек, участвующих в ОГЭ </w:t>
      </w:r>
    </w:p>
    <w:p w14:paraId="699CB6F6" w14:textId="77777777" w:rsidR="00BC2EDF" w:rsidRPr="005301B7" w:rsidRDefault="00BC2EDF" w:rsidP="00BC2EDF">
      <w:pPr>
        <w:pStyle w:val="3"/>
        <w:tabs>
          <w:tab w:val="left" w:pos="142"/>
        </w:tabs>
        <w:spacing w:before="0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5301B7">
        <w:rPr>
          <w:rFonts w:ascii="Times New Roman" w:hAnsi="Times New Roman"/>
          <w:bCs w:val="0"/>
          <w:color w:val="000000"/>
          <w:sz w:val="28"/>
          <w:szCs w:val="28"/>
        </w:rPr>
        <w:t>(за 3 года)</w:t>
      </w:r>
    </w:p>
    <w:p w14:paraId="3C23E76A" w14:textId="77777777" w:rsidR="00BC2EDF" w:rsidRPr="00FC6BBF" w:rsidRDefault="00BC2EDF" w:rsidP="00BC2EDF">
      <w:pPr>
        <w:pStyle w:val="af8"/>
        <w:keepNext/>
        <w:jc w:val="right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95"/>
        <w:gridCol w:w="1037"/>
        <w:gridCol w:w="1517"/>
        <w:gridCol w:w="893"/>
        <w:gridCol w:w="1659"/>
        <w:gridCol w:w="1035"/>
        <w:gridCol w:w="1517"/>
      </w:tblGrid>
      <w:tr w:rsidR="00BC2EDF" w:rsidRPr="005301B7" w14:paraId="7332C555" w14:textId="77777777" w:rsidTr="00D31776">
        <w:tc>
          <w:tcPr>
            <w:tcW w:w="1114" w:type="pct"/>
            <w:vMerge w:val="restart"/>
            <w:vAlign w:val="center"/>
          </w:tcPr>
          <w:p w14:paraId="4871A480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 w:rsidRPr="005301B7">
              <w:rPr>
                <w:b/>
                <w:noProof/>
              </w:rPr>
              <w:t>Пол</w:t>
            </w:r>
          </w:p>
        </w:tc>
        <w:tc>
          <w:tcPr>
            <w:tcW w:w="1296" w:type="pct"/>
            <w:gridSpan w:val="2"/>
          </w:tcPr>
          <w:p w14:paraId="4AC097EB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14:paraId="5990EEE8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</w:t>
            </w:r>
            <w:r w:rsidRPr="005301B7">
              <w:rPr>
                <w:b/>
                <w:noProof/>
              </w:rPr>
              <w:t xml:space="preserve"> г.</w:t>
            </w:r>
          </w:p>
        </w:tc>
        <w:tc>
          <w:tcPr>
            <w:tcW w:w="1295" w:type="pct"/>
            <w:gridSpan w:val="2"/>
          </w:tcPr>
          <w:p w14:paraId="282A20A3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</w:t>
            </w:r>
            <w:r w:rsidRPr="005301B7">
              <w:rPr>
                <w:b/>
                <w:noProof/>
              </w:rPr>
              <w:t xml:space="preserve"> г.</w:t>
            </w:r>
          </w:p>
        </w:tc>
      </w:tr>
      <w:tr w:rsidR="00BC2EDF" w:rsidRPr="005301B7" w14:paraId="4EFA361D" w14:textId="77777777" w:rsidTr="00D31776">
        <w:tc>
          <w:tcPr>
            <w:tcW w:w="1114" w:type="pct"/>
            <w:vMerge/>
          </w:tcPr>
          <w:p w14:paraId="7DC94FF3" w14:textId="77777777" w:rsidR="00BC2EDF" w:rsidRPr="005301B7" w:rsidRDefault="00BC2EDF" w:rsidP="00D31776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526" w:type="pct"/>
            <w:vAlign w:val="center"/>
          </w:tcPr>
          <w:p w14:paraId="2F0D2A12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14:paraId="2713B3B5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453" w:type="pct"/>
            <w:vAlign w:val="center"/>
          </w:tcPr>
          <w:p w14:paraId="39E1DEF3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842" w:type="pct"/>
            <w:vAlign w:val="center"/>
          </w:tcPr>
          <w:p w14:paraId="2932F2F6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  <w:tc>
          <w:tcPr>
            <w:tcW w:w="525" w:type="pct"/>
            <w:vAlign w:val="center"/>
          </w:tcPr>
          <w:p w14:paraId="229F8350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чел.</w:t>
            </w:r>
          </w:p>
        </w:tc>
        <w:tc>
          <w:tcPr>
            <w:tcW w:w="770" w:type="pct"/>
            <w:vAlign w:val="center"/>
          </w:tcPr>
          <w:p w14:paraId="5C7D5386" w14:textId="77777777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5301B7">
              <w:rPr>
                <w:noProof/>
              </w:rPr>
              <w:t>% от общего числа участников</w:t>
            </w:r>
          </w:p>
        </w:tc>
      </w:tr>
      <w:tr w:rsidR="00BC2EDF" w:rsidRPr="005301B7" w14:paraId="0C162D61" w14:textId="77777777" w:rsidTr="00D31776">
        <w:tc>
          <w:tcPr>
            <w:tcW w:w="1114" w:type="pct"/>
            <w:vAlign w:val="center"/>
          </w:tcPr>
          <w:p w14:paraId="6FFAC8BB" w14:textId="77777777" w:rsidR="00BC2EDF" w:rsidRPr="005301B7" w:rsidRDefault="00BC2EDF" w:rsidP="00D31776">
            <w:pPr>
              <w:tabs>
                <w:tab w:val="left" w:pos="10320"/>
              </w:tabs>
            </w:pPr>
            <w:r w:rsidRPr="005301B7">
              <w:t>Женский</w:t>
            </w:r>
          </w:p>
        </w:tc>
        <w:tc>
          <w:tcPr>
            <w:tcW w:w="526" w:type="pct"/>
            <w:vAlign w:val="center"/>
          </w:tcPr>
          <w:p w14:paraId="02F391BE" w14:textId="19B3C83F" w:rsidR="00BC2EDF" w:rsidRPr="005301B7" w:rsidRDefault="00BC2EDF" w:rsidP="00D31776">
            <w:pPr>
              <w:jc w:val="center"/>
            </w:pPr>
            <w:r>
              <w:t>59</w:t>
            </w:r>
          </w:p>
        </w:tc>
        <w:tc>
          <w:tcPr>
            <w:tcW w:w="770" w:type="pct"/>
            <w:vAlign w:val="bottom"/>
          </w:tcPr>
          <w:p w14:paraId="552AD766" w14:textId="5DEEAAB4" w:rsidR="00BC2EDF" w:rsidRPr="005301B7" w:rsidRDefault="00BC2EDF" w:rsidP="00D31776">
            <w:pPr>
              <w:jc w:val="center"/>
            </w:pPr>
            <w:r>
              <w:t>33,9</w:t>
            </w:r>
          </w:p>
        </w:tc>
        <w:tc>
          <w:tcPr>
            <w:tcW w:w="453" w:type="pct"/>
            <w:vAlign w:val="center"/>
          </w:tcPr>
          <w:p w14:paraId="679658CB" w14:textId="460361EF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62</w:t>
            </w:r>
          </w:p>
        </w:tc>
        <w:tc>
          <w:tcPr>
            <w:tcW w:w="842" w:type="pct"/>
            <w:vAlign w:val="center"/>
          </w:tcPr>
          <w:p w14:paraId="0DD95471" w14:textId="0D737DFE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30,2</w:t>
            </w:r>
          </w:p>
        </w:tc>
        <w:tc>
          <w:tcPr>
            <w:tcW w:w="525" w:type="pct"/>
            <w:vAlign w:val="bottom"/>
          </w:tcPr>
          <w:p w14:paraId="65892DB8" w14:textId="726AAD62" w:rsidR="00BC2EDF" w:rsidRPr="005301B7" w:rsidRDefault="00BC2EDF" w:rsidP="00BC2EDF">
            <w:pPr>
              <w:jc w:val="center"/>
            </w:pPr>
            <w:r>
              <w:t>65</w:t>
            </w:r>
          </w:p>
        </w:tc>
        <w:tc>
          <w:tcPr>
            <w:tcW w:w="770" w:type="pct"/>
            <w:vAlign w:val="bottom"/>
          </w:tcPr>
          <w:p w14:paraId="5AABCE4C" w14:textId="44D89EF8" w:rsidR="00BC2EDF" w:rsidRPr="005301B7" w:rsidRDefault="00BC2EDF" w:rsidP="00D31776">
            <w:pPr>
              <w:jc w:val="center"/>
            </w:pPr>
            <w:r>
              <w:t>30,8</w:t>
            </w:r>
          </w:p>
        </w:tc>
      </w:tr>
      <w:tr w:rsidR="00BC2EDF" w:rsidRPr="005301B7" w14:paraId="53214C89" w14:textId="77777777" w:rsidTr="00D31776"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87B4" w14:textId="77777777" w:rsidR="00BC2EDF" w:rsidRPr="005301B7" w:rsidRDefault="00BC2EDF" w:rsidP="00D31776">
            <w:pPr>
              <w:tabs>
                <w:tab w:val="left" w:pos="10320"/>
              </w:tabs>
            </w:pPr>
            <w:r w:rsidRPr="005301B7">
              <w:t>Мужской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D755" w14:textId="2115D73B" w:rsidR="00BC2EDF" w:rsidRPr="005301B7" w:rsidRDefault="00BC2EDF" w:rsidP="00D31776">
            <w:pPr>
              <w:jc w:val="center"/>
            </w:pPr>
            <w:r>
              <w:t>115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ADB01" w14:textId="2817A50B" w:rsidR="00BC2EDF" w:rsidRPr="005301B7" w:rsidRDefault="00BC2EDF" w:rsidP="00D31776">
            <w:pPr>
              <w:jc w:val="center"/>
            </w:pPr>
            <w:r>
              <w:t>66,1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8A68" w14:textId="0AD0F5D4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143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97D8" w14:textId="22B520B0" w:rsidR="00BC2EDF" w:rsidRPr="005301B7" w:rsidRDefault="00BC2EDF" w:rsidP="00D31776">
            <w:pPr>
              <w:tabs>
                <w:tab w:val="left" w:pos="10320"/>
              </w:tabs>
              <w:jc w:val="center"/>
              <w:rPr>
                <w:noProof/>
              </w:rPr>
            </w:pPr>
            <w:r>
              <w:rPr>
                <w:noProof/>
              </w:rPr>
              <w:t>69,8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FE7B3" w14:textId="3B0834A6" w:rsidR="00BC2EDF" w:rsidRPr="005301B7" w:rsidRDefault="00BC2EDF" w:rsidP="00BC2EDF">
            <w:pPr>
              <w:jc w:val="center"/>
            </w:pPr>
            <w:r>
              <w:t>146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89AA3" w14:textId="45576D28" w:rsidR="00BC2EDF" w:rsidRPr="005301B7" w:rsidRDefault="00BC2EDF" w:rsidP="00D31776">
            <w:pPr>
              <w:jc w:val="center"/>
            </w:pPr>
            <w:r>
              <w:t>69,2</w:t>
            </w:r>
          </w:p>
        </w:tc>
      </w:tr>
    </w:tbl>
    <w:p w14:paraId="50FD95D6" w14:textId="77777777" w:rsidR="00BC2EDF" w:rsidRDefault="00BC2EDF" w:rsidP="001005C4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</w:p>
    <w:p w14:paraId="2B6A1A38" w14:textId="77777777" w:rsidR="00BC2EDF" w:rsidRDefault="00BC2EDF" w:rsidP="001005C4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</w:p>
    <w:p w14:paraId="18AF33CE" w14:textId="1D029BFE" w:rsidR="001005C4" w:rsidRPr="001005C4" w:rsidRDefault="00C045C7" w:rsidP="001005C4">
      <w:pPr>
        <w:tabs>
          <w:tab w:val="left" w:pos="1134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1005C4" w:rsidRPr="001005C4">
        <w:rPr>
          <w:b/>
          <w:sz w:val="28"/>
          <w:szCs w:val="28"/>
        </w:rPr>
        <w:t>. Количество участников ОГЭ по учебному предмету (за последние  годы проведения ОГЭ по предмету)</w:t>
      </w:r>
      <w:bookmarkEnd w:id="0"/>
      <w:bookmarkEnd w:id="1"/>
      <w:bookmarkEnd w:id="2"/>
      <w:r w:rsidR="001005C4" w:rsidRPr="001005C4">
        <w:rPr>
          <w:b/>
          <w:sz w:val="28"/>
          <w:szCs w:val="28"/>
        </w:rPr>
        <w:t xml:space="preserve"> по категориям</w:t>
      </w:r>
    </w:p>
    <w:p w14:paraId="3B5C6E9C" w14:textId="77777777" w:rsidR="001005C4" w:rsidRPr="001005C4" w:rsidRDefault="001005C4" w:rsidP="001005C4">
      <w:pPr>
        <w:pStyle w:val="a4"/>
        <w:tabs>
          <w:tab w:val="left" w:pos="1134"/>
        </w:tabs>
        <w:spacing w:line="240" w:lineRule="auto"/>
        <w:ind w:left="567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50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7"/>
        <w:gridCol w:w="835"/>
        <w:gridCol w:w="822"/>
        <w:gridCol w:w="848"/>
        <w:gridCol w:w="834"/>
        <w:gridCol w:w="973"/>
        <w:gridCol w:w="974"/>
      </w:tblGrid>
      <w:tr w:rsidR="00BC2EDF" w:rsidRPr="00931BA3" w14:paraId="3447AA5E" w14:textId="2D7EF0AD" w:rsidTr="00D31776">
        <w:trPr>
          <w:trHeight w:val="310"/>
        </w:trPr>
        <w:tc>
          <w:tcPr>
            <w:tcW w:w="4677" w:type="dxa"/>
            <w:vMerge w:val="restart"/>
            <w:vAlign w:val="center"/>
          </w:tcPr>
          <w:p w14:paraId="640C2785" w14:textId="77777777" w:rsidR="00BC2EDF" w:rsidRPr="00931BA3" w:rsidRDefault="00BC2EDF" w:rsidP="0042077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Участники ОГЭ</w:t>
            </w:r>
          </w:p>
        </w:tc>
        <w:tc>
          <w:tcPr>
            <w:tcW w:w="1657" w:type="dxa"/>
            <w:gridSpan w:val="2"/>
            <w:vAlign w:val="center"/>
          </w:tcPr>
          <w:p w14:paraId="72F2B7D9" w14:textId="0EDF5E6C" w:rsidR="00BC2EDF" w:rsidRPr="00931BA3" w:rsidRDefault="00BC2EDF" w:rsidP="0042077D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2023 г.</w:t>
            </w:r>
          </w:p>
        </w:tc>
        <w:tc>
          <w:tcPr>
            <w:tcW w:w="1682" w:type="dxa"/>
            <w:gridSpan w:val="2"/>
          </w:tcPr>
          <w:p w14:paraId="6483EDD3" w14:textId="7754D023" w:rsidR="00BC2EDF" w:rsidRPr="00931BA3" w:rsidRDefault="00BC2EDF" w:rsidP="001005C4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2024 г.</w:t>
            </w:r>
          </w:p>
        </w:tc>
        <w:tc>
          <w:tcPr>
            <w:tcW w:w="1947" w:type="dxa"/>
            <w:gridSpan w:val="2"/>
          </w:tcPr>
          <w:p w14:paraId="79E3F2A3" w14:textId="251D7FD7" w:rsidR="00BC2EDF" w:rsidRDefault="00BC2EDF" w:rsidP="00BC2EDF">
            <w:pPr>
              <w:tabs>
                <w:tab w:val="left" w:pos="10320"/>
              </w:tabs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2025 г.</w:t>
            </w:r>
          </w:p>
        </w:tc>
      </w:tr>
      <w:tr w:rsidR="009C0A24" w:rsidRPr="00931BA3" w14:paraId="7DA46D53" w14:textId="38E05698" w:rsidTr="009C0A24">
        <w:trPr>
          <w:trHeight w:val="166"/>
        </w:trPr>
        <w:tc>
          <w:tcPr>
            <w:tcW w:w="4677" w:type="dxa"/>
            <w:vMerge/>
          </w:tcPr>
          <w:p w14:paraId="3C5FB582" w14:textId="77777777" w:rsidR="009C0A24" w:rsidRPr="00931BA3" w:rsidRDefault="009C0A24" w:rsidP="0042077D">
            <w:pPr>
              <w:tabs>
                <w:tab w:val="left" w:pos="10320"/>
              </w:tabs>
              <w:rPr>
                <w:b/>
                <w:noProof/>
              </w:rPr>
            </w:pPr>
          </w:p>
        </w:tc>
        <w:tc>
          <w:tcPr>
            <w:tcW w:w="835" w:type="dxa"/>
            <w:vAlign w:val="center"/>
          </w:tcPr>
          <w:p w14:paraId="71A31712" w14:textId="48350ADC" w:rsidR="009C0A24" w:rsidRPr="00931BA3" w:rsidRDefault="009C0A24" w:rsidP="0042077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822" w:type="dxa"/>
            <w:vAlign w:val="center"/>
          </w:tcPr>
          <w:p w14:paraId="18B8F398" w14:textId="7074817C" w:rsidR="009C0A24" w:rsidRPr="00931BA3" w:rsidRDefault="009C0A24" w:rsidP="0042077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848" w:type="dxa"/>
            <w:vAlign w:val="center"/>
          </w:tcPr>
          <w:p w14:paraId="0A65D0FC" w14:textId="77777777" w:rsidR="009C0A24" w:rsidRPr="00931BA3" w:rsidRDefault="009C0A24" w:rsidP="0042077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834" w:type="dxa"/>
            <w:vAlign w:val="center"/>
          </w:tcPr>
          <w:p w14:paraId="7F0F00F3" w14:textId="77777777" w:rsidR="009C0A24" w:rsidRPr="00931BA3" w:rsidRDefault="009C0A24" w:rsidP="0042077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  <w:tc>
          <w:tcPr>
            <w:tcW w:w="973" w:type="dxa"/>
            <w:vAlign w:val="center"/>
          </w:tcPr>
          <w:p w14:paraId="47EF2389" w14:textId="3943EF7E" w:rsidR="009C0A24" w:rsidRPr="00931BA3" w:rsidRDefault="009C0A24" w:rsidP="0042077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чел.</w:t>
            </w:r>
          </w:p>
        </w:tc>
        <w:tc>
          <w:tcPr>
            <w:tcW w:w="974" w:type="dxa"/>
            <w:vAlign w:val="center"/>
          </w:tcPr>
          <w:p w14:paraId="1166D6F8" w14:textId="7E47907B" w:rsidR="009C0A24" w:rsidRPr="00931BA3" w:rsidRDefault="009C0A24" w:rsidP="0042077D">
            <w:pPr>
              <w:tabs>
                <w:tab w:val="left" w:pos="10320"/>
              </w:tabs>
              <w:jc w:val="center"/>
              <w:rPr>
                <w:noProof/>
              </w:rPr>
            </w:pPr>
            <w:r w:rsidRPr="00931BA3">
              <w:rPr>
                <w:noProof/>
              </w:rPr>
              <w:t>%</w:t>
            </w:r>
          </w:p>
        </w:tc>
      </w:tr>
      <w:tr w:rsidR="00BC2EDF" w:rsidRPr="00931BA3" w14:paraId="79FB0D2C" w14:textId="3151A217" w:rsidTr="009C0A24">
        <w:trPr>
          <w:trHeight w:val="673"/>
        </w:trPr>
        <w:tc>
          <w:tcPr>
            <w:tcW w:w="4677" w:type="dxa"/>
            <w:vAlign w:val="center"/>
          </w:tcPr>
          <w:p w14:paraId="2802FD85" w14:textId="39A7DC5E" w:rsidR="00BC2EDF" w:rsidRPr="00931BA3" w:rsidRDefault="00BC2EDF" w:rsidP="001005C4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</w:t>
            </w:r>
            <w:r>
              <w:t>и</w:t>
            </w:r>
            <w:r w:rsidRPr="00931BA3">
              <w:t xml:space="preserve"> текущего года, </w:t>
            </w:r>
            <w:r>
              <w:t>о</w:t>
            </w:r>
            <w:r w:rsidRPr="00931BA3">
              <w:t>бучающихся по программам ООО</w:t>
            </w:r>
            <w:r>
              <w:t xml:space="preserve"> (СОШ)</w:t>
            </w:r>
          </w:p>
        </w:tc>
        <w:tc>
          <w:tcPr>
            <w:tcW w:w="835" w:type="dxa"/>
            <w:vAlign w:val="center"/>
          </w:tcPr>
          <w:p w14:paraId="5CB96C3B" w14:textId="3B8C7818" w:rsidR="00BC2EDF" w:rsidRPr="00931BA3" w:rsidRDefault="00BC2EDF" w:rsidP="009C0A24">
            <w:pPr>
              <w:jc w:val="center"/>
            </w:pPr>
            <w:r>
              <w:t>166</w:t>
            </w:r>
          </w:p>
        </w:tc>
        <w:tc>
          <w:tcPr>
            <w:tcW w:w="822" w:type="dxa"/>
            <w:vAlign w:val="center"/>
          </w:tcPr>
          <w:p w14:paraId="5079F2E4" w14:textId="6065508C" w:rsidR="00BC2EDF" w:rsidRPr="00931BA3" w:rsidRDefault="00BC2EDF" w:rsidP="009C0A24">
            <w:pPr>
              <w:jc w:val="center"/>
            </w:pPr>
            <w:r>
              <w:t>95,4</w:t>
            </w:r>
          </w:p>
        </w:tc>
        <w:tc>
          <w:tcPr>
            <w:tcW w:w="848" w:type="dxa"/>
            <w:vAlign w:val="center"/>
          </w:tcPr>
          <w:p w14:paraId="7167FE66" w14:textId="2C2B8329" w:rsidR="00BC2EDF" w:rsidRPr="00931BA3" w:rsidRDefault="00BC2EDF" w:rsidP="009C0A24">
            <w:pPr>
              <w:jc w:val="center"/>
            </w:pPr>
            <w:r>
              <w:t>193</w:t>
            </w:r>
          </w:p>
        </w:tc>
        <w:tc>
          <w:tcPr>
            <w:tcW w:w="834" w:type="dxa"/>
            <w:vAlign w:val="center"/>
          </w:tcPr>
          <w:p w14:paraId="3D978CA3" w14:textId="4ADB3F0B" w:rsidR="00BC2EDF" w:rsidRPr="00931BA3" w:rsidRDefault="00BC2EDF" w:rsidP="009C0A24">
            <w:pPr>
              <w:jc w:val="center"/>
            </w:pPr>
            <w:r>
              <w:t>94,1</w:t>
            </w:r>
          </w:p>
        </w:tc>
        <w:tc>
          <w:tcPr>
            <w:tcW w:w="973" w:type="dxa"/>
            <w:vAlign w:val="center"/>
          </w:tcPr>
          <w:p w14:paraId="0E219769" w14:textId="5D1B09A8" w:rsidR="00BC2EDF" w:rsidRDefault="00FD17B0" w:rsidP="009C0A24">
            <w:pPr>
              <w:jc w:val="center"/>
            </w:pPr>
            <w:r>
              <w:t>198</w:t>
            </w:r>
          </w:p>
        </w:tc>
        <w:tc>
          <w:tcPr>
            <w:tcW w:w="974" w:type="dxa"/>
            <w:vAlign w:val="center"/>
          </w:tcPr>
          <w:p w14:paraId="23C41676" w14:textId="714E48CC" w:rsidR="00BC2EDF" w:rsidRDefault="00FD17B0" w:rsidP="009C0A24">
            <w:pPr>
              <w:jc w:val="center"/>
            </w:pPr>
            <w:r>
              <w:t>93,8</w:t>
            </w:r>
          </w:p>
        </w:tc>
      </w:tr>
      <w:tr w:rsidR="00BC2EDF" w:rsidRPr="00931BA3" w14:paraId="18A10393" w14:textId="349E78FF" w:rsidTr="009C0A24">
        <w:trPr>
          <w:trHeight w:val="417"/>
        </w:trPr>
        <w:tc>
          <w:tcPr>
            <w:tcW w:w="4677" w:type="dxa"/>
            <w:vAlign w:val="center"/>
          </w:tcPr>
          <w:p w14:paraId="2F354786" w14:textId="77777777" w:rsidR="00BC2EDF" w:rsidRDefault="00BC2EDF" w:rsidP="0042077D">
            <w:pPr>
              <w:tabs>
                <w:tab w:val="left" w:pos="10320"/>
              </w:tabs>
            </w:pPr>
            <w:r>
              <w:t>В</w:t>
            </w:r>
            <w:r w:rsidRPr="00931BA3">
              <w:t>ыпускники лицеев и гимназий</w:t>
            </w:r>
          </w:p>
        </w:tc>
        <w:tc>
          <w:tcPr>
            <w:tcW w:w="835" w:type="dxa"/>
            <w:vAlign w:val="center"/>
          </w:tcPr>
          <w:p w14:paraId="474DBB29" w14:textId="38D055FD" w:rsidR="00BC2EDF" w:rsidRPr="00931BA3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14:paraId="0C1200B2" w14:textId="576AD341" w:rsidR="00BC2EDF" w:rsidRPr="00931BA3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848" w:type="dxa"/>
            <w:vAlign w:val="center"/>
          </w:tcPr>
          <w:p w14:paraId="29B15640" w14:textId="3AD0F4E6" w:rsidR="00BC2EDF" w:rsidRPr="00931BA3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834" w:type="dxa"/>
            <w:vAlign w:val="center"/>
          </w:tcPr>
          <w:p w14:paraId="1346A7D3" w14:textId="7EFBFB91" w:rsidR="00BC2EDF" w:rsidRPr="00931BA3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973" w:type="dxa"/>
            <w:vAlign w:val="center"/>
          </w:tcPr>
          <w:p w14:paraId="39DEF22B" w14:textId="1A7ECB7A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974" w:type="dxa"/>
            <w:vAlign w:val="center"/>
          </w:tcPr>
          <w:p w14:paraId="3E949718" w14:textId="0D50C67D" w:rsidR="00BC2EDF" w:rsidRDefault="00BC2EDF" w:rsidP="009C0A24">
            <w:pPr>
              <w:jc w:val="center"/>
            </w:pPr>
            <w:r>
              <w:t>0</w:t>
            </w:r>
          </w:p>
        </w:tc>
      </w:tr>
      <w:tr w:rsidR="00BC2EDF" w:rsidRPr="00931BA3" w14:paraId="37F243B3" w14:textId="65753FFE" w:rsidTr="009C0A24">
        <w:trPr>
          <w:trHeight w:val="310"/>
        </w:trPr>
        <w:tc>
          <w:tcPr>
            <w:tcW w:w="4677" w:type="dxa"/>
            <w:vAlign w:val="center"/>
          </w:tcPr>
          <w:p w14:paraId="7412E189" w14:textId="77777777" w:rsidR="00BC2EDF" w:rsidRDefault="00BC2EDF" w:rsidP="0042077D">
            <w:pPr>
              <w:tabs>
                <w:tab w:val="left" w:pos="10320"/>
              </w:tabs>
            </w:pPr>
            <w:r>
              <w:t>Выпускники О</w:t>
            </w:r>
            <w:r w:rsidRPr="00931BA3">
              <w:t>ОШ</w:t>
            </w:r>
          </w:p>
        </w:tc>
        <w:tc>
          <w:tcPr>
            <w:tcW w:w="835" w:type="dxa"/>
            <w:vAlign w:val="center"/>
          </w:tcPr>
          <w:p w14:paraId="0846773F" w14:textId="2069A4A9" w:rsidR="00BC2EDF" w:rsidRDefault="00BC2EDF" w:rsidP="009C0A24">
            <w:pPr>
              <w:jc w:val="center"/>
            </w:pPr>
            <w:r>
              <w:t>8</w:t>
            </w:r>
          </w:p>
        </w:tc>
        <w:tc>
          <w:tcPr>
            <w:tcW w:w="822" w:type="dxa"/>
            <w:vAlign w:val="center"/>
          </w:tcPr>
          <w:p w14:paraId="12596C67" w14:textId="69F0CE4B" w:rsidR="00BC2EDF" w:rsidRDefault="00BC2EDF" w:rsidP="009C0A24">
            <w:pPr>
              <w:jc w:val="center"/>
            </w:pPr>
            <w:r>
              <w:t>4,6</w:t>
            </w:r>
          </w:p>
        </w:tc>
        <w:tc>
          <w:tcPr>
            <w:tcW w:w="848" w:type="dxa"/>
            <w:vAlign w:val="center"/>
          </w:tcPr>
          <w:p w14:paraId="0BA06DF5" w14:textId="32366A91" w:rsidR="00BC2EDF" w:rsidRDefault="00BC2EDF" w:rsidP="009C0A24">
            <w:pPr>
              <w:jc w:val="center"/>
            </w:pPr>
            <w:r>
              <w:t>12</w:t>
            </w:r>
          </w:p>
        </w:tc>
        <w:tc>
          <w:tcPr>
            <w:tcW w:w="834" w:type="dxa"/>
            <w:vAlign w:val="center"/>
          </w:tcPr>
          <w:p w14:paraId="24A70EDF" w14:textId="43F1E22C" w:rsidR="00BC2EDF" w:rsidRDefault="00BC2EDF" w:rsidP="009C0A24">
            <w:pPr>
              <w:jc w:val="center"/>
            </w:pPr>
            <w:r>
              <w:t>5,9</w:t>
            </w:r>
          </w:p>
        </w:tc>
        <w:tc>
          <w:tcPr>
            <w:tcW w:w="973" w:type="dxa"/>
            <w:vAlign w:val="center"/>
          </w:tcPr>
          <w:p w14:paraId="646BE7E0" w14:textId="634BA0FC" w:rsidR="00BC2EDF" w:rsidRDefault="00FD17B0" w:rsidP="009C0A24">
            <w:pPr>
              <w:jc w:val="center"/>
            </w:pPr>
            <w:r>
              <w:t>13</w:t>
            </w:r>
          </w:p>
        </w:tc>
        <w:tc>
          <w:tcPr>
            <w:tcW w:w="974" w:type="dxa"/>
            <w:vAlign w:val="center"/>
          </w:tcPr>
          <w:p w14:paraId="5E24F007" w14:textId="676BCC85" w:rsidR="00BC2EDF" w:rsidRDefault="00FD17B0" w:rsidP="009C0A24">
            <w:pPr>
              <w:jc w:val="center"/>
            </w:pPr>
            <w:r>
              <w:t>6,2</w:t>
            </w:r>
          </w:p>
        </w:tc>
      </w:tr>
      <w:tr w:rsidR="00BC2EDF" w:rsidRPr="00931BA3" w14:paraId="2DC67800" w14:textId="4A1926F1" w:rsidTr="009C0A24">
        <w:trPr>
          <w:trHeight w:val="310"/>
        </w:trPr>
        <w:tc>
          <w:tcPr>
            <w:tcW w:w="4677" w:type="dxa"/>
            <w:shd w:val="clear" w:color="auto" w:fill="auto"/>
            <w:vAlign w:val="center"/>
          </w:tcPr>
          <w:p w14:paraId="641BF6D4" w14:textId="77777777" w:rsidR="00BC2EDF" w:rsidRPr="001B0018" w:rsidRDefault="00BC2EDF" w:rsidP="0042077D">
            <w:pPr>
              <w:tabs>
                <w:tab w:val="left" w:pos="10320"/>
              </w:tabs>
              <w:rPr>
                <w:highlight w:val="yellow"/>
              </w:rPr>
            </w:pPr>
            <w:proofErr w:type="gramStart"/>
            <w:r w:rsidRPr="00903AC5">
              <w:t>Обучающиеся</w:t>
            </w:r>
            <w:proofErr w:type="gramEnd"/>
            <w:r w:rsidRPr="00903AC5">
              <w:t xml:space="preserve"> на дому</w:t>
            </w:r>
          </w:p>
        </w:tc>
        <w:tc>
          <w:tcPr>
            <w:tcW w:w="835" w:type="dxa"/>
            <w:vAlign w:val="center"/>
          </w:tcPr>
          <w:p w14:paraId="07DA3BA9" w14:textId="60AF9956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822" w:type="dxa"/>
            <w:vAlign w:val="center"/>
          </w:tcPr>
          <w:p w14:paraId="5A2F66BC" w14:textId="7E791130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848" w:type="dxa"/>
            <w:vAlign w:val="center"/>
          </w:tcPr>
          <w:p w14:paraId="678517CE" w14:textId="4E84C984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834" w:type="dxa"/>
            <w:vAlign w:val="center"/>
          </w:tcPr>
          <w:p w14:paraId="77EF2E0C" w14:textId="71A70188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973" w:type="dxa"/>
            <w:vAlign w:val="center"/>
          </w:tcPr>
          <w:p w14:paraId="3B8A1CF8" w14:textId="6EDB619B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974" w:type="dxa"/>
            <w:vAlign w:val="center"/>
          </w:tcPr>
          <w:p w14:paraId="41F7C2B1" w14:textId="713C59FD" w:rsidR="00BC2EDF" w:rsidRDefault="00BC2EDF" w:rsidP="009C0A24">
            <w:pPr>
              <w:jc w:val="center"/>
            </w:pPr>
            <w:r>
              <w:t>0</w:t>
            </w:r>
          </w:p>
        </w:tc>
      </w:tr>
      <w:tr w:rsidR="00BC2EDF" w:rsidRPr="00931BA3" w14:paraId="351134CE" w14:textId="58F4E3A8" w:rsidTr="009C0A24">
        <w:trPr>
          <w:trHeight w:val="63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525F" w14:textId="77777777" w:rsidR="00BC2EDF" w:rsidRDefault="00BC2EDF" w:rsidP="0042077D">
            <w:pPr>
              <w:tabs>
                <w:tab w:val="left" w:pos="10320"/>
              </w:tabs>
            </w:pPr>
            <w:r>
              <w:t>У</w:t>
            </w:r>
            <w:r w:rsidRPr="00931BA3">
              <w:t>частник</w:t>
            </w:r>
            <w:r>
              <w:t xml:space="preserve">и </w:t>
            </w:r>
            <w:r w:rsidRPr="00931BA3">
              <w:t xml:space="preserve"> с ограниченными возможностями здоровья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D7A3" w14:textId="2DD5830B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6940" w14:textId="6FE295B7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7858" w14:textId="43F18DE4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955F" w14:textId="5742F2E7" w:rsidR="00BC2EDF" w:rsidRDefault="00BC2EDF" w:rsidP="009C0A24">
            <w:pPr>
              <w:jc w:val="center"/>
            </w:pPr>
            <w: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4CD6" w14:textId="6126E271" w:rsidR="00BC2EDF" w:rsidRDefault="00BC2EDF" w:rsidP="009C0A24">
            <w:pPr>
              <w:jc w:val="center"/>
            </w:pPr>
            <w: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853" w14:textId="2D91F684" w:rsidR="00BC2EDF" w:rsidRDefault="00FD17B0" w:rsidP="009C0A24">
            <w:pPr>
              <w:jc w:val="center"/>
            </w:pPr>
            <w:r>
              <w:t>0,5</w:t>
            </w:r>
          </w:p>
        </w:tc>
      </w:tr>
    </w:tbl>
    <w:p w14:paraId="70238DC3" w14:textId="77777777" w:rsidR="001005C4" w:rsidRDefault="001005C4" w:rsidP="001005C4">
      <w:pPr>
        <w:ind w:left="-426" w:firstLine="426"/>
        <w:jc w:val="both"/>
        <w:rPr>
          <w:b/>
        </w:rPr>
      </w:pPr>
    </w:p>
    <w:p w14:paraId="1F026442" w14:textId="77777777" w:rsidR="001005C4" w:rsidRPr="001005C4" w:rsidRDefault="001005C4" w:rsidP="001005C4">
      <w:pPr>
        <w:jc w:val="both"/>
        <w:rPr>
          <w:b/>
          <w:szCs w:val="28"/>
        </w:rPr>
      </w:pPr>
    </w:p>
    <w:p w14:paraId="39CCF98A" w14:textId="77777777" w:rsidR="001005C4" w:rsidRPr="006F7E19" w:rsidRDefault="001005C4" w:rsidP="001005C4">
      <w:pPr>
        <w:ind w:firstLine="567"/>
        <w:jc w:val="both"/>
        <w:rPr>
          <w:b/>
          <w:sz w:val="28"/>
          <w:szCs w:val="28"/>
        </w:rPr>
      </w:pPr>
      <w:r w:rsidRPr="006F7E19">
        <w:rPr>
          <w:b/>
          <w:sz w:val="28"/>
          <w:szCs w:val="28"/>
        </w:rPr>
        <w:t xml:space="preserve">ВЫВОД о характере изменения количества участников ОГЭ по предмету: </w:t>
      </w:r>
    </w:p>
    <w:p w14:paraId="078DFA81" w14:textId="77777777" w:rsidR="001005C4" w:rsidRDefault="001005C4" w:rsidP="001005C4">
      <w:pPr>
        <w:ind w:firstLine="426"/>
        <w:jc w:val="both"/>
        <w:rPr>
          <w:szCs w:val="28"/>
        </w:rPr>
      </w:pPr>
    </w:p>
    <w:p w14:paraId="79E04371" w14:textId="77777777" w:rsidR="00D31776" w:rsidRDefault="001005C4" w:rsidP="001005C4">
      <w:pPr>
        <w:spacing w:line="360" w:lineRule="auto"/>
        <w:ind w:firstLine="426"/>
        <w:jc w:val="both"/>
        <w:rPr>
          <w:sz w:val="28"/>
          <w:szCs w:val="28"/>
        </w:rPr>
      </w:pPr>
      <w:r w:rsidRPr="00914D0B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D31776">
        <w:rPr>
          <w:sz w:val="28"/>
          <w:szCs w:val="28"/>
        </w:rPr>
        <w:t>5</w:t>
      </w:r>
      <w:r w:rsidR="005A2C1D">
        <w:rPr>
          <w:sz w:val="28"/>
          <w:szCs w:val="28"/>
        </w:rPr>
        <w:t xml:space="preserve"> </w:t>
      </w:r>
      <w:r w:rsidRPr="00914D0B">
        <w:rPr>
          <w:sz w:val="28"/>
          <w:szCs w:val="28"/>
        </w:rPr>
        <w:t>году доля участников ОГЭ, выбравших информатику, по сравнению предыдущим</w:t>
      </w:r>
      <w:r>
        <w:rPr>
          <w:sz w:val="28"/>
          <w:szCs w:val="28"/>
        </w:rPr>
        <w:t>и</w:t>
      </w:r>
      <w:r w:rsidRPr="00914D0B">
        <w:rPr>
          <w:sz w:val="28"/>
          <w:szCs w:val="28"/>
        </w:rPr>
        <w:t xml:space="preserve"> год</w:t>
      </w:r>
      <w:r>
        <w:rPr>
          <w:sz w:val="28"/>
          <w:szCs w:val="28"/>
        </w:rPr>
        <w:t>ами</w:t>
      </w:r>
      <w:r w:rsidR="005A2C1D">
        <w:rPr>
          <w:sz w:val="28"/>
          <w:szCs w:val="28"/>
        </w:rPr>
        <w:t xml:space="preserve"> </w:t>
      </w:r>
      <w:r w:rsidRPr="00914D0B">
        <w:rPr>
          <w:sz w:val="28"/>
          <w:szCs w:val="28"/>
        </w:rPr>
        <w:t xml:space="preserve"> </w:t>
      </w:r>
      <w:r w:rsidR="005A2C1D" w:rsidRPr="00914D0B">
        <w:rPr>
          <w:sz w:val="28"/>
          <w:szCs w:val="28"/>
        </w:rPr>
        <w:t xml:space="preserve">увеличилась </w:t>
      </w:r>
      <w:r w:rsidR="005A2C1D">
        <w:rPr>
          <w:sz w:val="28"/>
          <w:szCs w:val="28"/>
        </w:rPr>
        <w:t xml:space="preserve"> в</w:t>
      </w:r>
      <w:r w:rsidR="009C0A24">
        <w:rPr>
          <w:sz w:val="28"/>
          <w:szCs w:val="28"/>
        </w:rPr>
        <w:t xml:space="preserve"> среднем </w:t>
      </w:r>
      <w:r w:rsidR="005A2C1D">
        <w:rPr>
          <w:sz w:val="28"/>
          <w:szCs w:val="28"/>
        </w:rPr>
        <w:t xml:space="preserve"> 1,</w:t>
      </w:r>
      <w:r w:rsidR="009C0A24">
        <w:rPr>
          <w:sz w:val="28"/>
          <w:szCs w:val="28"/>
        </w:rPr>
        <w:t>5</w:t>
      </w:r>
      <w:r w:rsidR="005A2C1D">
        <w:rPr>
          <w:sz w:val="28"/>
          <w:szCs w:val="28"/>
        </w:rPr>
        <w:t xml:space="preserve"> раза </w:t>
      </w:r>
      <w:r w:rsidRPr="00914D0B">
        <w:rPr>
          <w:sz w:val="28"/>
          <w:szCs w:val="28"/>
        </w:rPr>
        <w:t>(</w:t>
      </w:r>
      <w:r w:rsidR="005A2C1D">
        <w:rPr>
          <w:sz w:val="28"/>
          <w:szCs w:val="28"/>
        </w:rPr>
        <w:t xml:space="preserve">2023г. – </w:t>
      </w:r>
      <w:r w:rsidR="009C0A24">
        <w:rPr>
          <w:sz w:val="28"/>
          <w:szCs w:val="28"/>
        </w:rPr>
        <w:t>28,2</w:t>
      </w:r>
      <w:r w:rsidR="005A2C1D">
        <w:rPr>
          <w:sz w:val="28"/>
          <w:szCs w:val="28"/>
        </w:rPr>
        <w:t>%</w:t>
      </w:r>
      <w:r w:rsidR="009C0A24">
        <w:rPr>
          <w:sz w:val="28"/>
          <w:szCs w:val="28"/>
        </w:rPr>
        <w:t>; 2024г. – 34,9%</w:t>
      </w:r>
      <w:r w:rsidR="00D31776">
        <w:rPr>
          <w:sz w:val="28"/>
          <w:szCs w:val="28"/>
        </w:rPr>
        <w:t>; 2025г. – 39%</w:t>
      </w:r>
      <w:r w:rsidRPr="00914D0B">
        <w:rPr>
          <w:sz w:val="28"/>
          <w:szCs w:val="28"/>
        </w:rPr>
        <w:t xml:space="preserve">). </w:t>
      </w:r>
    </w:p>
    <w:p w14:paraId="4D71BB19" w14:textId="6E03B062" w:rsidR="00133DF5" w:rsidRDefault="00133DF5" w:rsidP="001005C4">
      <w:pPr>
        <w:spacing w:line="360" w:lineRule="auto"/>
        <w:ind w:firstLine="426"/>
        <w:jc w:val="both"/>
        <w:rPr>
          <w:sz w:val="28"/>
          <w:szCs w:val="21"/>
        </w:rPr>
      </w:pPr>
      <w:r>
        <w:rPr>
          <w:sz w:val="28"/>
          <w:szCs w:val="21"/>
        </w:rPr>
        <w:t xml:space="preserve">Гендерный анализ показывает, что данный предмет сдают </w:t>
      </w:r>
      <w:r w:rsidRPr="00BD13C5">
        <w:rPr>
          <w:sz w:val="28"/>
          <w:szCs w:val="21"/>
        </w:rPr>
        <w:t xml:space="preserve"> </w:t>
      </w:r>
      <w:r>
        <w:rPr>
          <w:sz w:val="28"/>
          <w:szCs w:val="21"/>
        </w:rPr>
        <w:t xml:space="preserve">как девушки таки юноши. Однако количество юношей значительно, практически в 2 раза, превалирует над количеством девушек. В 2025 году, как и в 2024 году, основную часть </w:t>
      </w:r>
      <w:proofErr w:type="gramStart"/>
      <w:r>
        <w:rPr>
          <w:sz w:val="28"/>
          <w:szCs w:val="21"/>
        </w:rPr>
        <w:t>сдававших</w:t>
      </w:r>
      <w:proofErr w:type="gramEnd"/>
      <w:r>
        <w:rPr>
          <w:sz w:val="28"/>
          <w:szCs w:val="21"/>
        </w:rPr>
        <w:t xml:space="preserve"> составили юноши 69,2% и 69,8% соответственно.</w:t>
      </w:r>
    </w:p>
    <w:p w14:paraId="6CCFD265" w14:textId="1F2386B9" w:rsidR="001005C4" w:rsidRDefault="001005C4" w:rsidP="001005C4">
      <w:pPr>
        <w:spacing w:line="360" w:lineRule="auto"/>
        <w:ind w:firstLine="426"/>
        <w:jc w:val="both"/>
        <w:rPr>
          <w:rStyle w:val="extendedtext-full"/>
          <w:sz w:val="28"/>
        </w:rPr>
      </w:pPr>
      <w:r w:rsidRPr="00914D0B">
        <w:rPr>
          <w:sz w:val="28"/>
          <w:szCs w:val="21"/>
        </w:rPr>
        <w:t xml:space="preserve">Состав участников экзамена не изменился и представлен </w:t>
      </w:r>
      <w:r>
        <w:rPr>
          <w:sz w:val="28"/>
          <w:szCs w:val="21"/>
        </w:rPr>
        <w:t xml:space="preserve">в подавляющем большинстве </w:t>
      </w:r>
      <w:r w:rsidRPr="00914D0B">
        <w:rPr>
          <w:sz w:val="28"/>
          <w:szCs w:val="21"/>
        </w:rPr>
        <w:t>обучающимися средних общеобразовательных учреждений</w:t>
      </w:r>
      <w:r>
        <w:rPr>
          <w:sz w:val="28"/>
          <w:szCs w:val="21"/>
        </w:rPr>
        <w:t xml:space="preserve"> (</w:t>
      </w:r>
      <w:r w:rsidR="00D31776">
        <w:rPr>
          <w:sz w:val="28"/>
          <w:szCs w:val="21"/>
        </w:rPr>
        <w:t>93,8</w:t>
      </w:r>
      <w:r>
        <w:rPr>
          <w:sz w:val="28"/>
          <w:szCs w:val="21"/>
        </w:rPr>
        <w:t xml:space="preserve">%), доля участников из основных </w:t>
      </w:r>
      <w:r w:rsidRPr="00914D0B">
        <w:rPr>
          <w:sz w:val="28"/>
          <w:szCs w:val="21"/>
        </w:rPr>
        <w:t>общеобразовательных учреждений</w:t>
      </w:r>
      <w:r>
        <w:rPr>
          <w:sz w:val="28"/>
          <w:szCs w:val="21"/>
        </w:rPr>
        <w:t xml:space="preserve"> составляет </w:t>
      </w:r>
      <w:r w:rsidR="00D31776">
        <w:rPr>
          <w:sz w:val="28"/>
          <w:szCs w:val="21"/>
        </w:rPr>
        <w:t>6,2</w:t>
      </w:r>
      <w:r>
        <w:rPr>
          <w:sz w:val="28"/>
          <w:szCs w:val="21"/>
        </w:rPr>
        <w:t>%</w:t>
      </w:r>
      <w:r w:rsidRPr="00914D0B">
        <w:rPr>
          <w:sz w:val="28"/>
          <w:szCs w:val="21"/>
        </w:rPr>
        <w:t>.</w:t>
      </w:r>
      <w:r w:rsidRPr="00914D0B">
        <w:rPr>
          <w:sz w:val="28"/>
          <w:szCs w:val="28"/>
        </w:rPr>
        <w:t xml:space="preserve"> </w:t>
      </w:r>
      <w:r w:rsidRPr="00914D0B">
        <w:rPr>
          <w:sz w:val="28"/>
        </w:rPr>
        <w:t xml:space="preserve">Данный предмет </w:t>
      </w:r>
      <w:r>
        <w:rPr>
          <w:sz w:val="28"/>
        </w:rPr>
        <w:t xml:space="preserve">поднялся с </w:t>
      </w:r>
      <w:proofErr w:type="spellStart"/>
      <w:r>
        <w:rPr>
          <w:sz w:val="28"/>
        </w:rPr>
        <w:t>четверто</w:t>
      </w:r>
      <w:r w:rsidR="00FA4DFF">
        <w:rPr>
          <w:sz w:val="28"/>
        </w:rPr>
        <w:t>го</w:t>
      </w:r>
      <w:proofErr w:type="spellEnd"/>
      <w:r w:rsidR="00FA4DFF">
        <w:rPr>
          <w:sz w:val="28"/>
        </w:rPr>
        <w:t xml:space="preserve"> на третье</w:t>
      </w:r>
      <w:r>
        <w:rPr>
          <w:sz w:val="28"/>
        </w:rPr>
        <w:t xml:space="preserve"> место</w:t>
      </w:r>
      <w:r w:rsidRPr="00914D0B">
        <w:rPr>
          <w:sz w:val="28"/>
        </w:rPr>
        <w:t xml:space="preserve"> по популярности среди предметов по выбору</w:t>
      </w:r>
      <w:r>
        <w:rPr>
          <w:sz w:val="28"/>
        </w:rPr>
        <w:t xml:space="preserve">, вытеснив </w:t>
      </w:r>
      <w:r w:rsidR="00FA4DFF">
        <w:rPr>
          <w:sz w:val="28"/>
        </w:rPr>
        <w:t>биологию</w:t>
      </w:r>
      <w:r>
        <w:rPr>
          <w:sz w:val="28"/>
        </w:rPr>
        <w:t>.</w:t>
      </w:r>
      <w:r w:rsidR="00FA4DFF" w:rsidRPr="00FA4DFF">
        <w:rPr>
          <w:rStyle w:val="10"/>
        </w:rPr>
        <w:t xml:space="preserve"> </w:t>
      </w:r>
      <w:r w:rsidR="009C0A24" w:rsidRPr="009C0A24">
        <w:rPr>
          <w:rStyle w:val="10"/>
          <w:rFonts w:ascii="Times New Roman" w:hAnsi="Times New Roman" w:cs="Times New Roman"/>
          <w:b w:val="0"/>
          <w:color w:val="auto"/>
        </w:rPr>
        <w:t>В 2023 году</w:t>
      </w:r>
      <w:r w:rsidR="009C0A24" w:rsidRPr="009C0A24">
        <w:rPr>
          <w:rStyle w:val="10"/>
          <w:color w:val="auto"/>
        </w:rPr>
        <w:t xml:space="preserve"> </w:t>
      </w:r>
      <w:r w:rsidR="009C0A24">
        <w:rPr>
          <w:rStyle w:val="extendedtext-full"/>
          <w:sz w:val="28"/>
        </w:rPr>
        <w:t>в</w:t>
      </w:r>
      <w:r w:rsidR="00FA4DFF" w:rsidRPr="00FA4DFF">
        <w:rPr>
          <w:rStyle w:val="extendedtext-full"/>
          <w:sz w:val="28"/>
        </w:rPr>
        <w:t xml:space="preserve">первые </w:t>
      </w:r>
      <w:r w:rsidR="00FA4DFF" w:rsidRPr="00FA4DFF">
        <w:rPr>
          <w:rStyle w:val="extendedtext-full"/>
          <w:bCs/>
          <w:sz w:val="28"/>
        </w:rPr>
        <w:t>информатика</w:t>
      </w:r>
      <w:r w:rsidR="00FA4DFF" w:rsidRPr="00FA4DFF">
        <w:rPr>
          <w:rStyle w:val="extendedtext-full"/>
          <w:sz w:val="28"/>
        </w:rPr>
        <w:t xml:space="preserve"> вошла в тройку предметов – лидеров </w:t>
      </w:r>
      <w:r w:rsidR="00FA4DFF" w:rsidRPr="00FA4DFF">
        <w:rPr>
          <w:rStyle w:val="extendedtext-full"/>
          <w:bCs/>
          <w:sz w:val="28"/>
        </w:rPr>
        <w:t>для</w:t>
      </w:r>
      <w:r w:rsidR="00FA4DFF" w:rsidRPr="00FA4DFF">
        <w:rPr>
          <w:rStyle w:val="extendedtext-full"/>
          <w:sz w:val="28"/>
        </w:rPr>
        <w:t xml:space="preserve"> </w:t>
      </w:r>
      <w:r w:rsidR="00FA4DFF" w:rsidRPr="00FA4DFF">
        <w:rPr>
          <w:rStyle w:val="extendedtext-full"/>
          <w:bCs/>
          <w:sz w:val="28"/>
        </w:rPr>
        <w:t>сдачи</w:t>
      </w:r>
      <w:r w:rsidR="00FA4DFF" w:rsidRPr="00FA4DFF">
        <w:rPr>
          <w:rStyle w:val="extendedtext-full"/>
          <w:sz w:val="28"/>
        </w:rPr>
        <w:t xml:space="preserve"> </w:t>
      </w:r>
      <w:r w:rsidR="00FA4DFF">
        <w:rPr>
          <w:rStyle w:val="extendedtext-full"/>
          <w:sz w:val="28"/>
        </w:rPr>
        <w:t>ОГЭ</w:t>
      </w:r>
      <w:r w:rsidR="00FA4DFF" w:rsidRPr="00FA4DFF">
        <w:rPr>
          <w:rStyle w:val="extendedtext-full"/>
          <w:sz w:val="28"/>
        </w:rPr>
        <w:t xml:space="preserve"> по выбору</w:t>
      </w:r>
      <w:r w:rsidR="009C0A24">
        <w:rPr>
          <w:rStyle w:val="extendedtext-full"/>
          <w:sz w:val="28"/>
        </w:rPr>
        <w:t>, в 202</w:t>
      </w:r>
      <w:r w:rsidR="00D31776">
        <w:rPr>
          <w:rStyle w:val="extendedtext-full"/>
          <w:sz w:val="28"/>
        </w:rPr>
        <w:t>5</w:t>
      </w:r>
      <w:r w:rsidR="009C0A24">
        <w:rPr>
          <w:rStyle w:val="extendedtext-full"/>
          <w:sz w:val="28"/>
        </w:rPr>
        <w:t xml:space="preserve"> году она упрочила свои позиции в тройке.</w:t>
      </w:r>
    </w:p>
    <w:p w14:paraId="5CBD95BB" w14:textId="77777777" w:rsidR="00133DF5" w:rsidRPr="005665C5" w:rsidRDefault="00133DF5" w:rsidP="00133DF5">
      <w:pPr>
        <w:spacing w:line="360" w:lineRule="auto"/>
        <w:ind w:firstLine="567"/>
        <w:jc w:val="both"/>
        <w:rPr>
          <w:sz w:val="32"/>
          <w:szCs w:val="21"/>
        </w:rPr>
      </w:pPr>
      <w:r w:rsidRPr="005665C5">
        <w:rPr>
          <w:sz w:val="28"/>
        </w:rPr>
        <w:t xml:space="preserve">Впервые за  три года в экзамене принял участие выпускник с ОВЗ (имеет статус </w:t>
      </w:r>
      <w:proofErr w:type="spellStart"/>
      <w:r w:rsidRPr="005665C5">
        <w:rPr>
          <w:sz w:val="28"/>
        </w:rPr>
        <w:t>ребенка</w:t>
      </w:r>
      <w:proofErr w:type="spellEnd"/>
      <w:r w:rsidRPr="005665C5">
        <w:rPr>
          <w:sz w:val="28"/>
        </w:rPr>
        <w:t>-инвалида). Это следует учитывать, как положительный шаг в инклюзии.</w:t>
      </w:r>
    </w:p>
    <w:p w14:paraId="0FE5F61F" w14:textId="77777777" w:rsidR="0042077D" w:rsidRDefault="0042077D" w:rsidP="0042077D">
      <w:pPr>
        <w:pStyle w:val="1"/>
        <w:spacing w:before="0"/>
        <w:ind w:firstLine="567"/>
        <w:rPr>
          <w:rFonts w:ascii="Times New Roman" w:eastAsia="Times New Roman" w:hAnsi="Times New Roman" w:cs="Times New Roman"/>
          <w:color w:val="auto"/>
        </w:rPr>
      </w:pPr>
    </w:p>
    <w:p w14:paraId="3E3EDCCF" w14:textId="77777777" w:rsidR="00C045C7" w:rsidRPr="0029551B" w:rsidRDefault="00C045C7" w:rsidP="00C045C7">
      <w:pPr>
        <w:pStyle w:val="2"/>
        <w:numPr>
          <w:ilvl w:val="1"/>
          <w:numId w:val="0"/>
        </w:numPr>
        <w:jc w:val="center"/>
        <w:rPr>
          <w:bCs w:val="0"/>
          <w:sz w:val="28"/>
          <w:szCs w:val="28"/>
        </w:rPr>
      </w:pPr>
      <w:r w:rsidRPr="0029551B">
        <w:rPr>
          <w:rFonts w:ascii="Times New Roman" w:hAnsi="Times New Roman"/>
          <w:bCs w:val="0"/>
          <w:color w:val="auto"/>
          <w:sz w:val="28"/>
          <w:szCs w:val="28"/>
        </w:rPr>
        <w:t>Раздел 2.  ОСНОВНЫЕ РЕЗУЛЬТАТЫ ОГЭ ПО ПРЕДМЕТУ</w:t>
      </w:r>
    </w:p>
    <w:p w14:paraId="18B76F63" w14:textId="77777777" w:rsidR="0042077D" w:rsidRDefault="0042077D" w:rsidP="0042077D"/>
    <w:p w14:paraId="05A20B45" w14:textId="77777777" w:rsidR="005A2C1D" w:rsidRDefault="005A2C1D" w:rsidP="0042077D"/>
    <w:p w14:paraId="5038DE2A" w14:textId="226653D4" w:rsidR="0042077D" w:rsidRDefault="00C045C7" w:rsidP="0042077D">
      <w:pPr>
        <w:ind w:firstLine="567"/>
        <w:jc w:val="both"/>
        <w:rPr>
          <w:i/>
        </w:rPr>
      </w:pPr>
      <w:r>
        <w:rPr>
          <w:b/>
          <w:sz w:val="28"/>
        </w:rPr>
        <w:t>2.</w:t>
      </w:r>
      <w:bookmarkStart w:id="3" w:name="_GoBack"/>
      <w:bookmarkEnd w:id="3"/>
      <w:r w:rsidR="0042077D" w:rsidRPr="000F7D51">
        <w:rPr>
          <w:b/>
          <w:sz w:val="28"/>
        </w:rPr>
        <w:t>1. Диаграмма распределения первичных баллов участников ОГЭ по предмету</w:t>
      </w:r>
      <w:r w:rsidR="0042077D">
        <w:rPr>
          <w:b/>
          <w:sz w:val="28"/>
        </w:rPr>
        <w:t xml:space="preserve"> </w:t>
      </w:r>
      <w:r w:rsidR="0042077D" w:rsidRPr="000F7D51">
        <w:rPr>
          <w:b/>
          <w:sz w:val="28"/>
        </w:rPr>
        <w:t>в 202</w:t>
      </w:r>
      <w:r w:rsidR="00BC2EDF">
        <w:rPr>
          <w:b/>
          <w:sz w:val="28"/>
        </w:rPr>
        <w:t>5</w:t>
      </w:r>
      <w:r w:rsidR="0042077D" w:rsidRPr="000F7D51">
        <w:rPr>
          <w:b/>
          <w:sz w:val="28"/>
        </w:rPr>
        <w:t xml:space="preserve"> г. </w:t>
      </w:r>
      <w:r w:rsidR="0042077D" w:rsidRPr="000F7D51">
        <w:rPr>
          <w:i/>
        </w:rPr>
        <w:t>(количество участников, получивших тот или иной балл)</w:t>
      </w:r>
    </w:p>
    <w:p w14:paraId="78040CEE" w14:textId="77777777" w:rsidR="001005C4" w:rsidRPr="00A772A0" w:rsidRDefault="001005C4" w:rsidP="001005C4">
      <w:pPr>
        <w:tabs>
          <w:tab w:val="left" w:pos="2010"/>
        </w:tabs>
        <w:jc w:val="both"/>
        <w:rPr>
          <w:b/>
          <w:sz w:val="28"/>
          <w:szCs w:val="28"/>
        </w:rPr>
      </w:pPr>
    </w:p>
    <w:p w14:paraId="4E71035E" w14:textId="685D4AA7" w:rsidR="001005C4" w:rsidRPr="007D7F3D" w:rsidRDefault="00D31776" w:rsidP="00F224FE">
      <w:pPr>
        <w:jc w:val="center"/>
      </w:pPr>
      <w:r>
        <w:rPr>
          <w:noProof/>
        </w:rPr>
        <w:drawing>
          <wp:inline distT="0" distB="0" distL="0" distR="0" wp14:anchorId="5E05E8CB" wp14:editId="5E040C8C">
            <wp:extent cx="6119495" cy="1960462"/>
            <wp:effectExtent l="0" t="0" r="1460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09AFF31" w14:textId="77777777" w:rsidR="001005C4" w:rsidRDefault="001005C4" w:rsidP="001005C4">
      <w:pPr>
        <w:tabs>
          <w:tab w:val="left" w:pos="2010"/>
        </w:tabs>
        <w:jc w:val="both"/>
        <w:rPr>
          <w:sz w:val="28"/>
          <w:szCs w:val="28"/>
        </w:rPr>
      </w:pPr>
      <w:r w:rsidRPr="00C944ED">
        <w:rPr>
          <w:sz w:val="28"/>
          <w:szCs w:val="28"/>
        </w:rPr>
        <w:lastRenderedPageBreak/>
        <w:tab/>
      </w:r>
    </w:p>
    <w:p w14:paraId="74F6E6F1" w14:textId="77777777" w:rsidR="005A2C1D" w:rsidRDefault="005A2C1D" w:rsidP="001005C4">
      <w:pPr>
        <w:jc w:val="both"/>
        <w:rPr>
          <w:b/>
          <w:sz w:val="28"/>
          <w:szCs w:val="28"/>
        </w:rPr>
      </w:pPr>
    </w:p>
    <w:p w14:paraId="7EDDCDE3" w14:textId="77777777" w:rsidR="001005C4" w:rsidRPr="00835F9A" w:rsidRDefault="001005C4" w:rsidP="005A2C1D">
      <w:pPr>
        <w:ind w:firstLine="567"/>
        <w:jc w:val="both"/>
        <w:rPr>
          <w:b/>
          <w:sz w:val="28"/>
          <w:szCs w:val="28"/>
        </w:rPr>
      </w:pPr>
      <w:r w:rsidRPr="00835F9A">
        <w:rPr>
          <w:b/>
          <w:sz w:val="28"/>
          <w:szCs w:val="28"/>
        </w:rPr>
        <w:t xml:space="preserve">2.2.  Динамика результатов ОГЭ по предмету </w:t>
      </w:r>
    </w:p>
    <w:p w14:paraId="1E307175" w14:textId="77777777" w:rsidR="001005C4" w:rsidRPr="00F6369E" w:rsidRDefault="001005C4" w:rsidP="001005C4">
      <w:pPr>
        <w:pStyle w:val="a4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W w:w="92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2"/>
        <w:gridCol w:w="1243"/>
        <w:gridCol w:w="1243"/>
        <w:gridCol w:w="1243"/>
        <w:gridCol w:w="1243"/>
        <w:gridCol w:w="1243"/>
        <w:gridCol w:w="1244"/>
      </w:tblGrid>
      <w:tr w:rsidR="00BC2EDF" w:rsidRPr="00931BA3" w14:paraId="28A74691" w14:textId="77777777" w:rsidTr="0042077D">
        <w:trPr>
          <w:trHeight w:val="395"/>
        </w:trPr>
        <w:tc>
          <w:tcPr>
            <w:tcW w:w="1802" w:type="dxa"/>
            <w:vMerge w:val="restart"/>
            <w:vAlign w:val="center"/>
          </w:tcPr>
          <w:p w14:paraId="437D4FE0" w14:textId="77777777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2486" w:type="dxa"/>
            <w:gridSpan w:val="2"/>
            <w:tcBorders>
              <w:right w:val="single" w:sz="4" w:space="0" w:color="auto"/>
            </w:tcBorders>
            <w:vAlign w:val="center"/>
          </w:tcPr>
          <w:p w14:paraId="396E0AF5" w14:textId="7EB41E85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2023 г.</w:t>
            </w:r>
          </w:p>
        </w:tc>
        <w:tc>
          <w:tcPr>
            <w:tcW w:w="2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736E3" w14:textId="3221F6E0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2024 г.</w:t>
            </w:r>
          </w:p>
        </w:tc>
        <w:tc>
          <w:tcPr>
            <w:tcW w:w="2487" w:type="dxa"/>
            <w:gridSpan w:val="2"/>
            <w:tcBorders>
              <w:left w:val="single" w:sz="4" w:space="0" w:color="auto"/>
            </w:tcBorders>
            <w:vAlign w:val="center"/>
          </w:tcPr>
          <w:p w14:paraId="22F19329" w14:textId="5395A8C5" w:rsidR="00BC2EDF" w:rsidRPr="00931BA3" w:rsidRDefault="00BC2EDF" w:rsidP="00BC2EDF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2025 г.</w:t>
            </w:r>
          </w:p>
        </w:tc>
      </w:tr>
      <w:tr w:rsidR="001D4B37" w:rsidRPr="00931BA3" w14:paraId="488EF3C3" w14:textId="77777777" w:rsidTr="0042077D">
        <w:trPr>
          <w:trHeight w:val="181"/>
        </w:trPr>
        <w:tc>
          <w:tcPr>
            <w:tcW w:w="1802" w:type="dxa"/>
            <w:vMerge/>
            <w:vAlign w:val="center"/>
          </w:tcPr>
          <w:p w14:paraId="344AE4C5" w14:textId="77777777" w:rsidR="001D4B37" w:rsidRPr="00931BA3" w:rsidRDefault="001D4B37" w:rsidP="0042077D">
            <w:pPr>
              <w:contextualSpacing/>
              <w:jc w:val="center"/>
              <w:rPr>
                <w:rFonts w:eastAsia="MS Mincho"/>
              </w:rPr>
            </w:pP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383726F8" w14:textId="5ABF7566" w:rsidR="001D4B37" w:rsidRPr="00931BA3" w:rsidRDefault="001D4B37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36DEC3EC" w14:textId="07358DB6" w:rsidR="001D4B37" w:rsidRPr="00931BA3" w:rsidRDefault="001D4B37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1B0F07AF" w14:textId="24A398D8" w:rsidR="001D4B37" w:rsidRPr="00931BA3" w:rsidRDefault="001D4B37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2AA67AF9" w14:textId="22C2CC6B" w:rsidR="001D4B37" w:rsidRPr="00931BA3" w:rsidRDefault="001D4B37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4FC8775A" w14:textId="07814BA9" w:rsidR="001D4B37" w:rsidRPr="00931BA3" w:rsidRDefault="001D4B37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чел.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589789D1" w14:textId="06404281" w:rsidR="001D4B37" w:rsidRPr="00931BA3" w:rsidRDefault="001D4B37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%</w:t>
            </w:r>
          </w:p>
        </w:tc>
      </w:tr>
      <w:tr w:rsidR="00BC2EDF" w:rsidRPr="00931BA3" w14:paraId="69BD779A" w14:textId="77777777" w:rsidTr="0042077D">
        <w:trPr>
          <w:trHeight w:val="408"/>
        </w:trPr>
        <w:tc>
          <w:tcPr>
            <w:tcW w:w="1802" w:type="dxa"/>
            <w:vAlign w:val="center"/>
          </w:tcPr>
          <w:p w14:paraId="2F2A5BB4" w14:textId="77777777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t>Получили «2»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070CD665" w14:textId="3841711D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1289978B" w14:textId="45AC990B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5,2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43876179" w14:textId="5DAD53F5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17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3BB33EB7" w14:textId="4A44701C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8,3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6679D190" w14:textId="53AAE484" w:rsidR="00BC2EDF" w:rsidRPr="00931BA3" w:rsidRDefault="00FD17B0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6A696E68" w14:textId="5E0D8F7E" w:rsidR="00BC2EDF" w:rsidRPr="00931BA3" w:rsidRDefault="00FD17B0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4,3</w:t>
            </w:r>
          </w:p>
        </w:tc>
      </w:tr>
      <w:tr w:rsidR="00BC2EDF" w:rsidRPr="00931BA3" w14:paraId="284444E7" w14:textId="77777777" w:rsidTr="0042077D">
        <w:trPr>
          <w:trHeight w:val="395"/>
        </w:trPr>
        <w:tc>
          <w:tcPr>
            <w:tcW w:w="1802" w:type="dxa"/>
            <w:vAlign w:val="center"/>
          </w:tcPr>
          <w:p w14:paraId="24A23766" w14:textId="77777777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«3»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7E33FF78" w14:textId="61890D32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72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2BDCA05F" w14:textId="6F47676B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41,4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4A012711" w14:textId="2F891734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98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294486C0" w14:textId="33791C4A" w:rsidR="00BC2EDF" w:rsidRPr="00931BA3" w:rsidRDefault="00BC2EDF" w:rsidP="001D4B3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47,8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44F249D8" w14:textId="4946B20F" w:rsidR="00BC2EDF" w:rsidRPr="00931BA3" w:rsidRDefault="00FD17B0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92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1E07B1FF" w14:textId="3829C8C2" w:rsidR="00BC2EDF" w:rsidRPr="00931BA3" w:rsidRDefault="00FD17B0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43,6</w:t>
            </w:r>
          </w:p>
        </w:tc>
      </w:tr>
      <w:tr w:rsidR="00BC2EDF" w:rsidRPr="00931BA3" w14:paraId="7E4C1076" w14:textId="77777777" w:rsidTr="0042077D">
        <w:trPr>
          <w:trHeight w:val="395"/>
        </w:trPr>
        <w:tc>
          <w:tcPr>
            <w:tcW w:w="1802" w:type="dxa"/>
            <w:vAlign w:val="center"/>
          </w:tcPr>
          <w:p w14:paraId="5E140D69" w14:textId="77777777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«4»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42535787" w14:textId="34B43F9E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72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12519C7B" w14:textId="576DA357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41,4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5FECC444" w14:textId="01CB2BC1" w:rsidR="00BC2EDF" w:rsidRPr="00931BA3" w:rsidRDefault="00BC2EDF" w:rsidP="001D4B37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67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19325DA4" w14:textId="20A1D53E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32,7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3C3F1680" w14:textId="3607961D" w:rsidR="00BC2EDF" w:rsidRPr="00931BA3" w:rsidRDefault="00FD17B0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96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5B4EEFA2" w14:textId="5C16B5FE" w:rsidR="00BC2EDF" w:rsidRPr="00931BA3" w:rsidRDefault="00FD17B0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45,5</w:t>
            </w:r>
          </w:p>
        </w:tc>
      </w:tr>
      <w:tr w:rsidR="00BC2EDF" w:rsidRPr="00931BA3" w14:paraId="1A77916B" w14:textId="77777777" w:rsidTr="0042077D">
        <w:trPr>
          <w:trHeight w:val="395"/>
        </w:trPr>
        <w:tc>
          <w:tcPr>
            <w:tcW w:w="1802" w:type="dxa"/>
            <w:vAlign w:val="center"/>
          </w:tcPr>
          <w:p w14:paraId="47206D50" w14:textId="77777777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 w:rsidRPr="00931BA3">
              <w:rPr>
                <w:rFonts w:eastAsia="MS Mincho"/>
              </w:rPr>
              <w:t xml:space="preserve">Получили </w:t>
            </w:r>
            <w:r>
              <w:rPr>
                <w:rFonts w:eastAsia="MS Mincho"/>
              </w:rPr>
              <w:t>«5»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420E6603" w14:textId="3C9057D5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21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3D6C53A9" w14:textId="2659D3B1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7FD25AAC" w14:textId="257E8058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23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14:paraId="43ED8859" w14:textId="25ACDD2B" w:rsidR="00BC2EDF" w:rsidRPr="00931BA3" w:rsidRDefault="00BC2EDF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11,2</w:t>
            </w:r>
          </w:p>
        </w:tc>
        <w:tc>
          <w:tcPr>
            <w:tcW w:w="1243" w:type="dxa"/>
            <w:tcBorders>
              <w:right w:val="single" w:sz="4" w:space="0" w:color="auto"/>
            </w:tcBorders>
            <w:vAlign w:val="center"/>
          </w:tcPr>
          <w:p w14:paraId="0A948E95" w14:textId="6E50BAD8" w:rsidR="00BC2EDF" w:rsidRPr="00931BA3" w:rsidRDefault="00FD17B0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14</w:t>
            </w:r>
          </w:p>
        </w:tc>
        <w:tc>
          <w:tcPr>
            <w:tcW w:w="1244" w:type="dxa"/>
            <w:tcBorders>
              <w:left w:val="single" w:sz="4" w:space="0" w:color="auto"/>
            </w:tcBorders>
            <w:vAlign w:val="center"/>
          </w:tcPr>
          <w:p w14:paraId="002EB237" w14:textId="2A1CEE0D" w:rsidR="00BC2EDF" w:rsidRPr="00931BA3" w:rsidRDefault="00FD17B0" w:rsidP="0042077D">
            <w:pPr>
              <w:contextualSpacing/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6,6</w:t>
            </w:r>
          </w:p>
        </w:tc>
      </w:tr>
    </w:tbl>
    <w:p w14:paraId="78127A81" w14:textId="77777777" w:rsidR="001005C4" w:rsidRDefault="001005C4" w:rsidP="001005C4">
      <w:pPr>
        <w:ind w:left="709"/>
        <w:jc w:val="both"/>
      </w:pPr>
    </w:p>
    <w:p w14:paraId="77F29DC1" w14:textId="77777777" w:rsidR="001005C4" w:rsidRDefault="001005C4" w:rsidP="001005C4">
      <w:pPr>
        <w:ind w:left="709"/>
        <w:jc w:val="both"/>
      </w:pPr>
    </w:p>
    <w:p w14:paraId="213D5416" w14:textId="77777777" w:rsidR="001005C4" w:rsidRPr="00C944ED" w:rsidRDefault="001005C4" w:rsidP="005A2C1D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Pr="00C944ED">
        <w:rPr>
          <w:b/>
          <w:bCs/>
          <w:sz w:val="28"/>
          <w:szCs w:val="28"/>
        </w:rPr>
        <w:t xml:space="preserve">. Результаты ОГЭ по АТЕ </w:t>
      </w:r>
    </w:p>
    <w:p w14:paraId="48CF80EC" w14:textId="77777777" w:rsidR="001005C4" w:rsidRPr="00F6369E" w:rsidRDefault="001005C4" w:rsidP="001005C4">
      <w:pPr>
        <w:pStyle w:val="a4"/>
        <w:spacing w:after="0" w:line="240" w:lineRule="auto"/>
        <w:ind w:left="1985"/>
        <w:jc w:val="right"/>
        <w:rPr>
          <w:rFonts w:ascii="Times New Roman" w:eastAsiaTheme="minorHAnsi" w:hAnsi="Times New Roman"/>
          <w:bCs/>
          <w:szCs w:val="24"/>
          <w:lang w:eastAsia="ru-RU"/>
        </w:rPr>
      </w:pPr>
    </w:p>
    <w:tbl>
      <w:tblPr>
        <w:tblStyle w:val="a8"/>
        <w:tblW w:w="8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7"/>
        <w:gridCol w:w="1499"/>
        <w:gridCol w:w="657"/>
        <w:gridCol w:w="662"/>
        <w:gridCol w:w="657"/>
        <w:gridCol w:w="662"/>
        <w:gridCol w:w="657"/>
        <w:gridCol w:w="662"/>
        <w:gridCol w:w="657"/>
        <w:gridCol w:w="662"/>
      </w:tblGrid>
      <w:tr w:rsidR="00F80E50" w:rsidRPr="00BC4DE4" w14:paraId="60692CB5" w14:textId="77777777" w:rsidTr="00F80E50">
        <w:trPr>
          <w:trHeight w:val="519"/>
        </w:trPr>
        <w:tc>
          <w:tcPr>
            <w:tcW w:w="2187" w:type="dxa"/>
            <w:vMerge w:val="restart"/>
            <w:vAlign w:val="center"/>
          </w:tcPr>
          <w:p w14:paraId="5B91A8A9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АТЕ</w:t>
            </w:r>
          </w:p>
        </w:tc>
        <w:tc>
          <w:tcPr>
            <w:tcW w:w="1499" w:type="dxa"/>
            <w:vMerge w:val="restart"/>
            <w:vAlign w:val="center"/>
          </w:tcPr>
          <w:p w14:paraId="7E004DCE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Всего участников</w:t>
            </w:r>
          </w:p>
        </w:tc>
        <w:tc>
          <w:tcPr>
            <w:tcW w:w="1319" w:type="dxa"/>
            <w:gridSpan w:val="2"/>
          </w:tcPr>
          <w:p w14:paraId="19475146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«2»</w:t>
            </w:r>
          </w:p>
        </w:tc>
        <w:tc>
          <w:tcPr>
            <w:tcW w:w="1319" w:type="dxa"/>
            <w:gridSpan w:val="2"/>
          </w:tcPr>
          <w:p w14:paraId="6005A818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«3»</w:t>
            </w:r>
          </w:p>
        </w:tc>
        <w:tc>
          <w:tcPr>
            <w:tcW w:w="1319" w:type="dxa"/>
            <w:gridSpan w:val="2"/>
          </w:tcPr>
          <w:p w14:paraId="540E8D5D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«4»</w:t>
            </w:r>
          </w:p>
        </w:tc>
        <w:tc>
          <w:tcPr>
            <w:tcW w:w="1319" w:type="dxa"/>
            <w:gridSpan w:val="2"/>
          </w:tcPr>
          <w:p w14:paraId="4D521129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«5»</w:t>
            </w:r>
          </w:p>
        </w:tc>
      </w:tr>
      <w:tr w:rsidR="00F80E50" w:rsidRPr="00BC4DE4" w14:paraId="0E076A0D" w14:textId="77777777" w:rsidTr="00F80E50">
        <w:trPr>
          <w:trHeight w:val="331"/>
        </w:trPr>
        <w:tc>
          <w:tcPr>
            <w:tcW w:w="2187" w:type="dxa"/>
            <w:vMerge/>
          </w:tcPr>
          <w:p w14:paraId="3DE4FB4A" w14:textId="77777777" w:rsidR="00F80E50" w:rsidRPr="00483706" w:rsidRDefault="00F80E50" w:rsidP="0042077D">
            <w:pPr>
              <w:jc w:val="both"/>
              <w:rPr>
                <w:bCs/>
              </w:rPr>
            </w:pPr>
          </w:p>
        </w:tc>
        <w:tc>
          <w:tcPr>
            <w:tcW w:w="1499" w:type="dxa"/>
            <w:vMerge/>
          </w:tcPr>
          <w:p w14:paraId="14891011" w14:textId="77777777" w:rsidR="00F80E50" w:rsidRPr="00483706" w:rsidRDefault="00F80E50" w:rsidP="0042077D">
            <w:pPr>
              <w:jc w:val="both"/>
              <w:rPr>
                <w:bCs/>
              </w:rPr>
            </w:pPr>
          </w:p>
        </w:tc>
        <w:tc>
          <w:tcPr>
            <w:tcW w:w="657" w:type="dxa"/>
          </w:tcPr>
          <w:p w14:paraId="727496FA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14:paraId="7DD0E7D5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14:paraId="525ACFB0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14:paraId="00DE6FC7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14:paraId="7072DACA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14:paraId="01406BC0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  <w:tc>
          <w:tcPr>
            <w:tcW w:w="657" w:type="dxa"/>
          </w:tcPr>
          <w:p w14:paraId="1F726737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чел.</w:t>
            </w:r>
          </w:p>
        </w:tc>
        <w:tc>
          <w:tcPr>
            <w:tcW w:w="662" w:type="dxa"/>
          </w:tcPr>
          <w:p w14:paraId="02EE60E2" w14:textId="77777777" w:rsidR="00F80E50" w:rsidRPr="00483706" w:rsidRDefault="00F80E50" w:rsidP="0042077D">
            <w:pPr>
              <w:jc w:val="center"/>
              <w:rPr>
                <w:bCs/>
              </w:rPr>
            </w:pPr>
            <w:r w:rsidRPr="00483706">
              <w:rPr>
                <w:bCs/>
              </w:rPr>
              <w:t>%</w:t>
            </w:r>
          </w:p>
        </w:tc>
      </w:tr>
      <w:tr w:rsidR="00F80E50" w:rsidRPr="00BC4DE4" w14:paraId="245E5CC5" w14:textId="77777777" w:rsidTr="00F80E50">
        <w:trPr>
          <w:trHeight w:val="519"/>
        </w:trPr>
        <w:tc>
          <w:tcPr>
            <w:tcW w:w="2187" w:type="dxa"/>
          </w:tcPr>
          <w:p w14:paraId="4D7C2970" w14:textId="77777777" w:rsidR="00F80E50" w:rsidRPr="00483706" w:rsidRDefault="00F80E50" w:rsidP="0042077D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Алексеевский</w:t>
            </w:r>
          </w:p>
        </w:tc>
        <w:tc>
          <w:tcPr>
            <w:tcW w:w="1499" w:type="dxa"/>
          </w:tcPr>
          <w:p w14:paraId="2F4E8312" w14:textId="32E52CAF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57" w:type="dxa"/>
          </w:tcPr>
          <w:p w14:paraId="13E59471" w14:textId="1CF005C0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62" w:type="dxa"/>
          </w:tcPr>
          <w:p w14:paraId="697C804D" w14:textId="3F1957DD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657" w:type="dxa"/>
          </w:tcPr>
          <w:p w14:paraId="6852EE39" w14:textId="4A4C8D34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62" w:type="dxa"/>
          </w:tcPr>
          <w:p w14:paraId="508A0242" w14:textId="75D1EE83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57,9</w:t>
            </w:r>
          </w:p>
        </w:tc>
        <w:tc>
          <w:tcPr>
            <w:tcW w:w="657" w:type="dxa"/>
          </w:tcPr>
          <w:p w14:paraId="598579FD" w14:textId="11B803A4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62" w:type="dxa"/>
          </w:tcPr>
          <w:p w14:paraId="70A5BAD8" w14:textId="5B705B5B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36,8</w:t>
            </w:r>
          </w:p>
        </w:tc>
        <w:tc>
          <w:tcPr>
            <w:tcW w:w="657" w:type="dxa"/>
          </w:tcPr>
          <w:p w14:paraId="20FDEBCE" w14:textId="006D956B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2" w:type="dxa"/>
          </w:tcPr>
          <w:p w14:paraId="484BF0B6" w14:textId="0709D7CE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5,3</w:t>
            </w:r>
          </w:p>
        </w:tc>
      </w:tr>
      <w:tr w:rsidR="00F80E50" w:rsidRPr="00BC4DE4" w14:paraId="62652AA2" w14:textId="77777777" w:rsidTr="00F80E50">
        <w:trPr>
          <w:trHeight w:val="519"/>
        </w:trPr>
        <w:tc>
          <w:tcPr>
            <w:tcW w:w="2187" w:type="dxa"/>
          </w:tcPr>
          <w:p w14:paraId="5319C58F" w14:textId="77777777" w:rsidR="00F80E50" w:rsidRDefault="00F80E50" w:rsidP="0042077D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м.р</w:t>
            </w:r>
            <w:proofErr w:type="spellEnd"/>
            <w:r>
              <w:rPr>
                <w:bCs/>
              </w:rPr>
              <w:t>. Борский</w:t>
            </w:r>
          </w:p>
        </w:tc>
        <w:tc>
          <w:tcPr>
            <w:tcW w:w="1499" w:type="dxa"/>
          </w:tcPr>
          <w:p w14:paraId="1EBCF08B" w14:textId="1FA8BA94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67</w:t>
            </w:r>
          </w:p>
        </w:tc>
        <w:tc>
          <w:tcPr>
            <w:tcW w:w="657" w:type="dxa"/>
          </w:tcPr>
          <w:p w14:paraId="220F04D1" w14:textId="270A7C59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62" w:type="dxa"/>
          </w:tcPr>
          <w:p w14:paraId="353897D3" w14:textId="5851237B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657" w:type="dxa"/>
          </w:tcPr>
          <w:p w14:paraId="57254195" w14:textId="3BCB1045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62" w:type="dxa"/>
          </w:tcPr>
          <w:p w14:paraId="4B51D95B" w14:textId="783BFC7B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28,4</w:t>
            </w:r>
          </w:p>
        </w:tc>
        <w:tc>
          <w:tcPr>
            <w:tcW w:w="657" w:type="dxa"/>
          </w:tcPr>
          <w:p w14:paraId="1E0C44F0" w14:textId="3051FD96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662" w:type="dxa"/>
          </w:tcPr>
          <w:p w14:paraId="57BD6C99" w14:textId="547A238E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53,7</w:t>
            </w:r>
          </w:p>
        </w:tc>
        <w:tc>
          <w:tcPr>
            <w:tcW w:w="657" w:type="dxa"/>
          </w:tcPr>
          <w:p w14:paraId="18FC1961" w14:textId="6CB2E409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62" w:type="dxa"/>
          </w:tcPr>
          <w:p w14:paraId="1A665204" w14:textId="25E32B3A" w:rsidR="00F80E50" w:rsidRPr="00483706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16,4</w:t>
            </w:r>
          </w:p>
        </w:tc>
      </w:tr>
      <w:tr w:rsidR="00F80E50" w:rsidRPr="00BC4DE4" w14:paraId="463E2DD2" w14:textId="77777777" w:rsidTr="00F80E50">
        <w:trPr>
          <w:trHeight w:val="519"/>
        </w:trPr>
        <w:tc>
          <w:tcPr>
            <w:tcW w:w="2187" w:type="dxa"/>
          </w:tcPr>
          <w:p w14:paraId="5E21781E" w14:textId="77777777" w:rsidR="00F80E50" w:rsidRPr="00111D62" w:rsidRDefault="00F80E50" w:rsidP="0042077D">
            <w:pPr>
              <w:jc w:val="both"/>
              <w:rPr>
                <w:bCs/>
                <w:sz w:val="22"/>
              </w:rPr>
            </w:pPr>
            <w:proofErr w:type="spellStart"/>
            <w:r w:rsidRPr="00111D62">
              <w:rPr>
                <w:bCs/>
                <w:sz w:val="22"/>
              </w:rPr>
              <w:t>м.р</w:t>
            </w:r>
            <w:proofErr w:type="spellEnd"/>
            <w:r w:rsidRPr="00111D62">
              <w:rPr>
                <w:bCs/>
                <w:sz w:val="22"/>
              </w:rPr>
              <w:t xml:space="preserve">. </w:t>
            </w:r>
            <w:proofErr w:type="spellStart"/>
            <w:r w:rsidRPr="00111D62">
              <w:rPr>
                <w:bCs/>
                <w:sz w:val="22"/>
              </w:rPr>
              <w:t>Нефтегорский</w:t>
            </w:r>
            <w:proofErr w:type="spellEnd"/>
          </w:p>
        </w:tc>
        <w:tc>
          <w:tcPr>
            <w:tcW w:w="1499" w:type="dxa"/>
          </w:tcPr>
          <w:p w14:paraId="450A0CFC" w14:textId="16FE1096" w:rsidR="00F80E50" w:rsidRPr="00111D62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657" w:type="dxa"/>
          </w:tcPr>
          <w:p w14:paraId="15130B0D" w14:textId="2BCF0D08" w:rsidR="00F80E50" w:rsidRPr="00111D62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62" w:type="dxa"/>
          </w:tcPr>
          <w:p w14:paraId="169BB3BD" w14:textId="4133AAC5" w:rsidR="00F80E50" w:rsidRPr="00111D62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6,4</w:t>
            </w:r>
          </w:p>
        </w:tc>
        <w:tc>
          <w:tcPr>
            <w:tcW w:w="657" w:type="dxa"/>
          </w:tcPr>
          <w:p w14:paraId="6E4B0E1C" w14:textId="762B309D" w:rsidR="00F80E50" w:rsidRPr="00111D62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662" w:type="dxa"/>
          </w:tcPr>
          <w:p w14:paraId="506927B4" w14:textId="71F4EA32" w:rsidR="00F80E50" w:rsidRPr="00111D62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49,6</w:t>
            </w:r>
          </w:p>
        </w:tc>
        <w:tc>
          <w:tcPr>
            <w:tcW w:w="657" w:type="dxa"/>
          </w:tcPr>
          <w:p w14:paraId="6D251501" w14:textId="5BC98769" w:rsidR="00F80E50" w:rsidRPr="00111D62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662" w:type="dxa"/>
          </w:tcPr>
          <w:p w14:paraId="42A3C7CA" w14:textId="5D5C9BBD" w:rsidR="00F80E50" w:rsidRPr="00111D62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42,4</w:t>
            </w:r>
          </w:p>
        </w:tc>
        <w:tc>
          <w:tcPr>
            <w:tcW w:w="657" w:type="dxa"/>
          </w:tcPr>
          <w:p w14:paraId="2034771D" w14:textId="44CF7E46" w:rsidR="00F80E50" w:rsidRPr="00111D62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2" w:type="dxa"/>
          </w:tcPr>
          <w:p w14:paraId="17CA4823" w14:textId="672C0A62" w:rsidR="00F80E50" w:rsidRPr="00111D62" w:rsidRDefault="00FD17B0" w:rsidP="0042077D">
            <w:pPr>
              <w:jc w:val="center"/>
              <w:rPr>
                <w:bCs/>
              </w:rPr>
            </w:pPr>
            <w:r>
              <w:rPr>
                <w:bCs/>
              </w:rPr>
              <w:t>1,6</w:t>
            </w:r>
          </w:p>
        </w:tc>
      </w:tr>
    </w:tbl>
    <w:p w14:paraId="5A70B997" w14:textId="77777777" w:rsidR="001005C4" w:rsidRDefault="001005C4" w:rsidP="001005C4">
      <w:pPr>
        <w:jc w:val="both"/>
        <w:rPr>
          <w:b/>
          <w:bCs/>
        </w:rPr>
      </w:pPr>
    </w:p>
    <w:p w14:paraId="7026045E" w14:textId="77777777" w:rsidR="00133DF5" w:rsidRDefault="00133DF5" w:rsidP="001005C4">
      <w:pPr>
        <w:jc w:val="both"/>
        <w:rPr>
          <w:b/>
          <w:bCs/>
        </w:rPr>
      </w:pPr>
    </w:p>
    <w:p w14:paraId="34CDD261" w14:textId="6A0136C3" w:rsidR="001005C4" w:rsidRDefault="001005C4" w:rsidP="005A2C1D">
      <w:pPr>
        <w:tabs>
          <w:tab w:val="left" w:pos="709"/>
        </w:tabs>
        <w:ind w:firstLine="567"/>
        <w:jc w:val="both"/>
        <w:rPr>
          <w:rFonts w:eastAsia="Times New Roman"/>
          <w:b/>
          <w:sz w:val="28"/>
        </w:rPr>
      </w:pPr>
      <w:r>
        <w:rPr>
          <w:b/>
          <w:sz w:val="28"/>
        </w:rPr>
        <w:t>2.4</w:t>
      </w:r>
      <w:r w:rsidRPr="00C944ED">
        <w:rPr>
          <w:b/>
          <w:sz w:val="28"/>
        </w:rPr>
        <w:t xml:space="preserve">. Результаты по группам участников экзамена с различным уровнем подготовки </w:t>
      </w:r>
      <w:r w:rsidRPr="00C944ED">
        <w:rPr>
          <w:rFonts w:eastAsia="Times New Roman"/>
          <w:b/>
          <w:sz w:val="28"/>
        </w:rPr>
        <w:t xml:space="preserve">с </w:t>
      </w:r>
      <w:proofErr w:type="spellStart"/>
      <w:r w:rsidRPr="00C944ED">
        <w:rPr>
          <w:rFonts w:eastAsia="Times New Roman"/>
          <w:b/>
          <w:sz w:val="28"/>
        </w:rPr>
        <w:t>учетом</w:t>
      </w:r>
      <w:proofErr w:type="spellEnd"/>
      <w:r w:rsidRPr="00C944ED">
        <w:rPr>
          <w:rFonts w:eastAsia="Times New Roman"/>
          <w:b/>
          <w:sz w:val="28"/>
        </w:rPr>
        <w:t xml:space="preserve"> типа ОО </w:t>
      </w:r>
    </w:p>
    <w:p w14:paraId="570CA9EE" w14:textId="77777777" w:rsidR="001005C4" w:rsidRDefault="001005C4" w:rsidP="001005C4">
      <w:pPr>
        <w:pStyle w:val="a4"/>
        <w:spacing w:before="120" w:after="120" w:line="240" w:lineRule="auto"/>
        <w:ind w:left="1985"/>
        <w:contextualSpacing w:val="0"/>
        <w:jc w:val="right"/>
        <w:rPr>
          <w:rFonts w:ascii="Times New Roman" w:eastAsiaTheme="minorHAnsi" w:hAnsi="Times New Roman"/>
          <w:bCs/>
          <w:i/>
          <w:szCs w:val="24"/>
          <w:lang w:eastAsia="ru-RU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908"/>
        <w:gridCol w:w="850"/>
        <w:gridCol w:w="851"/>
        <w:gridCol w:w="851"/>
        <w:gridCol w:w="850"/>
        <w:gridCol w:w="1418"/>
        <w:gridCol w:w="1843"/>
      </w:tblGrid>
      <w:tr w:rsidR="001005C4" w:rsidRPr="00931BA3" w14:paraId="416D52AE" w14:textId="77777777" w:rsidTr="0042077D">
        <w:trPr>
          <w:trHeight w:val="552"/>
        </w:trPr>
        <w:tc>
          <w:tcPr>
            <w:tcW w:w="644" w:type="dxa"/>
            <w:vMerge w:val="restart"/>
            <w:vAlign w:val="center"/>
          </w:tcPr>
          <w:p w14:paraId="1BDFEF5F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08" w:type="dxa"/>
            <w:vMerge w:val="restart"/>
            <w:vAlign w:val="center"/>
          </w:tcPr>
          <w:p w14:paraId="78EED62A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ОО</w:t>
            </w:r>
          </w:p>
        </w:tc>
        <w:tc>
          <w:tcPr>
            <w:tcW w:w="6663" w:type="dxa"/>
            <w:gridSpan w:val="6"/>
            <w:vAlign w:val="center"/>
          </w:tcPr>
          <w:p w14:paraId="7D9B1479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участников, получивших отметку</w:t>
            </w:r>
          </w:p>
        </w:tc>
      </w:tr>
      <w:tr w:rsidR="001005C4" w:rsidRPr="00931BA3" w14:paraId="2E3C0BCB" w14:textId="77777777" w:rsidTr="0042077D">
        <w:trPr>
          <w:trHeight w:val="552"/>
        </w:trPr>
        <w:tc>
          <w:tcPr>
            <w:tcW w:w="644" w:type="dxa"/>
            <w:vMerge/>
          </w:tcPr>
          <w:p w14:paraId="1A09A645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vMerge/>
          </w:tcPr>
          <w:p w14:paraId="7F3C5C5C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B03792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14:paraId="0850C983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14:paraId="1E4F6887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850" w:type="dxa"/>
          </w:tcPr>
          <w:p w14:paraId="6769D6E3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418" w:type="dxa"/>
          </w:tcPr>
          <w:p w14:paraId="6265A61E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(качество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обучения)</w:t>
            </w:r>
          </w:p>
        </w:tc>
        <w:tc>
          <w:tcPr>
            <w:tcW w:w="1843" w:type="dxa"/>
          </w:tcPr>
          <w:p w14:paraId="70A2BD10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«3», «4» и «5»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(уровень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05C4" w:rsidRPr="00931BA3" w14:paraId="309CB130" w14:textId="77777777" w:rsidTr="0042077D">
        <w:trPr>
          <w:trHeight w:val="363"/>
        </w:trPr>
        <w:tc>
          <w:tcPr>
            <w:tcW w:w="644" w:type="dxa"/>
          </w:tcPr>
          <w:p w14:paraId="509D43AF" w14:textId="77777777" w:rsidR="001005C4" w:rsidRPr="00A86C97" w:rsidRDefault="001005C4" w:rsidP="0042077D">
            <w:pPr>
              <w:jc w:val="center"/>
            </w:pPr>
            <w:r>
              <w:t>1</w:t>
            </w:r>
          </w:p>
        </w:tc>
        <w:tc>
          <w:tcPr>
            <w:tcW w:w="1908" w:type="dxa"/>
          </w:tcPr>
          <w:p w14:paraId="3C3A81B7" w14:textId="77777777" w:rsidR="001005C4" w:rsidRPr="00EB7C8C" w:rsidRDefault="001005C4" w:rsidP="0042077D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ООШ</w:t>
            </w:r>
          </w:p>
        </w:tc>
        <w:tc>
          <w:tcPr>
            <w:tcW w:w="850" w:type="dxa"/>
          </w:tcPr>
          <w:p w14:paraId="2B8F2DF6" w14:textId="1F975255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EE30019" w14:textId="1F58ACEF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76,9%</w:t>
            </w:r>
          </w:p>
        </w:tc>
        <w:tc>
          <w:tcPr>
            <w:tcW w:w="851" w:type="dxa"/>
          </w:tcPr>
          <w:p w14:paraId="55878EBB" w14:textId="6990FAB6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23,1%</w:t>
            </w:r>
          </w:p>
        </w:tc>
        <w:tc>
          <w:tcPr>
            <w:tcW w:w="850" w:type="dxa"/>
          </w:tcPr>
          <w:p w14:paraId="4C7B78FE" w14:textId="57EAF60B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37DD990B" w14:textId="31763C28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23,1%</w:t>
            </w:r>
          </w:p>
        </w:tc>
        <w:tc>
          <w:tcPr>
            <w:tcW w:w="1843" w:type="dxa"/>
          </w:tcPr>
          <w:p w14:paraId="4B44FCA2" w14:textId="79EF10E6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1005C4" w:rsidRPr="00931BA3" w14:paraId="389F4C1C" w14:textId="77777777" w:rsidTr="0042077D">
        <w:trPr>
          <w:trHeight w:val="569"/>
        </w:trPr>
        <w:tc>
          <w:tcPr>
            <w:tcW w:w="644" w:type="dxa"/>
          </w:tcPr>
          <w:p w14:paraId="06464C38" w14:textId="77777777" w:rsidR="001005C4" w:rsidRPr="00A86C97" w:rsidRDefault="001005C4" w:rsidP="0042077D">
            <w:pPr>
              <w:ind w:left="34"/>
              <w:jc w:val="center"/>
            </w:pPr>
            <w:r>
              <w:t>2</w:t>
            </w:r>
          </w:p>
        </w:tc>
        <w:tc>
          <w:tcPr>
            <w:tcW w:w="1908" w:type="dxa"/>
          </w:tcPr>
          <w:p w14:paraId="51E6A249" w14:textId="77777777" w:rsidR="001005C4" w:rsidRPr="00931BA3" w:rsidRDefault="001005C4" w:rsidP="0042077D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СОШ</w:t>
            </w:r>
          </w:p>
        </w:tc>
        <w:tc>
          <w:tcPr>
            <w:tcW w:w="850" w:type="dxa"/>
          </w:tcPr>
          <w:p w14:paraId="17ECAF3A" w14:textId="330E2163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4,5%</w:t>
            </w:r>
          </w:p>
        </w:tc>
        <w:tc>
          <w:tcPr>
            <w:tcW w:w="851" w:type="dxa"/>
          </w:tcPr>
          <w:p w14:paraId="6E0AFC57" w14:textId="40239055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41,4%</w:t>
            </w:r>
          </w:p>
        </w:tc>
        <w:tc>
          <w:tcPr>
            <w:tcW w:w="851" w:type="dxa"/>
          </w:tcPr>
          <w:p w14:paraId="367F7F41" w14:textId="4B98222A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  <w:tc>
          <w:tcPr>
            <w:tcW w:w="850" w:type="dxa"/>
          </w:tcPr>
          <w:p w14:paraId="5441BEF2" w14:textId="51FB94A9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7,1%</w:t>
            </w:r>
          </w:p>
        </w:tc>
        <w:tc>
          <w:tcPr>
            <w:tcW w:w="1418" w:type="dxa"/>
          </w:tcPr>
          <w:p w14:paraId="79473E0D" w14:textId="27EF0DAC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54,1%</w:t>
            </w:r>
          </w:p>
        </w:tc>
        <w:tc>
          <w:tcPr>
            <w:tcW w:w="1843" w:type="dxa"/>
          </w:tcPr>
          <w:p w14:paraId="3D246764" w14:textId="3A0126CE" w:rsidR="001005C4" w:rsidRPr="00111D62" w:rsidRDefault="00FD17B0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95,5%</w:t>
            </w:r>
          </w:p>
        </w:tc>
      </w:tr>
      <w:tr w:rsidR="005A2C1D" w:rsidRPr="00931BA3" w14:paraId="1FF373A8" w14:textId="77777777" w:rsidTr="0042077D">
        <w:trPr>
          <w:trHeight w:val="569"/>
        </w:trPr>
        <w:tc>
          <w:tcPr>
            <w:tcW w:w="644" w:type="dxa"/>
          </w:tcPr>
          <w:p w14:paraId="52378D69" w14:textId="77777777" w:rsidR="005A2C1D" w:rsidRPr="00A86C97" w:rsidRDefault="005A2C1D" w:rsidP="0042077D">
            <w:pPr>
              <w:ind w:left="34"/>
              <w:jc w:val="center"/>
            </w:pPr>
            <w:r>
              <w:t>3</w:t>
            </w:r>
          </w:p>
        </w:tc>
        <w:tc>
          <w:tcPr>
            <w:tcW w:w="1908" w:type="dxa"/>
          </w:tcPr>
          <w:p w14:paraId="3838DAAC" w14:textId="77777777" w:rsidR="005A2C1D" w:rsidRPr="00931BA3" w:rsidRDefault="005A2C1D" w:rsidP="0042077D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Лицей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14:paraId="7829D70A" w14:textId="47C42F85" w:rsidR="005A2C1D" w:rsidRDefault="005A2C1D" w:rsidP="0042077D">
            <w:pPr>
              <w:jc w:val="center"/>
            </w:pPr>
            <w:r>
              <w:t>---</w:t>
            </w:r>
          </w:p>
        </w:tc>
        <w:tc>
          <w:tcPr>
            <w:tcW w:w="851" w:type="dxa"/>
          </w:tcPr>
          <w:p w14:paraId="782BA3AC" w14:textId="70181E44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851" w:type="dxa"/>
          </w:tcPr>
          <w:p w14:paraId="3D33063B" w14:textId="41EFD328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850" w:type="dxa"/>
          </w:tcPr>
          <w:p w14:paraId="6982CBF0" w14:textId="0F063097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1418" w:type="dxa"/>
          </w:tcPr>
          <w:p w14:paraId="59D6B377" w14:textId="5A0B22E2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1843" w:type="dxa"/>
          </w:tcPr>
          <w:p w14:paraId="1CAFD10C" w14:textId="22F34F43" w:rsidR="005A2C1D" w:rsidRDefault="005A2C1D" w:rsidP="0042077D">
            <w:pPr>
              <w:jc w:val="center"/>
            </w:pPr>
            <w:r w:rsidRPr="008B3442">
              <w:t>---</w:t>
            </w:r>
          </w:p>
        </w:tc>
      </w:tr>
      <w:tr w:rsidR="005A2C1D" w:rsidRPr="00931BA3" w14:paraId="036D3896" w14:textId="77777777" w:rsidTr="0042077D">
        <w:trPr>
          <w:trHeight w:val="357"/>
        </w:trPr>
        <w:tc>
          <w:tcPr>
            <w:tcW w:w="644" w:type="dxa"/>
          </w:tcPr>
          <w:p w14:paraId="59A8B3A5" w14:textId="77777777" w:rsidR="005A2C1D" w:rsidRPr="00A86C97" w:rsidRDefault="005A2C1D" w:rsidP="0042077D">
            <w:pPr>
              <w:ind w:left="34"/>
              <w:jc w:val="center"/>
            </w:pPr>
            <w:r>
              <w:t>4</w:t>
            </w:r>
          </w:p>
        </w:tc>
        <w:tc>
          <w:tcPr>
            <w:tcW w:w="1908" w:type="dxa"/>
          </w:tcPr>
          <w:p w14:paraId="3800A2F3" w14:textId="77777777" w:rsidR="005A2C1D" w:rsidRPr="00931BA3" w:rsidRDefault="005A2C1D" w:rsidP="0042077D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Гимназия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14:paraId="0B780E3C" w14:textId="39AB61EA" w:rsidR="005A2C1D" w:rsidRDefault="005A2C1D" w:rsidP="0042077D">
            <w:pPr>
              <w:jc w:val="center"/>
            </w:pPr>
            <w:r w:rsidRPr="00D36995">
              <w:t>---</w:t>
            </w:r>
          </w:p>
        </w:tc>
        <w:tc>
          <w:tcPr>
            <w:tcW w:w="851" w:type="dxa"/>
          </w:tcPr>
          <w:p w14:paraId="17C6D1FD" w14:textId="684E151B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851" w:type="dxa"/>
          </w:tcPr>
          <w:p w14:paraId="4172A79C" w14:textId="28847974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850" w:type="dxa"/>
          </w:tcPr>
          <w:p w14:paraId="6694D733" w14:textId="7B82CDD8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1418" w:type="dxa"/>
          </w:tcPr>
          <w:p w14:paraId="77109CF6" w14:textId="78460CD8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1843" w:type="dxa"/>
          </w:tcPr>
          <w:p w14:paraId="5362769D" w14:textId="6B348A24" w:rsidR="005A2C1D" w:rsidRDefault="005A2C1D" w:rsidP="0042077D">
            <w:pPr>
              <w:jc w:val="center"/>
            </w:pPr>
            <w:r w:rsidRPr="008B3442">
              <w:t>---</w:t>
            </w:r>
          </w:p>
        </w:tc>
      </w:tr>
      <w:tr w:rsidR="005A2C1D" w:rsidRPr="00931BA3" w14:paraId="1BFC0FBD" w14:textId="77777777" w:rsidTr="0042077D">
        <w:trPr>
          <w:trHeight w:val="737"/>
        </w:trPr>
        <w:tc>
          <w:tcPr>
            <w:tcW w:w="644" w:type="dxa"/>
          </w:tcPr>
          <w:p w14:paraId="102073EA" w14:textId="77777777" w:rsidR="005A2C1D" w:rsidRPr="00A86C97" w:rsidRDefault="005A2C1D" w:rsidP="0042077D">
            <w:pPr>
              <w:ind w:left="34"/>
              <w:jc w:val="center"/>
            </w:pPr>
            <w:r>
              <w:t>5</w:t>
            </w:r>
          </w:p>
        </w:tc>
        <w:tc>
          <w:tcPr>
            <w:tcW w:w="1908" w:type="dxa"/>
          </w:tcPr>
          <w:p w14:paraId="480B8BEF" w14:textId="77777777" w:rsidR="005A2C1D" w:rsidRPr="00EB7C8C" w:rsidRDefault="005A2C1D" w:rsidP="0042077D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Коррекционные школы</w:t>
            </w:r>
            <w:r>
              <w:rPr>
                <w:rFonts w:eastAsia="MS Mincho"/>
              </w:rPr>
              <w:t>*</w:t>
            </w:r>
            <w:r w:rsidRPr="00EB7C8C">
              <w:rPr>
                <w:rFonts w:eastAsia="MS Mincho"/>
              </w:rPr>
              <w:t xml:space="preserve"> </w:t>
            </w:r>
          </w:p>
        </w:tc>
        <w:tc>
          <w:tcPr>
            <w:tcW w:w="850" w:type="dxa"/>
          </w:tcPr>
          <w:p w14:paraId="7E0424F0" w14:textId="7ED8310F" w:rsidR="005A2C1D" w:rsidRDefault="005A2C1D" w:rsidP="0042077D">
            <w:pPr>
              <w:jc w:val="center"/>
            </w:pPr>
            <w:r w:rsidRPr="00D36995">
              <w:t>---</w:t>
            </w:r>
          </w:p>
        </w:tc>
        <w:tc>
          <w:tcPr>
            <w:tcW w:w="851" w:type="dxa"/>
          </w:tcPr>
          <w:p w14:paraId="000A1895" w14:textId="168C9722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851" w:type="dxa"/>
          </w:tcPr>
          <w:p w14:paraId="1E5DB651" w14:textId="7D341B66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850" w:type="dxa"/>
          </w:tcPr>
          <w:p w14:paraId="0C27FF06" w14:textId="641FD220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1418" w:type="dxa"/>
          </w:tcPr>
          <w:p w14:paraId="756F2FC4" w14:textId="3267A505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1843" w:type="dxa"/>
          </w:tcPr>
          <w:p w14:paraId="458860F2" w14:textId="59A467E2" w:rsidR="005A2C1D" w:rsidRDefault="005A2C1D" w:rsidP="0042077D">
            <w:pPr>
              <w:jc w:val="center"/>
            </w:pPr>
            <w:r w:rsidRPr="008B3442">
              <w:t>---</w:t>
            </w:r>
          </w:p>
        </w:tc>
      </w:tr>
      <w:tr w:rsidR="005A2C1D" w:rsidRPr="00931BA3" w14:paraId="45EE8603" w14:textId="77777777" w:rsidTr="0042077D">
        <w:trPr>
          <w:trHeight w:val="435"/>
        </w:trPr>
        <w:tc>
          <w:tcPr>
            <w:tcW w:w="644" w:type="dxa"/>
          </w:tcPr>
          <w:p w14:paraId="2FF487C0" w14:textId="77777777" w:rsidR="005A2C1D" w:rsidRPr="00A86C97" w:rsidRDefault="005A2C1D" w:rsidP="0042077D">
            <w:pPr>
              <w:ind w:left="34"/>
              <w:jc w:val="center"/>
            </w:pPr>
            <w:r>
              <w:t>6</w:t>
            </w:r>
          </w:p>
        </w:tc>
        <w:tc>
          <w:tcPr>
            <w:tcW w:w="1908" w:type="dxa"/>
          </w:tcPr>
          <w:p w14:paraId="53088C2B" w14:textId="77777777" w:rsidR="005A2C1D" w:rsidRPr="00EB7C8C" w:rsidRDefault="005A2C1D" w:rsidP="0042077D">
            <w:pPr>
              <w:spacing w:after="120"/>
              <w:contextualSpacing/>
              <w:rPr>
                <w:rFonts w:eastAsia="MS Mincho"/>
              </w:rPr>
            </w:pPr>
            <w:r w:rsidRPr="00EB7C8C">
              <w:rPr>
                <w:rFonts w:eastAsia="MS Mincho"/>
              </w:rPr>
              <w:t>Интернаты</w:t>
            </w:r>
            <w:r>
              <w:rPr>
                <w:rFonts w:eastAsia="MS Mincho"/>
              </w:rPr>
              <w:t>*</w:t>
            </w:r>
          </w:p>
        </w:tc>
        <w:tc>
          <w:tcPr>
            <w:tcW w:w="850" w:type="dxa"/>
          </w:tcPr>
          <w:p w14:paraId="09F6290A" w14:textId="46DF1199" w:rsidR="005A2C1D" w:rsidRDefault="005A2C1D" w:rsidP="0042077D">
            <w:pPr>
              <w:jc w:val="center"/>
            </w:pPr>
            <w:r w:rsidRPr="00D36995">
              <w:t>---</w:t>
            </w:r>
          </w:p>
        </w:tc>
        <w:tc>
          <w:tcPr>
            <w:tcW w:w="851" w:type="dxa"/>
          </w:tcPr>
          <w:p w14:paraId="439108D3" w14:textId="2A8EC387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851" w:type="dxa"/>
          </w:tcPr>
          <w:p w14:paraId="2E0C563A" w14:textId="530C041A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850" w:type="dxa"/>
          </w:tcPr>
          <w:p w14:paraId="2A54C52A" w14:textId="33CCFCCD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1418" w:type="dxa"/>
          </w:tcPr>
          <w:p w14:paraId="111CAAC9" w14:textId="4D326FAE" w:rsidR="005A2C1D" w:rsidRDefault="005A2C1D" w:rsidP="0042077D">
            <w:pPr>
              <w:jc w:val="center"/>
            </w:pPr>
            <w:r w:rsidRPr="008B3442">
              <w:t>---</w:t>
            </w:r>
          </w:p>
        </w:tc>
        <w:tc>
          <w:tcPr>
            <w:tcW w:w="1843" w:type="dxa"/>
          </w:tcPr>
          <w:p w14:paraId="13D0A249" w14:textId="13323D05" w:rsidR="005A2C1D" w:rsidRDefault="005A2C1D" w:rsidP="0042077D">
            <w:pPr>
              <w:jc w:val="center"/>
            </w:pPr>
            <w:r w:rsidRPr="008B3442">
              <w:t>---</w:t>
            </w:r>
          </w:p>
        </w:tc>
      </w:tr>
    </w:tbl>
    <w:p w14:paraId="6A980378" w14:textId="77777777" w:rsidR="001005C4" w:rsidRDefault="001005C4" w:rsidP="001005C4">
      <w:pPr>
        <w:pStyle w:val="a4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91A82">
        <w:rPr>
          <w:rFonts w:ascii="Times New Roman" w:eastAsia="Times New Roman" w:hAnsi="Times New Roman"/>
          <w:sz w:val="24"/>
          <w:szCs w:val="24"/>
          <w:lang w:eastAsia="ru-RU"/>
        </w:rPr>
        <w:t>*Данные учреждения на территории округа отсутствуют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64C9FF63" w14:textId="77777777" w:rsidR="001005C4" w:rsidRDefault="001005C4" w:rsidP="001005C4">
      <w:pPr>
        <w:pStyle w:val="a4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576F47" w14:textId="77777777" w:rsidR="001005C4" w:rsidRDefault="001005C4" w:rsidP="001005C4">
      <w:pPr>
        <w:pStyle w:val="a4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827764" w14:textId="77777777" w:rsidR="00133DF5" w:rsidRDefault="00133DF5" w:rsidP="001005C4">
      <w:pPr>
        <w:pStyle w:val="a4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2B313D" w14:textId="77777777" w:rsidR="00133DF5" w:rsidRDefault="00133DF5" w:rsidP="001005C4">
      <w:pPr>
        <w:pStyle w:val="a4"/>
        <w:spacing w:after="120" w:line="240" w:lineRule="auto"/>
        <w:ind w:left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54C95E" w14:textId="77777777" w:rsidR="001005C4" w:rsidRDefault="001005C4" w:rsidP="0011571C">
      <w:pPr>
        <w:ind w:firstLine="567"/>
        <w:jc w:val="both"/>
        <w:rPr>
          <w:sz w:val="28"/>
        </w:rPr>
      </w:pPr>
      <w:r>
        <w:rPr>
          <w:b/>
          <w:sz w:val="28"/>
        </w:rPr>
        <w:lastRenderedPageBreak/>
        <w:t>2.5</w:t>
      </w:r>
      <w:r w:rsidRPr="00C944ED">
        <w:rPr>
          <w:b/>
          <w:sz w:val="28"/>
        </w:rPr>
        <w:t xml:space="preserve">. </w:t>
      </w:r>
      <w:r>
        <w:rPr>
          <w:b/>
          <w:sz w:val="28"/>
        </w:rPr>
        <w:t>П</w:t>
      </w:r>
      <w:r w:rsidRPr="00C944ED">
        <w:rPr>
          <w:b/>
          <w:sz w:val="28"/>
        </w:rPr>
        <w:t>ереч</w:t>
      </w:r>
      <w:r>
        <w:rPr>
          <w:b/>
          <w:sz w:val="28"/>
        </w:rPr>
        <w:t>ень</w:t>
      </w:r>
      <w:r w:rsidRPr="00C944ED">
        <w:rPr>
          <w:b/>
          <w:sz w:val="28"/>
        </w:rPr>
        <w:t xml:space="preserve"> ОО, </w:t>
      </w:r>
      <w:proofErr w:type="gramStart"/>
      <w:r w:rsidRPr="00C944ED">
        <w:rPr>
          <w:b/>
          <w:sz w:val="28"/>
        </w:rPr>
        <w:t>продемонстрировавших</w:t>
      </w:r>
      <w:proofErr w:type="gramEnd"/>
      <w:r w:rsidRPr="00C944ED">
        <w:rPr>
          <w:b/>
          <w:sz w:val="28"/>
        </w:rPr>
        <w:t xml:space="preserve"> наиболее высокие результаты ОГЭ по предмету:</w:t>
      </w:r>
      <w:r w:rsidRPr="00C944ED">
        <w:rPr>
          <w:sz w:val="28"/>
        </w:rPr>
        <w:t xml:space="preserve"> </w:t>
      </w:r>
    </w:p>
    <w:p w14:paraId="64BDD511" w14:textId="77777777" w:rsidR="001005C4" w:rsidRDefault="001005C4" w:rsidP="001005C4">
      <w:pPr>
        <w:ind w:firstLine="567"/>
        <w:jc w:val="both"/>
        <w:rPr>
          <w:rFonts w:eastAsia="Times New Roman"/>
        </w:rPr>
      </w:pPr>
    </w:p>
    <w:p w14:paraId="61A3D6AC" w14:textId="516003A7" w:rsidR="001005C4" w:rsidRPr="006C0C19" w:rsidRDefault="001005C4" w:rsidP="001005C4">
      <w:pPr>
        <w:spacing w:line="360" w:lineRule="auto"/>
        <w:ind w:firstLine="567"/>
        <w:jc w:val="both"/>
        <w:rPr>
          <w:rFonts w:eastAsia="Times New Roman"/>
          <w:sz w:val="28"/>
        </w:rPr>
      </w:pPr>
      <w:r w:rsidRPr="006C0C19">
        <w:rPr>
          <w:rFonts w:eastAsia="Times New Roman"/>
          <w:sz w:val="28"/>
        </w:rPr>
        <w:t>В 202</w:t>
      </w:r>
      <w:r w:rsidR="00BC2EDF">
        <w:rPr>
          <w:rFonts w:eastAsia="Times New Roman"/>
          <w:sz w:val="28"/>
        </w:rPr>
        <w:t>5</w:t>
      </w:r>
      <w:r w:rsidRPr="006C0C19">
        <w:rPr>
          <w:rFonts w:eastAsia="Times New Roman"/>
          <w:sz w:val="28"/>
        </w:rPr>
        <w:t xml:space="preserve"> году в ОГЭ по </w:t>
      </w:r>
      <w:r>
        <w:rPr>
          <w:rFonts w:eastAsia="Times New Roman"/>
          <w:sz w:val="28"/>
        </w:rPr>
        <w:t>информатике</w:t>
      </w:r>
      <w:r w:rsidRPr="006C0C19">
        <w:rPr>
          <w:rFonts w:eastAsia="Times New Roman"/>
          <w:sz w:val="28"/>
        </w:rPr>
        <w:t xml:space="preserve"> участвовали выпускники из</w:t>
      </w:r>
      <w:r w:rsidR="00470519">
        <w:rPr>
          <w:rFonts w:eastAsia="Times New Roman"/>
          <w:sz w:val="28"/>
        </w:rPr>
        <w:t xml:space="preserve"> </w:t>
      </w:r>
      <w:r w:rsidR="00133DF5">
        <w:rPr>
          <w:rFonts w:eastAsia="Times New Roman"/>
          <w:sz w:val="28"/>
        </w:rPr>
        <w:t xml:space="preserve">19 </w:t>
      </w:r>
      <w:r w:rsidRPr="006C0C19">
        <w:rPr>
          <w:rFonts w:eastAsia="Times New Roman"/>
          <w:sz w:val="28"/>
        </w:rPr>
        <w:t>общеобразовательн</w:t>
      </w:r>
      <w:r>
        <w:rPr>
          <w:rFonts w:eastAsia="Times New Roman"/>
          <w:sz w:val="28"/>
        </w:rPr>
        <w:t>ых</w:t>
      </w:r>
      <w:r w:rsidRPr="006C0C19">
        <w:rPr>
          <w:rFonts w:eastAsia="Times New Roman"/>
          <w:sz w:val="28"/>
        </w:rPr>
        <w:t xml:space="preserve"> организ</w:t>
      </w:r>
      <w:r>
        <w:rPr>
          <w:rFonts w:eastAsia="Times New Roman"/>
          <w:sz w:val="28"/>
        </w:rPr>
        <w:t>аций</w:t>
      </w:r>
      <w:r w:rsidR="00133DF5">
        <w:rPr>
          <w:rFonts w:eastAsia="Times New Roman"/>
          <w:sz w:val="28"/>
        </w:rPr>
        <w:t xml:space="preserve"> (9</w:t>
      </w:r>
      <w:r w:rsidR="00470519">
        <w:rPr>
          <w:rFonts w:eastAsia="Times New Roman"/>
          <w:sz w:val="28"/>
        </w:rPr>
        <w:t>0%)</w:t>
      </w:r>
      <w:r w:rsidRPr="006C0C19">
        <w:rPr>
          <w:rFonts w:eastAsia="Times New Roman"/>
          <w:sz w:val="28"/>
        </w:rPr>
        <w:t>. Для анализа были взяты результаты школ, в которых количество участников 5 и более человек</w:t>
      </w:r>
    </w:p>
    <w:p w14:paraId="656F7B18" w14:textId="77777777" w:rsidR="001005C4" w:rsidRPr="00C944ED" w:rsidRDefault="001005C4" w:rsidP="001005C4">
      <w:pPr>
        <w:jc w:val="both"/>
        <w:rPr>
          <w:rFonts w:eastAsia="Times New Roman"/>
          <w:b/>
          <w:i/>
          <w:sz w:val="28"/>
        </w:rPr>
      </w:pPr>
    </w:p>
    <w:tbl>
      <w:tblPr>
        <w:tblStyle w:val="a8"/>
        <w:tblW w:w="9439" w:type="dxa"/>
        <w:tblInd w:w="108" w:type="dxa"/>
        <w:tblLook w:val="04A0" w:firstRow="1" w:lastRow="0" w:firstColumn="1" w:lastColumn="0" w:noHBand="0" w:noVBand="1"/>
      </w:tblPr>
      <w:tblGrid>
        <w:gridCol w:w="540"/>
        <w:gridCol w:w="2012"/>
        <w:gridCol w:w="2135"/>
        <w:gridCol w:w="2183"/>
        <w:gridCol w:w="2569"/>
      </w:tblGrid>
      <w:tr w:rsidR="001005C4" w:rsidRPr="00931BA3" w14:paraId="01941E2D" w14:textId="77777777" w:rsidTr="00D3523D">
        <w:trPr>
          <w:trHeight w:val="1388"/>
        </w:trPr>
        <w:tc>
          <w:tcPr>
            <w:tcW w:w="540" w:type="dxa"/>
            <w:vAlign w:val="center"/>
          </w:tcPr>
          <w:p w14:paraId="00D2362B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2" w:type="dxa"/>
            <w:vAlign w:val="center"/>
          </w:tcPr>
          <w:p w14:paraId="1B74B90F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2135" w:type="dxa"/>
            <w:vAlign w:val="center"/>
          </w:tcPr>
          <w:p w14:paraId="67EC3915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14:paraId="6C56CEA7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отметку «2»</w:t>
            </w:r>
          </w:p>
        </w:tc>
        <w:tc>
          <w:tcPr>
            <w:tcW w:w="2183" w:type="dxa"/>
            <w:vAlign w:val="center"/>
          </w:tcPr>
          <w:p w14:paraId="5942D41A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14:paraId="73CFD7F6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отметки </w:t>
            </w:r>
            <w:r w:rsidRPr="00F9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 и «5»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(качество </w:t>
            </w:r>
            <w:proofErr w:type="gramEnd"/>
          </w:p>
          <w:p w14:paraId="079CF580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2569" w:type="dxa"/>
            <w:vAlign w:val="center"/>
          </w:tcPr>
          <w:p w14:paraId="2B82F02A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</w:t>
            </w:r>
          </w:p>
          <w:p w14:paraId="59444BBB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отметки</w:t>
            </w: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C1A21EC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«3», «4» и «5»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MS Mincho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1005C4" w:rsidRPr="00931BA3" w14:paraId="628B7890" w14:textId="77777777" w:rsidTr="00D3523D">
        <w:trPr>
          <w:trHeight w:val="338"/>
        </w:trPr>
        <w:tc>
          <w:tcPr>
            <w:tcW w:w="540" w:type="dxa"/>
            <w:vAlign w:val="center"/>
          </w:tcPr>
          <w:p w14:paraId="2A5643BF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12" w:type="dxa"/>
            <w:vAlign w:val="center"/>
          </w:tcPr>
          <w:p w14:paraId="32850285" w14:textId="6F77DBD0" w:rsidR="00D3523D" w:rsidRDefault="00D3523D" w:rsidP="00D3523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№ </w:t>
            </w:r>
            <w:r w:rsidR="004705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4A71ADFC" w14:textId="33BE708C" w:rsidR="001005C4" w:rsidRPr="006A6E75" w:rsidRDefault="00D3523D" w:rsidP="00D3523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Нефтегорска</w:t>
            </w:r>
          </w:p>
        </w:tc>
        <w:tc>
          <w:tcPr>
            <w:tcW w:w="2135" w:type="dxa"/>
            <w:vAlign w:val="center"/>
          </w:tcPr>
          <w:p w14:paraId="062C7959" w14:textId="1E1FBB46" w:rsidR="001005C4" w:rsidRPr="00931BA3" w:rsidRDefault="007A66B3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3" w:type="dxa"/>
            <w:vAlign w:val="center"/>
          </w:tcPr>
          <w:p w14:paraId="73381090" w14:textId="4038AD3D" w:rsidR="001005C4" w:rsidRPr="00931BA3" w:rsidRDefault="00D31776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83,3%</w:t>
            </w:r>
          </w:p>
        </w:tc>
        <w:tc>
          <w:tcPr>
            <w:tcW w:w="2569" w:type="dxa"/>
            <w:vAlign w:val="center"/>
          </w:tcPr>
          <w:p w14:paraId="48E05E38" w14:textId="595AD4E6" w:rsidR="001005C4" w:rsidRPr="00931BA3" w:rsidRDefault="007A66B3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D3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70519" w:rsidRPr="00931BA3" w14:paraId="1C095317" w14:textId="77777777" w:rsidTr="00D3523D">
        <w:trPr>
          <w:trHeight w:val="338"/>
        </w:trPr>
        <w:tc>
          <w:tcPr>
            <w:tcW w:w="540" w:type="dxa"/>
            <w:vAlign w:val="center"/>
          </w:tcPr>
          <w:p w14:paraId="5436D2CA" w14:textId="1223AC6D" w:rsidR="00470519" w:rsidRPr="00931BA3" w:rsidRDefault="00470519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2" w:type="dxa"/>
            <w:vAlign w:val="center"/>
          </w:tcPr>
          <w:p w14:paraId="56417F53" w14:textId="6CD3D7A1" w:rsidR="00470519" w:rsidRDefault="00470519" w:rsidP="00D3523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1 «ОЦ» с. Борское</w:t>
            </w:r>
          </w:p>
        </w:tc>
        <w:tc>
          <w:tcPr>
            <w:tcW w:w="2135" w:type="dxa"/>
            <w:vAlign w:val="center"/>
          </w:tcPr>
          <w:p w14:paraId="29BE7B3B" w14:textId="659343AB" w:rsidR="00470519" w:rsidRDefault="007A66B3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3" w:type="dxa"/>
            <w:vAlign w:val="center"/>
          </w:tcPr>
          <w:p w14:paraId="0B8A4560" w14:textId="675B9A3B" w:rsidR="00470519" w:rsidRDefault="00D31776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91,2%</w:t>
            </w:r>
          </w:p>
        </w:tc>
        <w:tc>
          <w:tcPr>
            <w:tcW w:w="2569" w:type="dxa"/>
            <w:vAlign w:val="center"/>
          </w:tcPr>
          <w:p w14:paraId="52943D87" w14:textId="0CA6704C" w:rsidR="00470519" w:rsidRDefault="007A66B3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D3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1B9D0D92" w14:textId="77777777" w:rsidR="001005C4" w:rsidRDefault="001005C4" w:rsidP="001005C4">
      <w:pPr>
        <w:pStyle w:val="a4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8E7B54" w14:textId="77777777" w:rsidR="007A66B3" w:rsidRDefault="007A66B3" w:rsidP="001005C4">
      <w:pPr>
        <w:pStyle w:val="a4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1E6B09" w14:textId="77777777" w:rsidR="001005C4" w:rsidRPr="00C944ED" w:rsidRDefault="001005C4" w:rsidP="0011571C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2.6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>ереч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ень</w:t>
      </w:r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ОО, </w:t>
      </w:r>
      <w:proofErr w:type="gramStart"/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>продемонстрировавших</w:t>
      </w:r>
      <w:proofErr w:type="gramEnd"/>
      <w:r w:rsidRPr="00C944E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низкие результаты ОГЭ по предмету:</w:t>
      </w:r>
      <w:r w:rsidRPr="00C944E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70FD1FAB" w14:textId="77777777" w:rsidR="001005C4" w:rsidRDefault="001005C4" w:rsidP="001005C4">
      <w:pPr>
        <w:ind w:firstLine="567"/>
        <w:jc w:val="both"/>
        <w:rPr>
          <w:rFonts w:eastAsia="Times New Roman"/>
        </w:rPr>
      </w:pP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54"/>
        <w:gridCol w:w="2188"/>
        <w:gridCol w:w="2187"/>
        <w:gridCol w:w="2573"/>
      </w:tblGrid>
      <w:tr w:rsidR="001005C4" w:rsidRPr="00931BA3" w14:paraId="04377070" w14:textId="77777777" w:rsidTr="0042077D">
        <w:trPr>
          <w:trHeight w:val="1580"/>
        </w:trPr>
        <w:tc>
          <w:tcPr>
            <w:tcW w:w="540" w:type="dxa"/>
            <w:vAlign w:val="center"/>
          </w:tcPr>
          <w:p w14:paraId="39B4D670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54" w:type="dxa"/>
            <w:vAlign w:val="center"/>
          </w:tcPr>
          <w:p w14:paraId="69934F24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1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2188" w:type="dxa"/>
            <w:vAlign w:val="center"/>
          </w:tcPr>
          <w:p w14:paraId="53500AB8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14:paraId="40B80B3D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отметку «2»</w:t>
            </w:r>
          </w:p>
        </w:tc>
        <w:tc>
          <w:tcPr>
            <w:tcW w:w="2187" w:type="dxa"/>
            <w:vAlign w:val="center"/>
          </w:tcPr>
          <w:p w14:paraId="6F93E731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получивших </w:t>
            </w:r>
          </w:p>
          <w:p w14:paraId="1819404F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отметки </w:t>
            </w:r>
            <w:r w:rsidRPr="00F921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«4» и «5»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(качество </w:t>
            </w:r>
            <w:proofErr w:type="gramEnd"/>
          </w:p>
          <w:p w14:paraId="1BC4D3C5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обучения)</w:t>
            </w:r>
          </w:p>
        </w:tc>
        <w:tc>
          <w:tcPr>
            <w:tcW w:w="2573" w:type="dxa"/>
            <w:vAlign w:val="center"/>
          </w:tcPr>
          <w:p w14:paraId="68FCE177" w14:textId="77777777" w:rsidR="001005C4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участников, </w:t>
            </w:r>
          </w:p>
          <w:p w14:paraId="48627536" w14:textId="77777777" w:rsidR="001005C4" w:rsidRPr="00931BA3" w:rsidRDefault="001005C4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получивших отметки</w:t>
            </w:r>
            <w:r w:rsidRPr="00903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«3», «4» и «5»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  <w:r>
              <w:rPr>
                <w:rFonts w:eastAsia="MS Mincho"/>
              </w:rPr>
              <w:t>(у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ровень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3523D" w:rsidRPr="00931BA3" w14:paraId="12BD6031" w14:textId="77777777" w:rsidTr="0042077D">
        <w:trPr>
          <w:trHeight w:val="389"/>
        </w:trPr>
        <w:tc>
          <w:tcPr>
            <w:tcW w:w="540" w:type="dxa"/>
            <w:vAlign w:val="center"/>
          </w:tcPr>
          <w:p w14:paraId="4EEFF0E0" w14:textId="5C3DB9DB" w:rsidR="00D3523D" w:rsidRPr="00931BA3" w:rsidRDefault="007A66B3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D352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4" w:type="dxa"/>
            <w:vAlign w:val="center"/>
          </w:tcPr>
          <w:p w14:paraId="69FB3A66" w14:textId="77777777" w:rsidR="00D3523D" w:rsidRDefault="00D3523D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ГБОУ СОШ </w:t>
            </w:r>
          </w:p>
          <w:p w14:paraId="65F89571" w14:textId="65422AAD" w:rsidR="00D3523D" w:rsidRDefault="00D3523D" w:rsidP="00D3177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317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Петровка</w:t>
            </w:r>
          </w:p>
        </w:tc>
        <w:tc>
          <w:tcPr>
            <w:tcW w:w="2188" w:type="dxa"/>
            <w:vAlign w:val="center"/>
          </w:tcPr>
          <w:p w14:paraId="0C8A089D" w14:textId="4667475E" w:rsidR="00D3523D" w:rsidRDefault="00D31776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16,7%</w:t>
            </w:r>
          </w:p>
        </w:tc>
        <w:tc>
          <w:tcPr>
            <w:tcW w:w="2187" w:type="dxa"/>
            <w:vAlign w:val="center"/>
          </w:tcPr>
          <w:p w14:paraId="26792C7A" w14:textId="711D02EB" w:rsidR="00D3523D" w:rsidRDefault="00D31776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1157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3" w:type="dxa"/>
            <w:vAlign w:val="center"/>
          </w:tcPr>
          <w:p w14:paraId="11AC1C11" w14:textId="5A6AF029" w:rsidR="00D3523D" w:rsidRDefault="00D31776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  <w:r w:rsidR="001157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D31776" w:rsidRPr="00931BA3" w14:paraId="6A24F006" w14:textId="77777777" w:rsidTr="0042077D">
        <w:trPr>
          <w:trHeight w:val="389"/>
        </w:trPr>
        <w:tc>
          <w:tcPr>
            <w:tcW w:w="540" w:type="dxa"/>
            <w:vAlign w:val="center"/>
          </w:tcPr>
          <w:p w14:paraId="4DE0DD55" w14:textId="44FE359D" w:rsidR="00D31776" w:rsidRDefault="00D31776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54" w:type="dxa"/>
            <w:vAlign w:val="center"/>
          </w:tcPr>
          <w:p w14:paraId="7A99B8FC" w14:textId="51625907" w:rsidR="00D31776" w:rsidRDefault="00D31776" w:rsidP="00D3177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 1</w:t>
            </w:r>
          </w:p>
          <w:p w14:paraId="4697E3FD" w14:textId="765A9B85" w:rsidR="00D31776" w:rsidRDefault="00D31776" w:rsidP="00D31776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Нефтегорска</w:t>
            </w:r>
          </w:p>
        </w:tc>
        <w:tc>
          <w:tcPr>
            <w:tcW w:w="2188" w:type="dxa"/>
            <w:vAlign w:val="center"/>
          </w:tcPr>
          <w:p w14:paraId="4C124025" w14:textId="48142F74" w:rsidR="00D31776" w:rsidRDefault="00D31776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11,1%</w:t>
            </w:r>
          </w:p>
        </w:tc>
        <w:tc>
          <w:tcPr>
            <w:tcW w:w="2187" w:type="dxa"/>
            <w:vAlign w:val="center"/>
          </w:tcPr>
          <w:p w14:paraId="7333A01C" w14:textId="010E89C6" w:rsidR="00D31776" w:rsidRDefault="00D31776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37%</w:t>
            </w:r>
          </w:p>
        </w:tc>
        <w:tc>
          <w:tcPr>
            <w:tcW w:w="2573" w:type="dxa"/>
            <w:vAlign w:val="center"/>
          </w:tcPr>
          <w:p w14:paraId="1E9235C1" w14:textId="0A90F6CD" w:rsidR="00D31776" w:rsidRDefault="00D31776" w:rsidP="0042077D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88,9%</w:t>
            </w:r>
          </w:p>
        </w:tc>
      </w:tr>
    </w:tbl>
    <w:p w14:paraId="415D3B77" w14:textId="77777777" w:rsidR="001005C4" w:rsidRDefault="001005C4" w:rsidP="001005C4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0BF1EF8" w14:textId="77777777" w:rsidR="001005C4" w:rsidRPr="00931BA3" w:rsidRDefault="001005C4" w:rsidP="001005C4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13E8A9" w14:textId="75859A06" w:rsidR="001005C4" w:rsidRDefault="001005C4" w:rsidP="0011571C">
      <w:pPr>
        <w:ind w:firstLine="567"/>
      </w:pPr>
      <w:r>
        <w:rPr>
          <w:b/>
          <w:sz w:val="28"/>
        </w:rPr>
        <w:t>2.7</w:t>
      </w:r>
      <w:r w:rsidRPr="00D27FC6">
        <w:rPr>
          <w:b/>
          <w:sz w:val="28"/>
        </w:rPr>
        <w:t>. ВЫВОДЫ о характере результатов ОГЭ по предмету в 20</w:t>
      </w:r>
      <w:r>
        <w:rPr>
          <w:b/>
          <w:sz w:val="28"/>
        </w:rPr>
        <w:t>2</w:t>
      </w:r>
      <w:r w:rsidR="00BC2EDF">
        <w:rPr>
          <w:b/>
          <w:sz w:val="28"/>
        </w:rPr>
        <w:t>5</w:t>
      </w:r>
      <w:r w:rsidRPr="00D27FC6">
        <w:rPr>
          <w:b/>
          <w:sz w:val="28"/>
        </w:rPr>
        <w:t xml:space="preserve"> году и в динамике </w:t>
      </w:r>
      <w:r>
        <w:rPr>
          <w:b/>
        </w:rPr>
        <w:br/>
      </w:r>
    </w:p>
    <w:p w14:paraId="4E0E27DC" w14:textId="6D377E07" w:rsidR="00464C46" w:rsidRDefault="001005C4" w:rsidP="00464C46">
      <w:pPr>
        <w:spacing w:line="360" w:lineRule="auto"/>
        <w:ind w:firstLine="567"/>
        <w:jc w:val="both"/>
        <w:rPr>
          <w:sz w:val="28"/>
        </w:rPr>
      </w:pPr>
      <w:r w:rsidRPr="00914D0B">
        <w:rPr>
          <w:sz w:val="28"/>
        </w:rPr>
        <w:t xml:space="preserve">Государственную итоговую аттестацию по информатике сдавали </w:t>
      </w:r>
      <w:r w:rsidR="00133DF5">
        <w:rPr>
          <w:sz w:val="28"/>
        </w:rPr>
        <w:t>211</w:t>
      </w:r>
      <w:r w:rsidR="007A66B3">
        <w:rPr>
          <w:sz w:val="28"/>
        </w:rPr>
        <w:t xml:space="preserve"> </w:t>
      </w:r>
      <w:r w:rsidRPr="00914D0B">
        <w:rPr>
          <w:sz w:val="28"/>
        </w:rPr>
        <w:t xml:space="preserve"> обучающихся, что на </w:t>
      </w:r>
      <w:r w:rsidR="00133DF5">
        <w:rPr>
          <w:sz w:val="28"/>
        </w:rPr>
        <w:t>6</w:t>
      </w:r>
      <w:r w:rsidRPr="00914D0B">
        <w:rPr>
          <w:sz w:val="28"/>
        </w:rPr>
        <w:t xml:space="preserve"> чел. больше</w:t>
      </w:r>
      <w:r w:rsidR="00293B15">
        <w:rPr>
          <w:sz w:val="28"/>
        </w:rPr>
        <w:t>,</w:t>
      </w:r>
      <w:r w:rsidRPr="00914D0B">
        <w:rPr>
          <w:sz w:val="28"/>
        </w:rPr>
        <w:t xml:space="preserve"> чем в 20</w:t>
      </w:r>
      <w:r w:rsidR="007A66B3">
        <w:rPr>
          <w:sz w:val="28"/>
        </w:rPr>
        <w:t>2</w:t>
      </w:r>
      <w:r w:rsidR="00133DF5">
        <w:rPr>
          <w:sz w:val="28"/>
        </w:rPr>
        <w:t>4</w:t>
      </w:r>
      <w:r w:rsidRPr="00914D0B">
        <w:rPr>
          <w:sz w:val="28"/>
        </w:rPr>
        <w:t xml:space="preserve">г. </w:t>
      </w:r>
      <w:r>
        <w:rPr>
          <w:sz w:val="28"/>
        </w:rPr>
        <w:t xml:space="preserve">  </w:t>
      </w:r>
      <w:r w:rsidR="007A66B3">
        <w:rPr>
          <w:sz w:val="28"/>
        </w:rPr>
        <w:t>У</w:t>
      </w:r>
      <w:r w:rsidR="00464C46">
        <w:rPr>
          <w:sz w:val="28"/>
        </w:rPr>
        <w:t xml:space="preserve">спешно сдали экзамен </w:t>
      </w:r>
      <w:r w:rsidR="00133DF5">
        <w:rPr>
          <w:sz w:val="28"/>
        </w:rPr>
        <w:t>95,7%</w:t>
      </w:r>
      <w:r w:rsidR="00293B15">
        <w:rPr>
          <w:sz w:val="28"/>
        </w:rPr>
        <w:t xml:space="preserve"> выпускников</w:t>
      </w:r>
      <w:r w:rsidR="00133DF5">
        <w:rPr>
          <w:sz w:val="28"/>
        </w:rPr>
        <w:t xml:space="preserve">, что лучше, чем в предыдущем году (2024г. - </w:t>
      </w:r>
      <w:r w:rsidR="007A66B3">
        <w:rPr>
          <w:sz w:val="28"/>
        </w:rPr>
        <w:t>91,7</w:t>
      </w:r>
      <w:r w:rsidR="00464C46">
        <w:rPr>
          <w:sz w:val="28"/>
        </w:rPr>
        <w:t>%</w:t>
      </w:r>
      <w:r w:rsidR="00133DF5">
        <w:rPr>
          <w:sz w:val="28"/>
        </w:rPr>
        <w:t>)</w:t>
      </w:r>
      <w:r w:rsidR="00464C46">
        <w:rPr>
          <w:sz w:val="28"/>
        </w:rPr>
        <w:t>.</w:t>
      </w:r>
      <w:r w:rsidR="00464C46" w:rsidRPr="00464C46">
        <w:rPr>
          <w:sz w:val="28"/>
        </w:rPr>
        <w:t xml:space="preserve"> </w:t>
      </w:r>
      <w:r w:rsidR="00464C46">
        <w:rPr>
          <w:sz w:val="28"/>
        </w:rPr>
        <w:t xml:space="preserve">Однако, </w:t>
      </w:r>
      <w:r w:rsidR="00464C46" w:rsidRPr="00DD43EB">
        <w:rPr>
          <w:sz w:val="28"/>
        </w:rPr>
        <w:t>преодолевши</w:t>
      </w:r>
      <w:r w:rsidR="00464C46">
        <w:rPr>
          <w:sz w:val="28"/>
        </w:rPr>
        <w:t>х</w:t>
      </w:r>
      <w:r w:rsidR="00464C46" w:rsidRPr="00DD43EB">
        <w:rPr>
          <w:sz w:val="28"/>
        </w:rPr>
        <w:t xml:space="preserve">  минимальную гр</w:t>
      </w:r>
      <w:r w:rsidR="00464C46">
        <w:rPr>
          <w:sz w:val="28"/>
        </w:rPr>
        <w:t xml:space="preserve">аницу с запасом в 1-2 балла </w:t>
      </w:r>
      <w:r w:rsidR="007A66B3">
        <w:rPr>
          <w:sz w:val="28"/>
        </w:rPr>
        <w:t>1</w:t>
      </w:r>
      <w:r w:rsidR="00293B15">
        <w:rPr>
          <w:sz w:val="28"/>
        </w:rPr>
        <w:t>4</w:t>
      </w:r>
      <w:r w:rsidR="00464C46">
        <w:rPr>
          <w:sz w:val="28"/>
        </w:rPr>
        <w:t xml:space="preserve"> чел – </w:t>
      </w:r>
      <w:r w:rsidR="00293B15">
        <w:rPr>
          <w:sz w:val="28"/>
        </w:rPr>
        <w:t>6,6</w:t>
      </w:r>
      <w:r w:rsidR="00464C46">
        <w:rPr>
          <w:sz w:val="28"/>
        </w:rPr>
        <w:t xml:space="preserve">%.  </w:t>
      </w:r>
      <w:r w:rsidR="00464C46" w:rsidRPr="00DD43EB">
        <w:rPr>
          <w:sz w:val="28"/>
        </w:rPr>
        <w:t xml:space="preserve">Это означает, что количество участников с низким уровнем подготовки по предмету значительно больше, чем просто количество не преодолевших минимальную границу. </w:t>
      </w:r>
    </w:p>
    <w:p w14:paraId="71397BC5" w14:textId="6554D5B3" w:rsidR="007A66B3" w:rsidRDefault="00293B15" w:rsidP="00293B15">
      <w:pPr>
        <w:spacing w:line="360" w:lineRule="auto"/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02972480" wp14:editId="765670EF">
            <wp:extent cx="5038725" cy="154305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D13C97" w14:textId="51DFB6B4" w:rsidR="00C53D16" w:rsidRDefault="001005C4" w:rsidP="00C53D1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53D16">
        <w:rPr>
          <w:sz w:val="28"/>
        </w:rPr>
        <w:t>Доля учащихся</w:t>
      </w:r>
      <w:r w:rsidR="007A66B3">
        <w:rPr>
          <w:sz w:val="28"/>
        </w:rPr>
        <w:t>,</w:t>
      </w:r>
      <w:r w:rsidRPr="00C53D16">
        <w:rPr>
          <w:sz w:val="28"/>
        </w:rPr>
        <w:t xml:space="preserve"> выполнивших экзаменационную работу на «4» и «5»</w:t>
      </w:r>
      <w:r w:rsidR="007A66B3">
        <w:rPr>
          <w:sz w:val="28"/>
        </w:rPr>
        <w:t>,</w:t>
      </w:r>
      <w:r w:rsidRPr="00C53D16">
        <w:rPr>
          <w:sz w:val="28"/>
        </w:rPr>
        <w:t xml:space="preserve"> </w:t>
      </w:r>
      <w:r w:rsidR="00293B15">
        <w:rPr>
          <w:sz w:val="28"/>
        </w:rPr>
        <w:t>выше</w:t>
      </w:r>
      <w:r w:rsidRPr="00C53D16">
        <w:rPr>
          <w:sz w:val="28"/>
        </w:rPr>
        <w:t xml:space="preserve">, чем в </w:t>
      </w:r>
      <w:r w:rsidR="00293B15">
        <w:rPr>
          <w:sz w:val="28"/>
        </w:rPr>
        <w:t>2024г.</w:t>
      </w:r>
      <w:r w:rsidRPr="00C53D16">
        <w:rPr>
          <w:sz w:val="28"/>
        </w:rPr>
        <w:t xml:space="preserve"> (</w:t>
      </w:r>
      <w:r w:rsidR="00537DFF">
        <w:rPr>
          <w:sz w:val="28"/>
        </w:rPr>
        <w:t>43,9%</w:t>
      </w:r>
      <w:r w:rsidRPr="00C53D16">
        <w:rPr>
          <w:sz w:val="28"/>
        </w:rPr>
        <w:t>)</w:t>
      </w:r>
      <w:r w:rsidR="003D6350" w:rsidRPr="00C53D16">
        <w:rPr>
          <w:sz w:val="28"/>
        </w:rPr>
        <w:t xml:space="preserve"> и составила </w:t>
      </w:r>
      <w:r w:rsidR="00293B15">
        <w:rPr>
          <w:sz w:val="28"/>
        </w:rPr>
        <w:t>52,1</w:t>
      </w:r>
      <w:r w:rsidR="00537DFF">
        <w:rPr>
          <w:sz w:val="28"/>
        </w:rPr>
        <w:t>%.</w:t>
      </w:r>
      <w:r w:rsidR="00C53D16" w:rsidRPr="00C53D16">
        <w:rPr>
          <w:sz w:val="28"/>
        </w:rPr>
        <w:t xml:space="preserve"> </w:t>
      </w:r>
      <w:r w:rsidR="00C53D16">
        <w:rPr>
          <w:sz w:val="28"/>
        </w:rPr>
        <w:t>По сравнению с предыдущим годом доля</w:t>
      </w:r>
      <w:r w:rsidR="00C53D16" w:rsidRPr="00C53D16">
        <w:rPr>
          <w:sz w:val="28"/>
        </w:rPr>
        <w:t xml:space="preserve"> участников, получивших о</w:t>
      </w:r>
      <w:r w:rsidR="00293B15">
        <w:rPr>
          <w:sz w:val="28"/>
        </w:rPr>
        <w:t>тметку</w:t>
      </w:r>
      <w:r w:rsidR="00C53D16" w:rsidRPr="00C53D16">
        <w:rPr>
          <w:sz w:val="28"/>
        </w:rPr>
        <w:t xml:space="preserve"> «5», </w:t>
      </w:r>
      <w:r w:rsidR="00537DFF">
        <w:rPr>
          <w:sz w:val="28"/>
        </w:rPr>
        <w:t xml:space="preserve">уменьшилась </w:t>
      </w:r>
      <w:r w:rsidR="00C53D16" w:rsidRPr="00C53D16">
        <w:rPr>
          <w:sz w:val="28"/>
        </w:rPr>
        <w:t xml:space="preserve">на </w:t>
      </w:r>
      <w:r w:rsidR="00293B15">
        <w:rPr>
          <w:sz w:val="28"/>
        </w:rPr>
        <w:t>4,5%, во возросла доля получивших</w:t>
      </w:r>
      <w:r w:rsidR="00C53D16">
        <w:rPr>
          <w:sz w:val="28"/>
        </w:rPr>
        <w:t xml:space="preserve"> </w:t>
      </w:r>
      <w:r w:rsidR="00293B15" w:rsidRPr="00C53D16">
        <w:rPr>
          <w:sz w:val="28"/>
        </w:rPr>
        <w:t>о</w:t>
      </w:r>
      <w:r w:rsidR="00293B15">
        <w:rPr>
          <w:sz w:val="28"/>
        </w:rPr>
        <w:t>тметку</w:t>
      </w:r>
      <w:r w:rsidR="00293B15" w:rsidRPr="00C53D16">
        <w:rPr>
          <w:sz w:val="28"/>
        </w:rPr>
        <w:t xml:space="preserve"> «</w:t>
      </w:r>
      <w:r w:rsidR="00293B15">
        <w:rPr>
          <w:sz w:val="28"/>
        </w:rPr>
        <w:t>4</w:t>
      </w:r>
      <w:r w:rsidR="00293B15" w:rsidRPr="00C53D16">
        <w:rPr>
          <w:sz w:val="28"/>
        </w:rPr>
        <w:t>»</w:t>
      </w:r>
      <w:r w:rsidR="00293B15">
        <w:rPr>
          <w:sz w:val="28"/>
        </w:rPr>
        <w:t xml:space="preserve"> на 12,8% </w:t>
      </w:r>
      <w:r w:rsidR="00590CE4">
        <w:rPr>
          <w:sz w:val="28"/>
        </w:rPr>
        <w:t>(2024г.- 32,7%; 2025г. – 45,5%).</w:t>
      </w:r>
      <w:proofErr w:type="gramEnd"/>
      <w:r w:rsidR="00590CE4">
        <w:rPr>
          <w:sz w:val="28"/>
        </w:rPr>
        <w:t xml:space="preserve"> Как и </w:t>
      </w:r>
      <w:proofErr w:type="gramStart"/>
      <w:r w:rsidR="00590CE4">
        <w:rPr>
          <w:sz w:val="28"/>
        </w:rPr>
        <w:t>прошлом</w:t>
      </w:r>
      <w:proofErr w:type="gramEnd"/>
      <w:r w:rsidR="00590CE4">
        <w:rPr>
          <w:sz w:val="28"/>
        </w:rPr>
        <w:t xml:space="preserve"> году </w:t>
      </w:r>
      <w:r w:rsidR="00C53D16">
        <w:rPr>
          <w:sz w:val="28"/>
        </w:rPr>
        <w:t>3 участника получили максимальный балл.</w:t>
      </w:r>
      <w:r w:rsidR="00C53D16" w:rsidRPr="00C53D16">
        <w:rPr>
          <w:sz w:val="28"/>
          <w:szCs w:val="28"/>
        </w:rPr>
        <w:t xml:space="preserve"> </w:t>
      </w:r>
      <w:proofErr w:type="gramStart"/>
      <w:r w:rsidR="00C53D16">
        <w:rPr>
          <w:sz w:val="28"/>
          <w:szCs w:val="28"/>
        </w:rPr>
        <w:t xml:space="preserve">Однако </w:t>
      </w:r>
      <w:r w:rsidR="00590CE4">
        <w:rPr>
          <w:sz w:val="28"/>
          <w:szCs w:val="28"/>
        </w:rPr>
        <w:t>2,8</w:t>
      </w:r>
      <w:r w:rsidR="00537DFF">
        <w:rPr>
          <w:sz w:val="28"/>
          <w:szCs w:val="28"/>
        </w:rPr>
        <w:t xml:space="preserve">% </w:t>
      </w:r>
      <w:r w:rsidR="00C53D16" w:rsidRPr="00DD43EB">
        <w:rPr>
          <w:sz w:val="28"/>
          <w:szCs w:val="28"/>
        </w:rPr>
        <w:t>участников</w:t>
      </w:r>
      <w:r w:rsidR="00590CE4">
        <w:rPr>
          <w:sz w:val="28"/>
          <w:szCs w:val="28"/>
        </w:rPr>
        <w:t xml:space="preserve"> (6 чел.)</w:t>
      </w:r>
      <w:r w:rsidR="00537DFF">
        <w:rPr>
          <w:sz w:val="28"/>
          <w:szCs w:val="28"/>
        </w:rPr>
        <w:t>,</w:t>
      </w:r>
      <w:r w:rsidR="00C53D16">
        <w:rPr>
          <w:sz w:val="28"/>
          <w:szCs w:val="28"/>
        </w:rPr>
        <w:t xml:space="preserve"> получили высокий результат с запасом в 1-2 балла</w:t>
      </w:r>
      <w:r w:rsidR="00537DFF">
        <w:rPr>
          <w:sz w:val="28"/>
          <w:szCs w:val="28"/>
        </w:rPr>
        <w:t xml:space="preserve">, что </w:t>
      </w:r>
      <w:r w:rsidR="00590CE4">
        <w:rPr>
          <w:sz w:val="28"/>
          <w:szCs w:val="28"/>
        </w:rPr>
        <w:t>меньше</w:t>
      </w:r>
      <w:r w:rsidR="00537DFF">
        <w:rPr>
          <w:sz w:val="28"/>
          <w:szCs w:val="28"/>
        </w:rPr>
        <w:t xml:space="preserve"> прошлого года </w:t>
      </w:r>
      <w:r w:rsidR="00C53D16">
        <w:rPr>
          <w:sz w:val="28"/>
          <w:szCs w:val="28"/>
        </w:rPr>
        <w:t xml:space="preserve"> </w:t>
      </w:r>
      <w:r w:rsidR="00590CE4">
        <w:rPr>
          <w:sz w:val="28"/>
          <w:szCs w:val="28"/>
        </w:rPr>
        <w:t xml:space="preserve">на </w:t>
      </w:r>
      <w:r w:rsidR="00537DFF">
        <w:rPr>
          <w:sz w:val="28"/>
          <w:szCs w:val="28"/>
        </w:rPr>
        <w:t xml:space="preserve"> 1</w:t>
      </w:r>
      <w:r w:rsidR="00590CE4">
        <w:rPr>
          <w:sz w:val="28"/>
          <w:szCs w:val="28"/>
        </w:rPr>
        <w:t>0</w:t>
      </w:r>
      <w:r w:rsidR="00537DFF">
        <w:rPr>
          <w:sz w:val="28"/>
          <w:szCs w:val="28"/>
        </w:rPr>
        <w:t xml:space="preserve"> чел.</w:t>
      </w:r>
      <w:r w:rsidR="00590CE4">
        <w:rPr>
          <w:sz w:val="28"/>
          <w:szCs w:val="28"/>
        </w:rPr>
        <w:t xml:space="preserve"> в абсолютном значении</w:t>
      </w:r>
      <w:r w:rsidR="00537DFF">
        <w:rPr>
          <w:sz w:val="28"/>
          <w:szCs w:val="28"/>
        </w:rPr>
        <w:t xml:space="preserve">, при этом доля данной группы учащихся уменьшилась на </w:t>
      </w:r>
      <w:r w:rsidR="00590CE4">
        <w:rPr>
          <w:sz w:val="28"/>
          <w:szCs w:val="28"/>
        </w:rPr>
        <w:t>5</w:t>
      </w:r>
      <w:r w:rsidR="00537DFF">
        <w:rPr>
          <w:sz w:val="28"/>
          <w:szCs w:val="28"/>
        </w:rPr>
        <w:t>%.</w:t>
      </w:r>
      <w:r w:rsidR="00537DFF" w:rsidRPr="00DD43EB">
        <w:rPr>
          <w:sz w:val="28"/>
          <w:szCs w:val="28"/>
        </w:rPr>
        <w:t xml:space="preserve"> </w:t>
      </w:r>
      <w:r w:rsidR="00C53D16" w:rsidRPr="00DD43EB">
        <w:rPr>
          <w:sz w:val="28"/>
          <w:szCs w:val="28"/>
        </w:rPr>
        <w:t xml:space="preserve">Таким образом, данное количество выпускников находится  в зоне риска, так как имеется вероятность не достижения </w:t>
      </w:r>
      <w:r w:rsidR="00D92D89">
        <w:rPr>
          <w:sz w:val="28"/>
          <w:szCs w:val="28"/>
        </w:rPr>
        <w:t>1</w:t>
      </w:r>
      <w:r w:rsidR="00590CE4">
        <w:rPr>
          <w:sz w:val="28"/>
          <w:szCs w:val="28"/>
        </w:rPr>
        <w:t>7</w:t>
      </w:r>
      <w:r w:rsidR="00D92D89">
        <w:rPr>
          <w:sz w:val="28"/>
          <w:szCs w:val="28"/>
        </w:rPr>
        <w:t xml:space="preserve"> </w:t>
      </w:r>
      <w:r w:rsidR="00C53D16" w:rsidRPr="00DD43EB">
        <w:rPr>
          <w:sz w:val="28"/>
          <w:szCs w:val="28"/>
        </w:rPr>
        <w:t>баллов, что может привести  к снижению доли выпускников, получивших баллы, соответствующие высокому</w:t>
      </w:r>
      <w:proofErr w:type="gramEnd"/>
      <w:r w:rsidR="00C53D16" w:rsidRPr="00DD43EB">
        <w:rPr>
          <w:sz w:val="28"/>
          <w:szCs w:val="28"/>
        </w:rPr>
        <w:t xml:space="preserve"> уровню подготовки. </w:t>
      </w:r>
    </w:p>
    <w:p w14:paraId="3ACFDE05" w14:textId="7335708F" w:rsidR="00537DFF" w:rsidRDefault="00590CE4" w:rsidP="00590CE4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2C10E3" wp14:editId="14C16C5B">
            <wp:extent cx="5438775" cy="12954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9B8A05E" w14:textId="403A5C5B" w:rsidR="00D92D89" w:rsidRPr="00DD43EB" w:rsidRDefault="00D92D89" w:rsidP="00D92D89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Так же следует отметить, что </w:t>
      </w:r>
      <w:r w:rsidR="00590CE4">
        <w:rPr>
          <w:sz w:val="28"/>
        </w:rPr>
        <w:t>4,3</w:t>
      </w:r>
      <w:r>
        <w:rPr>
          <w:sz w:val="28"/>
        </w:rPr>
        <w:t xml:space="preserve"> </w:t>
      </w:r>
      <w:r w:rsidRPr="00DD43EB">
        <w:rPr>
          <w:sz w:val="28"/>
        </w:rPr>
        <w:t>% (</w:t>
      </w:r>
      <w:r w:rsidR="00590CE4">
        <w:rPr>
          <w:sz w:val="28"/>
        </w:rPr>
        <w:t>9</w:t>
      </w:r>
      <w:r w:rsidRPr="00DD43EB">
        <w:rPr>
          <w:sz w:val="28"/>
        </w:rPr>
        <w:t xml:space="preserve"> чел.) участников, получившие </w:t>
      </w:r>
      <w:r>
        <w:rPr>
          <w:sz w:val="28"/>
        </w:rPr>
        <w:t>1</w:t>
      </w:r>
      <w:r w:rsidR="00590CE4">
        <w:rPr>
          <w:sz w:val="28"/>
        </w:rPr>
        <w:t>6</w:t>
      </w:r>
      <w:r w:rsidRPr="00DD43EB">
        <w:rPr>
          <w:sz w:val="28"/>
        </w:rPr>
        <w:t xml:space="preserve"> первичных балл</w:t>
      </w:r>
      <w:r>
        <w:rPr>
          <w:sz w:val="28"/>
        </w:rPr>
        <w:t>ов</w:t>
      </w:r>
      <w:r w:rsidRPr="00DD43EB">
        <w:rPr>
          <w:sz w:val="28"/>
        </w:rPr>
        <w:t>, не смогли набрать 1-2 балла для преодоления границы отметки «5».</w:t>
      </w:r>
      <w:r>
        <w:rPr>
          <w:sz w:val="28"/>
        </w:rPr>
        <w:t xml:space="preserve"> Следовательно, </w:t>
      </w:r>
      <w:r w:rsidRPr="00DD43EB">
        <w:rPr>
          <w:sz w:val="28"/>
          <w:szCs w:val="28"/>
        </w:rPr>
        <w:t xml:space="preserve">потенциально доля  участников, показывающих высокие </w:t>
      </w:r>
      <w:r>
        <w:rPr>
          <w:sz w:val="28"/>
          <w:szCs w:val="28"/>
        </w:rPr>
        <w:t xml:space="preserve"> </w:t>
      </w:r>
      <w:r w:rsidRPr="00DD43EB">
        <w:rPr>
          <w:sz w:val="28"/>
          <w:szCs w:val="28"/>
        </w:rPr>
        <w:t xml:space="preserve">результаты, в </w:t>
      </w:r>
      <w:r>
        <w:rPr>
          <w:sz w:val="28"/>
          <w:szCs w:val="28"/>
        </w:rPr>
        <w:t>округе</w:t>
      </w:r>
      <w:r w:rsidRPr="00DD43EB">
        <w:rPr>
          <w:sz w:val="28"/>
          <w:szCs w:val="28"/>
        </w:rPr>
        <w:t xml:space="preserve"> может быть выше</w:t>
      </w:r>
      <w:r>
        <w:rPr>
          <w:sz w:val="28"/>
          <w:szCs w:val="28"/>
        </w:rPr>
        <w:t>.</w:t>
      </w:r>
    </w:p>
    <w:p w14:paraId="61D0A462" w14:textId="09BB13D1" w:rsidR="001005C4" w:rsidRPr="007D1A67" w:rsidRDefault="001005C4" w:rsidP="001005C4">
      <w:pPr>
        <w:tabs>
          <w:tab w:val="left" w:pos="2010"/>
        </w:tabs>
        <w:spacing w:line="360" w:lineRule="auto"/>
        <w:ind w:firstLine="567"/>
        <w:jc w:val="both"/>
        <w:rPr>
          <w:sz w:val="28"/>
          <w:szCs w:val="28"/>
        </w:rPr>
      </w:pPr>
      <w:r w:rsidRPr="007D1A67">
        <w:rPr>
          <w:sz w:val="28"/>
          <w:szCs w:val="28"/>
        </w:rPr>
        <w:t xml:space="preserve">Анализ распределения первичных баллов участников ОГЭ по предмету </w:t>
      </w:r>
      <w:r w:rsidRPr="007D1A67">
        <w:rPr>
          <w:rFonts w:eastAsia="Times New Roman"/>
          <w:sz w:val="28"/>
          <w:szCs w:val="28"/>
        </w:rPr>
        <w:t>показывает, что  большая часть участни</w:t>
      </w:r>
      <w:r>
        <w:rPr>
          <w:rFonts w:eastAsia="Times New Roman"/>
          <w:sz w:val="28"/>
          <w:szCs w:val="28"/>
        </w:rPr>
        <w:t xml:space="preserve">ков ОГЭ этого года получили от </w:t>
      </w:r>
      <w:r w:rsidR="00D92D89">
        <w:rPr>
          <w:rFonts w:eastAsia="Times New Roman"/>
          <w:sz w:val="28"/>
          <w:szCs w:val="28"/>
        </w:rPr>
        <w:t>7</w:t>
      </w:r>
      <w:r w:rsidRPr="007D1A67">
        <w:rPr>
          <w:rFonts w:eastAsia="Times New Roman"/>
          <w:sz w:val="28"/>
          <w:szCs w:val="28"/>
        </w:rPr>
        <w:t xml:space="preserve"> до </w:t>
      </w:r>
      <w:r>
        <w:rPr>
          <w:rFonts w:eastAsia="Times New Roman"/>
          <w:sz w:val="28"/>
          <w:szCs w:val="28"/>
        </w:rPr>
        <w:t>1</w:t>
      </w:r>
      <w:r w:rsidR="00590CE4">
        <w:rPr>
          <w:rFonts w:eastAsia="Times New Roman"/>
          <w:sz w:val="28"/>
          <w:szCs w:val="28"/>
        </w:rPr>
        <w:t>4</w:t>
      </w:r>
      <w:r w:rsidRPr="007D1A67">
        <w:rPr>
          <w:rFonts w:eastAsia="Times New Roman"/>
          <w:sz w:val="28"/>
          <w:szCs w:val="28"/>
        </w:rPr>
        <w:t xml:space="preserve"> первичных баллов.</w:t>
      </w:r>
    </w:p>
    <w:p w14:paraId="1C3F31D3" w14:textId="38B91AD7" w:rsidR="001005C4" w:rsidRPr="00914D0B" w:rsidRDefault="001005C4" w:rsidP="001005C4">
      <w:pPr>
        <w:spacing w:line="360" w:lineRule="auto"/>
        <w:ind w:firstLine="567"/>
        <w:jc w:val="both"/>
        <w:rPr>
          <w:sz w:val="28"/>
        </w:rPr>
      </w:pPr>
      <w:r w:rsidRPr="00914D0B">
        <w:rPr>
          <w:sz w:val="28"/>
        </w:rPr>
        <w:t>Более высоки</w:t>
      </w:r>
      <w:r w:rsidR="008A64AE">
        <w:rPr>
          <w:sz w:val="28"/>
        </w:rPr>
        <w:t>е</w:t>
      </w:r>
      <w:r w:rsidRPr="00914D0B">
        <w:rPr>
          <w:sz w:val="28"/>
        </w:rPr>
        <w:t xml:space="preserve">  </w:t>
      </w:r>
      <w:r w:rsidR="008A64AE">
        <w:rPr>
          <w:sz w:val="28"/>
        </w:rPr>
        <w:t>результаты</w:t>
      </w:r>
      <w:r w:rsidRPr="00914D0B">
        <w:rPr>
          <w:sz w:val="28"/>
        </w:rPr>
        <w:t xml:space="preserve"> качества освоения стандарта демонстрируют выпускники </w:t>
      </w:r>
      <w:proofErr w:type="spellStart"/>
      <w:r w:rsidRPr="00914D0B">
        <w:rPr>
          <w:sz w:val="28"/>
        </w:rPr>
        <w:t>м.р</w:t>
      </w:r>
      <w:proofErr w:type="spellEnd"/>
      <w:r w:rsidRPr="00914D0B">
        <w:rPr>
          <w:sz w:val="28"/>
        </w:rPr>
        <w:t xml:space="preserve">. </w:t>
      </w:r>
      <w:r w:rsidR="00D92D89" w:rsidRPr="00914D0B">
        <w:rPr>
          <w:sz w:val="28"/>
        </w:rPr>
        <w:t>Борский</w:t>
      </w:r>
      <w:r w:rsidR="00D92D89">
        <w:rPr>
          <w:sz w:val="28"/>
        </w:rPr>
        <w:t xml:space="preserve"> </w:t>
      </w:r>
      <w:r w:rsidRPr="00914D0B">
        <w:rPr>
          <w:sz w:val="28"/>
        </w:rPr>
        <w:t>(</w:t>
      </w:r>
      <w:r w:rsidR="00590CE4">
        <w:rPr>
          <w:sz w:val="28"/>
        </w:rPr>
        <w:t>70,1</w:t>
      </w:r>
      <w:r w:rsidRPr="00914D0B">
        <w:rPr>
          <w:sz w:val="28"/>
        </w:rPr>
        <w:t xml:space="preserve">%), </w:t>
      </w:r>
      <w:r w:rsidR="008A64AE" w:rsidRPr="0006058B">
        <w:rPr>
          <w:sz w:val="28"/>
        </w:rPr>
        <w:t xml:space="preserve">доля </w:t>
      </w:r>
      <w:proofErr w:type="gramStart"/>
      <w:r w:rsidR="008A64AE" w:rsidRPr="0006058B">
        <w:rPr>
          <w:sz w:val="28"/>
        </w:rPr>
        <w:t>обучающихся</w:t>
      </w:r>
      <w:proofErr w:type="gramEnd"/>
      <w:r w:rsidR="008A64AE" w:rsidRPr="0006058B">
        <w:rPr>
          <w:sz w:val="28"/>
        </w:rPr>
        <w:t xml:space="preserve">, выполнивших </w:t>
      </w:r>
      <w:r w:rsidR="008A64AE" w:rsidRPr="0006058B">
        <w:rPr>
          <w:sz w:val="28"/>
        </w:rPr>
        <w:lastRenderedPageBreak/>
        <w:t xml:space="preserve">экзаменационную работу на «4» и «5» </w:t>
      </w:r>
      <w:r w:rsidRPr="00914D0B">
        <w:rPr>
          <w:sz w:val="28"/>
        </w:rPr>
        <w:t xml:space="preserve">в </w:t>
      </w:r>
      <w:proofErr w:type="spellStart"/>
      <w:r w:rsidR="00590CE4" w:rsidRPr="00914D0B">
        <w:rPr>
          <w:sz w:val="28"/>
        </w:rPr>
        <w:t>м.р</w:t>
      </w:r>
      <w:proofErr w:type="spellEnd"/>
      <w:r w:rsidR="00590CE4" w:rsidRPr="00914D0B">
        <w:rPr>
          <w:sz w:val="28"/>
        </w:rPr>
        <w:t xml:space="preserve">. </w:t>
      </w:r>
      <w:proofErr w:type="spellStart"/>
      <w:r w:rsidR="00590CE4">
        <w:rPr>
          <w:sz w:val="28"/>
        </w:rPr>
        <w:t>Нефтегорский</w:t>
      </w:r>
      <w:proofErr w:type="spellEnd"/>
      <w:r w:rsidR="00590CE4" w:rsidRPr="00914D0B">
        <w:rPr>
          <w:sz w:val="28"/>
        </w:rPr>
        <w:t xml:space="preserve"> </w:t>
      </w:r>
      <w:r w:rsidR="009354C1" w:rsidRPr="00914D0B">
        <w:rPr>
          <w:sz w:val="28"/>
        </w:rPr>
        <w:t xml:space="preserve">составляет </w:t>
      </w:r>
      <w:r w:rsidR="00590CE4">
        <w:rPr>
          <w:sz w:val="28"/>
        </w:rPr>
        <w:t>44</w:t>
      </w:r>
      <w:r w:rsidR="00590CE4" w:rsidRPr="00914D0B">
        <w:rPr>
          <w:sz w:val="28"/>
        </w:rPr>
        <w:t>%</w:t>
      </w:r>
      <w:r w:rsidR="009354C1">
        <w:rPr>
          <w:sz w:val="28"/>
        </w:rPr>
        <w:t xml:space="preserve">, в </w:t>
      </w:r>
      <w:proofErr w:type="spellStart"/>
      <w:r w:rsidRPr="00914D0B">
        <w:rPr>
          <w:sz w:val="28"/>
        </w:rPr>
        <w:t>м.р</w:t>
      </w:r>
      <w:proofErr w:type="spellEnd"/>
      <w:r w:rsidRPr="00914D0B">
        <w:rPr>
          <w:sz w:val="28"/>
        </w:rPr>
        <w:t xml:space="preserve">. </w:t>
      </w:r>
      <w:r w:rsidR="00D92D89">
        <w:rPr>
          <w:sz w:val="28"/>
        </w:rPr>
        <w:t>Алексеевский</w:t>
      </w:r>
      <w:r w:rsidR="00D92D89" w:rsidRPr="00914D0B">
        <w:rPr>
          <w:sz w:val="28"/>
        </w:rPr>
        <w:t xml:space="preserve"> </w:t>
      </w:r>
      <w:r w:rsidR="009354C1" w:rsidRPr="00914D0B">
        <w:rPr>
          <w:sz w:val="28"/>
        </w:rPr>
        <w:t xml:space="preserve">– </w:t>
      </w:r>
      <w:r w:rsidR="00590CE4">
        <w:rPr>
          <w:sz w:val="28"/>
        </w:rPr>
        <w:t>42,1</w:t>
      </w:r>
      <w:r w:rsidRPr="00914D0B">
        <w:rPr>
          <w:sz w:val="28"/>
        </w:rPr>
        <w:t>%</w:t>
      </w:r>
      <w:r w:rsidR="009354C1">
        <w:rPr>
          <w:sz w:val="28"/>
        </w:rPr>
        <w:t>.</w:t>
      </w:r>
      <w:r w:rsidRPr="00914D0B">
        <w:rPr>
          <w:sz w:val="28"/>
        </w:rPr>
        <w:t xml:space="preserve"> </w:t>
      </w:r>
    </w:p>
    <w:p w14:paraId="055C4619" w14:textId="2CF5EF6A" w:rsidR="00CC20A1" w:rsidRDefault="001005C4" w:rsidP="001005C4">
      <w:pPr>
        <w:spacing w:line="360" w:lineRule="auto"/>
        <w:ind w:firstLine="567"/>
        <w:jc w:val="both"/>
        <w:rPr>
          <w:sz w:val="28"/>
        </w:rPr>
      </w:pPr>
      <w:r w:rsidRPr="00914D0B">
        <w:rPr>
          <w:sz w:val="28"/>
        </w:rPr>
        <w:t xml:space="preserve">Из 21 общеобразовательного учреждения ОГЭ по информатике выбирали </w:t>
      </w:r>
      <w:r w:rsidR="009354C1">
        <w:rPr>
          <w:sz w:val="28"/>
        </w:rPr>
        <w:t xml:space="preserve">19 </w:t>
      </w:r>
      <w:r w:rsidRPr="00914D0B">
        <w:rPr>
          <w:sz w:val="28"/>
        </w:rPr>
        <w:t>школ</w:t>
      </w:r>
      <w:r w:rsidR="009354C1">
        <w:rPr>
          <w:sz w:val="28"/>
        </w:rPr>
        <w:t xml:space="preserve"> (90%)</w:t>
      </w:r>
      <w:r w:rsidRPr="00914D0B">
        <w:rPr>
          <w:sz w:val="28"/>
        </w:rPr>
        <w:t xml:space="preserve">. </w:t>
      </w:r>
      <w:proofErr w:type="gramStart"/>
      <w:r w:rsidRPr="00914D0B">
        <w:rPr>
          <w:sz w:val="28"/>
        </w:rPr>
        <w:t>Среди общеобразовательных учреждений с количеством участников 5 чел. и более (</w:t>
      </w:r>
      <w:r w:rsidR="00CC20A1">
        <w:rPr>
          <w:sz w:val="28"/>
        </w:rPr>
        <w:t>1</w:t>
      </w:r>
      <w:r w:rsidR="009354C1">
        <w:rPr>
          <w:sz w:val="28"/>
        </w:rPr>
        <w:t>3</w:t>
      </w:r>
      <w:r w:rsidRPr="00914D0B">
        <w:rPr>
          <w:sz w:val="28"/>
        </w:rPr>
        <w:t xml:space="preserve"> ОУ) наиболее высокие результаты демонстрируют обучающиеся</w:t>
      </w:r>
      <w:r w:rsidR="008A64AE" w:rsidRPr="008A64AE">
        <w:rPr>
          <w:sz w:val="28"/>
        </w:rPr>
        <w:t xml:space="preserve"> </w:t>
      </w:r>
      <w:r w:rsidR="008A64AE" w:rsidRPr="00914D0B">
        <w:rPr>
          <w:sz w:val="28"/>
        </w:rPr>
        <w:t xml:space="preserve">ГБОУ СОШ </w:t>
      </w:r>
      <w:r w:rsidR="008A64AE">
        <w:rPr>
          <w:sz w:val="28"/>
        </w:rPr>
        <w:t xml:space="preserve">№ </w:t>
      </w:r>
      <w:r w:rsidR="00CC20A1">
        <w:rPr>
          <w:sz w:val="28"/>
        </w:rPr>
        <w:t>2</w:t>
      </w:r>
      <w:r w:rsidR="008A64AE">
        <w:rPr>
          <w:sz w:val="28"/>
        </w:rPr>
        <w:t xml:space="preserve"> г. Нефтегорска</w:t>
      </w:r>
      <w:r w:rsidR="008A64AE" w:rsidRPr="00914D0B">
        <w:rPr>
          <w:sz w:val="28"/>
        </w:rPr>
        <w:t xml:space="preserve"> </w:t>
      </w:r>
      <w:r w:rsidR="008A64AE">
        <w:rPr>
          <w:sz w:val="28"/>
        </w:rPr>
        <w:t xml:space="preserve"> </w:t>
      </w:r>
      <w:r w:rsidRPr="00914D0B">
        <w:rPr>
          <w:sz w:val="28"/>
        </w:rPr>
        <w:t xml:space="preserve">(численность участников – </w:t>
      </w:r>
      <w:r w:rsidR="009354C1">
        <w:rPr>
          <w:sz w:val="28"/>
        </w:rPr>
        <w:t>6</w:t>
      </w:r>
      <w:r w:rsidRPr="00914D0B">
        <w:rPr>
          <w:sz w:val="28"/>
        </w:rPr>
        <w:t xml:space="preserve">, средний балл – </w:t>
      </w:r>
      <w:r w:rsidR="009354C1">
        <w:rPr>
          <w:sz w:val="28"/>
        </w:rPr>
        <w:t>12,8</w:t>
      </w:r>
      <w:r>
        <w:rPr>
          <w:sz w:val="28"/>
        </w:rPr>
        <w:t xml:space="preserve">, средняя отметка – </w:t>
      </w:r>
      <w:r w:rsidR="009354C1">
        <w:rPr>
          <w:sz w:val="28"/>
        </w:rPr>
        <w:t>3,8</w:t>
      </w:r>
      <w:r w:rsidRPr="00914D0B">
        <w:rPr>
          <w:sz w:val="28"/>
        </w:rPr>
        <w:t xml:space="preserve">, </w:t>
      </w:r>
      <w:r w:rsidR="008A64AE">
        <w:rPr>
          <w:sz w:val="28"/>
        </w:rPr>
        <w:t>достижение минимального уровня подготовки</w:t>
      </w:r>
      <w:r w:rsidR="008A64AE" w:rsidRPr="0006058B">
        <w:rPr>
          <w:sz w:val="28"/>
        </w:rPr>
        <w:t xml:space="preserve"> – 100%, </w:t>
      </w:r>
      <w:r w:rsidR="008A64AE">
        <w:rPr>
          <w:sz w:val="28"/>
        </w:rPr>
        <w:t>достижение повышенного и высокого уровня подготовки</w:t>
      </w:r>
      <w:r w:rsidR="008A64AE" w:rsidRPr="0006058B">
        <w:rPr>
          <w:sz w:val="28"/>
        </w:rPr>
        <w:t xml:space="preserve"> – </w:t>
      </w:r>
      <w:r w:rsidR="009354C1">
        <w:rPr>
          <w:sz w:val="28"/>
        </w:rPr>
        <w:t>83,3</w:t>
      </w:r>
      <w:r w:rsidR="008A64AE" w:rsidRPr="0006058B">
        <w:rPr>
          <w:sz w:val="28"/>
        </w:rPr>
        <w:t>%</w:t>
      </w:r>
      <w:r w:rsidRPr="00914D0B">
        <w:rPr>
          <w:sz w:val="28"/>
        </w:rPr>
        <w:t>)</w:t>
      </w:r>
      <w:r w:rsidR="00CC20A1">
        <w:rPr>
          <w:sz w:val="28"/>
        </w:rPr>
        <w:t xml:space="preserve"> и ГБОУ СОШ № 1 «ОЦ» с. Борское </w:t>
      </w:r>
      <w:r w:rsidR="00CC20A1" w:rsidRPr="00914D0B">
        <w:rPr>
          <w:sz w:val="28"/>
        </w:rPr>
        <w:t xml:space="preserve">(численность участников – </w:t>
      </w:r>
      <w:r w:rsidR="009354C1">
        <w:rPr>
          <w:sz w:val="28"/>
        </w:rPr>
        <w:t>34</w:t>
      </w:r>
      <w:r w:rsidR="00CC20A1" w:rsidRPr="00914D0B">
        <w:rPr>
          <w:sz w:val="28"/>
        </w:rPr>
        <w:t xml:space="preserve">, средний балл – </w:t>
      </w:r>
      <w:r w:rsidR="009354C1">
        <w:rPr>
          <w:sz w:val="28"/>
        </w:rPr>
        <w:t>14,4</w:t>
      </w:r>
      <w:r w:rsidR="00CC20A1">
        <w:rPr>
          <w:sz w:val="28"/>
        </w:rPr>
        <w:t>, средняя отметка – 4,1</w:t>
      </w:r>
      <w:r w:rsidR="00CC20A1" w:rsidRPr="00914D0B">
        <w:rPr>
          <w:sz w:val="28"/>
        </w:rPr>
        <w:t xml:space="preserve">, </w:t>
      </w:r>
      <w:r w:rsidR="00CC20A1">
        <w:rPr>
          <w:sz w:val="28"/>
        </w:rPr>
        <w:t>достижение</w:t>
      </w:r>
      <w:proofErr w:type="gramEnd"/>
      <w:r w:rsidR="00CC20A1">
        <w:rPr>
          <w:sz w:val="28"/>
        </w:rPr>
        <w:t xml:space="preserve"> минимального уровня подготовки</w:t>
      </w:r>
      <w:r w:rsidR="00CC20A1" w:rsidRPr="0006058B">
        <w:rPr>
          <w:sz w:val="28"/>
        </w:rPr>
        <w:t xml:space="preserve"> – 100%, </w:t>
      </w:r>
      <w:r w:rsidR="00CC20A1">
        <w:rPr>
          <w:sz w:val="28"/>
        </w:rPr>
        <w:t>достижение повышенного и высокого уровня подготовки</w:t>
      </w:r>
      <w:r w:rsidR="00CC20A1" w:rsidRPr="0006058B">
        <w:rPr>
          <w:sz w:val="28"/>
        </w:rPr>
        <w:t xml:space="preserve"> – </w:t>
      </w:r>
      <w:r w:rsidR="009354C1">
        <w:rPr>
          <w:sz w:val="28"/>
        </w:rPr>
        <w:t>91,2</w:t>
      </w:r>
      <w:r w:rsidR="00CC20A1" w:rsidRPr="0006058B">
        <w:rPr>
          <w:sz w:val="28"/>
        </w:rPr>
        <w:t>%</w:t>
      </w:r>
      <w:r w:rsidR="00CC20A1" w:rsidRPr="00914D0B">
        <w:rPr>
          <w:sz w:val="28"/>
        </w:rPr>
        <w:t>)</w:t>
      </w:r>
    </w:p>
    <w:p w14:paraId="3F67268C" w14:textId="79B0F2C0" w:rsidR="001005C4" w:rsidRPr="00914D0B" w:rsidRDefault="001005C4" w:rsidP="001005C4">
      <w:pPr>
        <w:spacing w:line="360" w:lineRule="auto"/>
        <w:ind w:firstLine="567"/>
        <w:jc w:val="both"/>
        <w:rPr>
          <w:sz w:val="28"/>
        </w:rPr>
      </w:pPr>
      <w:proofErr w:type="gramStart"/>
      <w:r w:rsidRPr="00914D0B">
        <w:rPr>
          <w:sz w:val="28"/>
        </w:rPr>
        <w:t xml:space="preserve">Наиболее низкие результаты по данному предмету у обучающихся ГБОУ СОШ </w:t>
      </w:r>
      <w:r w:rsidR="008A64AE">
        <w:rPr>
          <w:sz w:val="28"/>
        </w:rPr>
        <w:t xml:space="preserve">с. </w:t>
      </w:r>
      <w:r w:rsidR="009354C1">
        <w:rPr>
          <w:sz w:val="28"/>
        </w:rPr>
        <w:t>Петровка</w:t>
      </w:r>
      <w:r w:rsidRPr="00914D0B">
        <w:rPr>
          <w:sz w:val="28"/>
        </w:rPr>
        <w:t xml:space="preserve"> (численность участников – </w:t>
      </w:r>
      <w:r w:rsidR="009354C1">
        <w:rPr>
          <w:sz w:val="28"/>
        </w:rPr>
        <w:t>6</w:t>
      </w:r>
      <w:r w:rsidRPr="00914D0B">
        <w:rPr>
          <w:sz w:val="28"/>
        </w:rPr>
        <w:t xml:space="preserve">, средний балл – </w:t>
      </w:r>
      <w:r w:rsidR="009354C1">
        <w:rPr>
          <w:sz w:val="28"/>
        </w:rPr>
        <w:t>11,8</w:t>
      </w:r>
      <w:r w:rsidRPr="00914D0B">
        <w:rPr>
          <w:sz w:val="28"/>
        </w:rPr>
        <w:t>, средняя отметка – 3,</w:t>
      </w:r>
      <w:r w:rsidR="009354C1">
        <w:rPr>
          <w:sz w:val="28"/>
        </w:rPr>
        <w:t>7</w:t>
      </w:r>
      <w:r w:rsidRPr="00914D0B">
        <w:rPr>
          <w:sz w:val="28"/>
        </w:rPr>
        <w:t xml:space="preserve">, </w:t>
      </w:r>
      <w:r w:rsidR="008A64AE">
        <w:rPr>
          <w:sz w:val="28"/>
        </w:rPr>
        <w:t>достижение минимального уровня подготовки</w:t>
      </w:r>
      <w:r w:rsidR="008A64AE" w:rsidRPr="0006058B">
        <w:rPr>
          <w:sz w:val="28"/>
        </w:rPr>
        <w:t xml:space="preserve"> – </w:t>
      </w:r>
      <w:r w:rsidR="009354C1">
        <w:rPr>
          <w:sz w:val="28"/>
        </w:rPr>
        <w:t>83,3</w:t>
      </w:r>
      <w:r w:rsidR="008A64AE" w:rsidRPr="0006058B">
        <w:rPr>
          <w:sz w:val="28"/>
        </w:rPr>
        <w:t xml:space="preserve">%, </w:t>
      </w:r>
      <w:r w:rsidR="008A64AE">
        <w:rPr>
          <w:sz w:val="28"/>
        </w:rPr>
        <w:t>достижение повышенного и высокого уровня подготовки</w:t>
      </w:r>
      <w:r w:rsidR="008A64AE" w:rsidRPr="0006058B">
        <w:rPr>
          <w:sz w:val="28"/>
        </w:rPr>
        <w:t xml:space="preserve"> – </w:t>
      </w:r>
      <w:r w:rsidR="009354C1">
        <w:rPr>
          <w:sz w:val="28"/>
        </w:rPr>
        <w:t>50</w:t>
      </w:r>
      <w:r w:rsidR="008A64AE" w:rsidRPr="0006058B">
        <w:rPr>
          <w:sz w:val="28"/>
        </w:rPr>
        <w:t>%</w:t>
      </w:r>
      <w:r>
        <w:rPr>
          <w:sz w:val="28"/>
        </w:rPr>
        <w:t xml:space="preserve">) </w:t>
      </w:r>
      <w:r w:rsidR="009354C1">
        <w:rPr>
          <w:sz w:val="28"/>
        </w:rPr>
        <w:t xml:space="preserve">и </w:t>
      </w:r>
      <w:r w:rsidR="009354C1" w:rsidRPr="00914D0B">
        <w:rPr>
          <w:sz w:val="28"/>
        </w:rPr>
        <w:t xml:space="preserve">ГБОУ СОШ </w:t>
      </w:r>
      <w:r w:rsidR="009354C1">
        <w:rPr>
          <w:sz w:val="28"/>
        </w:rPr>
        <w:t>№ 1 г. Нефтегорска</w:t>
      </w:r>
      <w:r w:rsidR="009354C1" w:rsidRPr="00914D0B">
        <w:rPr>
          <w:sz w:val="28"/>
        </w:rPr>
        <w:t xml:space="preserve"> </w:t>
      </w:r>
      <w:r w:rsidR="009354C1">
        <w:rPr>
          <w:sz w:val="28"/>
        </w:rPr>
        <w:t xml:space="preserve"> </w:t>
      </w:r>
      <w:r w:rsidR="009354C1" w:rsidRPr="00914D0B">
        <w:rPr>
          <w:sz w:val="28"/>
        </w:rPr>
        <w:t xml:space="preserve">(численность участников – </w:t>
      </w:r>
      <w:r w:rsidR="009354C1">
        <w:rPr>
          <w:sz w:val="28"/>
        </w:rPr>
        <w:t>27</w:t>
      </w:r>
      <w:r w:rsidR="009354C1" w:rsidRPr="00914D0B">
        <w:rPr>
          <w:sz w:val="28"/>
        </w:rPr>
        <w:t xml:space="preserve">, средний балл – </w:t>
      </w:r>
      <w:r w:rsidR="009354C1">
        <w:rPr>
          <w:sz w:val="28"/>
        </w:rPr>
        <w:t>9,7, средняя отметка – 3,3</w:t>
      </w:r>
      <w:r w:rsidR="009354C1" w:rsidRPr="00914D0B">
        <w:rPr>
          <w:sz w:val="28"/>
        </w:rPr>
        <w:t xml:space="preserve">, </w:t>
      </w:r>
      <w:r w:rsidR="009354C1">
        <w:rPr>
          <w:sz w:val="28"/>
        </w:rPr>
        <w:t>достижение минимального уровня подготовки</w:t>
      </w:r>
      <w:r w:rsidR="009354C1" w:rsidRPr="0006058B">
        <w:rPr>
          <w:sz w:val="28"/>
        </w:rPr>
        <w:t xml:space="preserve"> – </w:t>
      </w:r>
      <w:r w:rsidR="009354C1">
        <w:rPr>
          <w:sz w:val="28"/>
        </w:rPr>
        <w:t>88,9</w:t>
      </w:r>
      <w:r w:rsidR="009354C1" w:rsidRPr="0006058B">
        <w:rPr>
          <w:sz w:val="28"/>
        </w:rPr>
        <w:t xml:space="preserve">%, </w:t>
      </w:r>
      <w:r w:rsidR="009354C1">
        <w:rPr>
          <w:sz w:val="28"/>
        </w:rPr>
        <w:t>достижение повышенного и высокого уровня подготовки</w:t>
      </w:r>
      <w:r w:rsidR="009354C1" w:rsidRPr="0006058B">
        <w:rPr>
          <w:sz w:val="28"/>
        </w:rPr>
        <w:t xml:space="preserve"> – </w:t>
      </w:r>
      <w:r w:rsidR="009354C1">
        <w:rPr>
          <w:sz w:val="28"/>
        </w:rPr>
        <w:t>37</w:t>
      </w:r>
      <w:r w:rsidR="009354C1" w:rsidRPr="0006058B">
        <w:rPr>
          <w:sz w:val="28"/>
        </w:rPr>
        <w:t>%</w:t>
      </w:r>
      <w:r w:rsidR="009354C1" w:rsidRPr="00914D0B">
        <w:rPr>
          <w:sz w:val="28"/>
        </w:rPr>
        <w:t>)</w:t>
      </w:r>
      <w:proofErr w:type="gramEnd"/>
    </w:p>
    <w:tbl>
      <w:tblPr>
        <w:tblW w:w="53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1216"/>
        <w:gridCol w:w="528"/>
        <w:gridCol w:w="694"/>
        <w:gridCol w:w="694"/>
        <w:gridCol w:w="767"/>
        <w:gridCol w:w="627"/>
        <w:gridCol w:w="793"/>
        <w:gridCol w:w="637"/>
        <w:gridCol w:w="648"/>
        <w:gridCol w:w="1409"/>
      </w:tblGrid>
      <w:tr w:rsidR="009354C1" w:rsidRPr="0019300C" w14:paraId="676FF700" w14:textId="77777777" w:rsidTr="009354C1">
        <w:trPr>
          <w:trHeight w:val="300"/>
        </w:trPr>
        <w:tc>
          <w:tcPr>
            <w:tcW w:w="1178" w:type="pct"/>
            <w:vMerge w:val="restart"/>
            <w:shd w:val="clear" w:color="auto" w:fill="auto"/>
            <w:noWrap/>
            <w:vAlign w:val="center"/>
            <w:hideMark/>
          </w:tcPr>
          <w:p w14:paraId="12DF2BF7" w14:textId="77777777" w:rsidR="009354C1" w:rsidRPr="00DA26BD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ГБОУ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  <w:hideMark/>
          </w:tcPr>
          <w:p w14:paraId="16A67095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Общее количество участников</w:t>
            </w:r>
          </w:p>
        </w:tc>
        <w:tc>
          <w:tcPr>
            <w:tcW w:w="3242" w:type="pct"/>
            <w:gridSpan w:val="9"/>
            <w:shd w:val="clear" w:color="auto" w:fill="C6D9F1" w:themeFill="text2" w:themeFillTint="33"/>
            <w:noWrap/>
            <w:vAlign w:val="center"/>
            <w:hideMark/>
          </w:tcPr>
          <w:p w14:paraId="0A39D368" w14:textId="77777777" w:rsidR="009354C1" w:rsidRPr="00BA771E" w:rsidRDefault="009354C1" w:rsidP="00CA0C86">
            <w:pPr>
              <w:jc w:val="center"/>
              <w:rPr>
                <w:rFonts w:eastAsia="Times New Roman"/>
                <w:b/>
                <w:color w:val="000000"/>
              </w:rPr>
            </w:pPr>
            <w:r w:rsidRPr="004B6788">
              <w:rPr>
                <w:rFonts w:eastAsia="Times New Roman"/>
                <w:b/>
                <w:color w:val="000000"/>
                <w:sz w:val="28"/>
              </w:rPr>
              <w:t>Результаты</w:t>
            </w:r>
            <w:r w:rsidRPr="004B6788">
              <w:rPr>
                <w:rFonts w:eastAsia="Times New Roman"/>
                <w:b/>
                <w:color w:val="000000"/>
              </w:rPr>
              <w:t xml:space="preserve"> </w:t>
            </w:r>
            <w:r w:rsidRPr="004B6788">
              <w:rPr>
                <w:rFonts w:eastAsia="Times New Roman"/>
                <w:b/>
                <w:color w:val="000000"/>
                <w:sz w:val="32"/>
                <w:szCs w:val="28"/>
              </w:rPr>
              <w:t>ОГЭ</w:t>
            </w:r>
          </w:p>
        </w:tc>
      </w:tr>
      <w:tr w:rsidR="009354C1" w:rsidRPr="0019300C" w14:paraId="0D2FD5F0" w14:textId="77777777" w:rsidTr="009354C1">
        <w:trPr>
          <w:trHeight w:val="944"/>
        </w:trPr>
        <w:tc>
          <w:tcPr>
            <w:tcW w:w="1178" w:type="pct"/>
            <w:vMerge/>
            <w:vAlign w:val="center"/>
            <w:hideMark/>
          </w:tcPr>
          <w:p w14:paraId="4D639A02" w14:textId="77777777" w:rsidR="009354C1" w:rsidRPr="00DA26BD" w:rsidRDefault="009354C1" w:rsidP="00CA0C8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0" w:type="pct"/>
            <w:vMerge/>
            <w:vAlign w:val="center"/>
            <w:hideMark/>
          </w:tcPr>
          <w:p w14:paraId="011824DC" w14:textId="77777777" w:rsidR="009354C1" w:rsidRPr="00DA26BD" w:rsidRDefault="009354C1" w:rsidP="00CA0C8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164AAF24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"2"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4A2DB9CB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14:paraId="573D6B30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"3"</w:t>
            </w:r>
          </w:p>
        </w:tc>
        <w:tc>
          <w:tcPr>
            <w:tcW w:w="366" w:type="pct"/>
            <w:shd w:val="clear" w:color="auto" w:fill="auto"/>
            <w:noWrap/>
            <w:vAlign w:val="center"/>
            <w:hideMark/>
          </w:tcPr>
          <w:p w14:paraId="6A45E8B3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299" w:type="pct"/>
            <w:shd w:val="clear" w:color="auto" w:fill="auto"/>
            <w:noWrap/>
            <w:vAlign w:val="center"/>
            <w:hideMark/>
          </w:tcPr>
          <w:p w14:paraId="16FD1A2F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"4"</w:t>
            </w:r>
          </w:p>
        </w:tc>
        <w:tc>
          <w:tcPr>
            <w:tcW w:w="378" w:type="pct"/>
            <w:shd w:val="clear" w:color="auto" w:fill="auto"/>
            <w:noWrap/>
            <w:vAlign w:val="center"/>
            <w:hideMark/>
          </w:tcPr>
          <w:p w14:paraId="06E239EB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304" w:type="pct"/>
            <w:shd w:val="clear" w:color="auto" w:fill="auto"/>
            <w:noWrap/>
            <w:vAlign w:val="center"/>
            <w:hideMark/>
          </w:tcPr>
          <w:p w14:paraId="2FD4B2BB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"5"</w:t>
            </w:r>
          </w:p>
        </w:tc>
        <w:tc>
          <w:tcPr>
            <w:tcW w:w="309" w:type="pct"/>
            <w:shd w:val="clear" w:color="auto" w:fill="auto"/>
            <w:noWrap/>
            <w:vAlign w:val="center"/>
            <w:hideMark/>
          </w:tcPr>
          <w:p w14:paraId="0DD978EB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rPr>
                <w:rFonts w:eastAsia="Times New Roman"/>
                <w:sz w:val="20"/>
                <w:szCs w:val="20"/>
              </w:rPr>
              <w:t>Доля</w:t>
            </w:r>
          </w:p>
        </w:tc>
        <w:tc>
          <w:tcPr>
            <w:tcW w:w="671" w:type="pct"/>
          </w:tcPr>
          <w:p w14:paraId="6B007FB3" w14:textId="662958D9" w:rsidR="009354C1" w:rsidRPr="00DA26BD" w:rsidRDefault="009354C1" w:rsidP="009354C1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DA26BD">
              <w:rPr>
                <w:rFonts w:eastAsia="Times New Roman"/>
                <w:sz w:val="20"/>
                <w:szCs w:val="20"/>
              </w:rPr>
              <w:t>Из них, получившие макс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DA26BD">
              <w:rPr>
                <w:rFonts w:eastAsia="Times New Roman"/>
                <w:sz w:val="20"/>
                <w:szCs w:val="20"/>
              </w:rPr>
              <w:t xml:space="preserve"> балл</w:t>
            </w:r>
            <w:proofErr w:type="gramEnd"/>
          </w:p>
        </w:tc>
      </w:tr>
      <w:tr w:rsidR="009354C1" w:rsidRPr="0019300C" w14:paraId="588EE557" w14:textId="77777777" w:rsidTr="009354C1">
        <w:trPr>
          <w:trHeight w:val="419"/>
        </w:trPr>
        <w:tc>
          <w:tcPr>
            <w:tcW w:w="1178" w:type="pct"/>
            <w:shd w:val="clear" w:color="auto" w:fill="auto"/>
            <w:noWrap/>
            <w:vAlign w:val="center"/>
          </w:tcPr>
          <w:p w14:paraId="7F2F1ED7" w14:textId="77777777" w:rsidR="009354C1" w:rsidRPr="00DA26BD" w:rsidRDefault="009354C1" w:rsidP="00CA0C8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Алексеевка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DBF2952" w14:textId="77777777" w:rsidR="009354C1" w:rsidRPr="003F3064" w:rsidRDefault="009354C1" w:rsidP="00CA0C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9A11B83" w14:textId="77777777" w:rsidR="009354C1" w:rsidRPr="00A65F63" w:rsidRDefault="009354C1" w:rsidP="00CA0C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4A9399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B126CBC" w14:textId="77777777" w:rsidR="009354C1" w:rsidRPr="00A65F63" w:rsidRDefault="009354C1" w:rsidP="00CA0C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CE221E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A3C01FE" w14:textId="77777777" w:rsidR="009354C1" w:rsidRPr="00A65F63" w:rsidRDefault="009354C1" w:rsidP="00CA0C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6B25745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37,5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6EE272C" w14:textId="77777777" w:rsidR="009354C1" w:rsidRPr="00A65F63" w:rsidRDefault="009354C1" w:rsidP="00CA0C8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961818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12,5</w:t>
            </w:r>
          </w:p>
        </w:tc>
        <w:tc>
          <w:tcPr>
            <w:tcW w:w="671" w:type="pct"/>
            <w:vAlign w:val="center"/>
          </w:tcPr>
          <w:p w14:paraId="3CB3CB6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9354C1" w:rsidRPr="0019300C" w14:paraId="562E5A8A" w14:textId="77777777" w:rsidTr="009354C1">
        <w:trPr>
          <w:trHeight w:val="427"/>
        </w:trPr>
        <w:tc>
          <w:tcPr>
            <w:tcW w:w="1178" w:type="pct"/>
            <w:shd w:val="clear" w:color="auto" w:fill="auto"/>
            <w:noWrap/>
            <w:vAlign w:val="center"/>
          </w:tcPr>
          <w:p w14:paraId="7D0119E9" w14:textId="77777777" w:rsidR="009354C1" w:rsidRPr="00DA26BD" w:rsidRDefault="009354C1" w:rsidP="00CA0C86">
            <w:pPr>
              <w:jc w:val="center"/>
              <w:rPr>
                <w:rFonts w:eastAsia="Times New Roman"/>
              </w:rPr>
            </w:pPr>
            <w:r w:rsidRPr="00DA26BD">
              <w:t xml:space="preserve">СОШ </w:t>
            </w:r>
            <w:proofErr w:type="gramStart"/>
            <w:r w:rsidRPr="00DA26BD">
              <w:t>с</w:t>
            </w:r>
            <w:proofErr w:type="gramEnd"/>
            <w:r w:rsidRPr="00DA26BD">
              <w:t>. Герасимовка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2E4C01A6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4E7F67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1E7708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6D3B19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6250FEE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8504A0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1B349B0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C2D1784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8EBFBF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102E2AD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7333B537" w14:textId="77777777" w:rsidTr="009354C1">
        <w:trPr>
          <w:trHeight w:val="421"/>
        </w:trPr>
        <w:tc>
          <w:tcPr>
            <w:tcW w:w="1178" w:type="pct"/>
            <w:shd w:val="clear" w:color="auto" w:fill="auto"/>
            <w:noWrap/>
            <w:vAlign w:val="center"/>
          </w:tcPr>
          <w:p w14:paraId="4B543134" w14:textId="77777777" w:rsidR="009354C1" w:rsidRPr="00DA26BD" w:rsidRDefault="009354C1" w:rsidP="00CA0C86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Летниково</w:t>
            </w:r>
            <w:proofErr w:type="spell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77F08642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15B812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E773DB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F8863D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7E69E87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0082F7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1512BDD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0B094BA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7EA907A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71" w:type="pct"/>
            <w:vAlign w:val="center"/>
          </w:tcPr>
          <w:p w14:paraId="3596BF3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9354C1" w:rsidRPr="0019300C" w14:paraId="7915C339" w14:textId="77777777" w:rsidTr="009354C1">
        <w:trPr>
          <w:trHeight w:val="397"/>
        </w:trPr>
        <w:tc>
          <w:tcPr>
            <w:tcW w:w="1178" w:type="pct"/>
            <w:shd w:val="clear" w:color="auto" w:fill="auto"/>
            <w:noWrap/>
            <w:vAlign w:val="center"/>
          </w:tcPr>
          <w:p w14:paraId="21BBFD50" w14:textId="77777777" w:rsidR="009354C1" w:rsidRPr="00DA26BD" w:rsidRDefault="009354C1" w:rsidP="00CA0C86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spellStart"/>
            <w:r w:rsidRPr="00DA26BD">
              <w:t>Патровка</w:t>
            </w:r>
            <w:proofErr w:type="spell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3F1A321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280C044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00BEE3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4BF254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404DD9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9B5E5C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623D3A7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1F9D1E2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7F5AA5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369479E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568670A0" w14:textId="77777777" w:rsidTr="009354C1">
        <w:trPr>
          <w:trHeight w:val="608"/>
        </w:trPr>
        <w:tc>
          <w:tcPr>
            <w:tcW w:w="1178" w:type="pct"/>
            <w:shd w:val="clear" w:color="auto" w:fill="auto"/>
            <w:noWrap/>
            <w:vAlign w:val="center"/>
          </w:tcPr>
          <w:p w14:paraId="52EF4AE8" w14:textId="77777777" w:rsidR="009354C1" w:rsidRPr="00DA26BD" w:rsidRDefault="009354C1" w:rsidP="00CA0C86">
            <w:pPr>
              <w:jc w:val="center"/>
              <w:rPr>
                <w:rFonts w:eastAsia="Times New Roman"/>
              </w:rPr>
            </w:pPr>
            <w:r w:rsidRPr="00DA26BD">
              <w:t xml:space="preserve">СОШ с. </w:t>
            </w:r>
            <w:proofErr w:type="gramStart"/>
            <w:r w:rsidRPr="00DA26BD">
              <w:t>С</w:t>
            </w:r>
            <w:r>
              <w:t>амовольно</w:t>
            </w:r>
            <w:r w:rsidRPr="00DA26BD">
              <w:t>-Ивановка</w:t>
            </w:r>
            <w:proofErr w:type="gram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1198105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A777563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3DEFEE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3CE5B6A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39C796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83,3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4EB789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487DBD2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ACD5C07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350457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4986E18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31E4B362" w14:textId="77777777" w:rsidTr="009354C1">
        <w:trPr>
          <w:trHeight w:val="523"/>
        </w:trPr>
        <w:tc>
          <w:tcPr>
            <w:tcW w:w="1178" w:type="pct"/>
            <w:shd w:val="clear" w:color="auto" w:fill="auto"/>
            <w:noWrap/>
            <w:vAlign w:val="center"/>
          </w:tcPr>
          <w:p w14:paraId="5B426AE6" w14:textId="77777777" w:rsidR="009354C1" w:rsidRDefault="009354C1" w:rsidP="00CA0C86">
            <w:pPr>
              <w:jc w:val="center"/>
            </w:pPr>
            <w:r w:rsidRPr="00DA26BD">
              <w:t xml:space="preserve">ООШ </w:t>
            </w:r>
          </w:p>
          <w:p w14:paraId="7E9B84A3" w14:textId="1E0BF33E" w:rsidR="009354C1" w:rsidRPr="00DA26BD" w:rsidRDefault="009354C1" w:rsidP="00CA0C86">
            <w:pPr>
              <w:jc w:val="center"/>
              <w:rPr>
                <w:rFonts w:eastAsia="Times New Roman"/>
              </w:rPr>
            </w:pPr>
            <w:r w:rsidRPr="00DA26BD">
              <w:t xml:space="preserve">пос. </w:t>
            </w:r>
            <w:proofErr w:type="spellStart"/>
            <w:r w:rsidRPr="00DA26BD">
              <w:t>Ильичевский</w:t>
            </w:r>
            <w:proofErr w:type="spell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2F3C4B3D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71F3DE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496791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BB1688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40052F0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1EA342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0DE90E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568FF19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80F497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4D82E6F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29C65709" w14:textId="77777777" w:rsidTr="009354C1">
        <w:trPr>
          <w:trHeight w:val="609"/>
        </w:trPr>
        <w:tc>
          <w:tcPr>
            <w:tcW w:w="1178" w:type="pct"/>
            <w:shd w:val="clear" w:color="auto" w:fill="auto"/>
            <w:noWrap/>
            <w:vAlign w:val="center"/>
          </w:tcPr>
          <w:p w14:paraId="2DC27BE9" w14:textId="77777777" w:rsidR="009354C1" w:rsidRPr="008A6D17" w:rsidRDefault="009354C1" w:rsidP="00CA0C86">
            <w:pPr>
              <w:jc w:val="center"/>
            </w:pPr>
            <w:r w:rsidRPr="008A6D17">
              <w:t>СОШ № 1 «ОЦ»</w:t>
            </w:r>
          </w:p>
          <w:p w14:paraId="19187429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5A2D0C8E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D477E4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AC32ED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CE90D4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3AE48F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8,8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031D0D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224DEC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70,6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B82837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8FAD8B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20,6</w:t>
            </w:r>
          </w:p>
        </w:tc>
        <w:tc>
          <w:tcPr>
            <w:tcW w:w="671" w:type="pct"/>
            <w:vAlign w:val="center"/>
          </w:tcPr>
          <w:p w14:paraId="7A58551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9354C1" w:rsidRPr="0019300C" w14:paraId="5A5A017D" w14:textId="77777777" w:rsidTr="009354C1">
        <w:trPr>
          <w:trHeight w:val="608"/>
        </w:trPr>
        <w:tc>
          <w:tcPr>
            <w:tcW w:w="1178" w:type="pct"/>
            <w:shd w:val="clear" w:color="auto" w:fill="auto"/>
            <w:noWrap/>
            <w:vAlign w:val="center"/>
          </w:tcPr>
          <w:p w14:paraId="3905C6EB" w14:textId="77777777" w:rsidR="009354C1" w:rsidRPr="008A6D17" w:rsidRDefault="009354C1" w:rsidP="00CA0C86">
            <w:pPr>
              <w:jc w:val="center"/>
            </w:pPr>
            <w:r w:rsidRPr="008A6D17">
              <w:t>СОШ № 2 «ОЦ»</w:t>
            </w:r>
          </w:p>
          <w:p w14:paraId="2DACE643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>с. Борское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5D0A575A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0C60EA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92E142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7C73DF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31A1BA1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46,7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46D2AE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B14716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46,7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2A4F7C2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65B723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6,6</w:t>
            </w:r>
          </w:p>
        </w:tc>
        <w:tc>
          <w:tcPr>
            <w:tcW w:w="671" w:type="pct"/>
            <w:vAlign w:val="center"/>
          </w:tcPr>
          <w:p w14:paraId="3D394D5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3EC323A4" w14:textId="77777777" w:rsidTr="009354C1">
        <w:trPr>
          <w:trHeight w:val="608"/>
        </w:trPr>
        <w:tc>
          <w:tcPr>
            <w:tcW w:w="1178" w:type="pct"/>
            <w:shd w:val="clear" w:color="auto" w:fill="auto"/>
            <w:noWrap/>
            <w:vAlign w:val="center"/>
          </w:tcPr>
          <w:p w14:paraId="49F7F94B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lastRenderedPageBreak/>
              <w:t xml:space="preserve">СОШ пос. Новый </w:t>
            </w:r>
            <w:proofErr w:type="spellStart"/>
            <w:r w:rsidRPr="008A6D17">
              <w:t>Кутулук</w:t>
            </w:r>
            <w:proofErr w:type="spell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92386C4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2F5E2D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E0C69E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D47E9C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6AE08B33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434912C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6562EBE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F010E48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68DA25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671" w:type="pct"/>
            <w:vAlign w:val="center"/>
          </w:tcPr>
          <w:p w14:paraId="0298E62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60D0B319" w14:textId="77777777" w:rsidTr="009354C1">
        <w:trPr>
          <w:trHeight w:val="543"/>
        </w:trPr>
        <w:tc>
          <w:tcPr>
            <w:tcW w:w="1178" w:type="pct"/>
            <w:shd w:val="clear" w:color="auto" w:fill="auto"/>
            <w:noWrap/>
            <w:vAlign w:val="center"/>
          </w:tcPr>
          <w:p w14:paraId="5F3B1582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Петровка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78B4FF47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2B24BF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D182DD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3A3BAB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7B3FEDD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E94B47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9DB0A6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332BB3FE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EA4DA3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671" w:type="pct"/>
            <w:vAlign w:val="center"/>
          </w:tcPr>
          <w:p w14:paraId="05531EC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2E7F42F0" w14:textId="77777777" w:rsidTr="009354C1">
        <w:trPr>
          <w:trHeight w:val="535"/>
        </w:trPr>
        <w:tc>
          <w:tcPr>
            <w:tcW w:w="1178" w:type="pct"/>
            <w:shd w:val="clear" w:color="auto" w:fill="auto"/>
            <w:noWrap/>
            <w:vAlign w:val="center"/>
          </w:tcPr>
          <w:p w14:paraId="4173BB1F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Гвардейцы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FDE6377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19A7F7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F1974C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EA3355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64131A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E1B9E1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48D26A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60FF0D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C982A3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671" w:type="pct"/>
            <w:vAlign w:val="center"/>
          </w:tcPr>
          <w:p w14:paraId="4498A1A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9354C1" w:rsidRPr="0019300C" w14:paraId="0F183BDB" w14:textId="77777777" w:rsidTr="009354C1">
        <w:trPr>
          <w:trHeight w:val="555"/>
        </w:trPr>
        <w:tc>
          <w:tcPr>
            <w:tcW w:w="1178" w:type="pct"/>
            <w:shd w:val="clear" w:color="auto" w:fill="auto"/>
            <w:noWrap/>
            <w:vAlign w:val="center"/>
          </w:tcPr>
          <w:p w14:paraId="6337C9E7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Заплавное</w:t>
            </w:r>
            <w:proofErr w:type="spell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E497F27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49FEC03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62DF7D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3C8A019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56CF6A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03FEA0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F018AD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79396AA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ABE246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5B88184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14B23D1D" w14:textId="77777777" w:rsidTr="009354C1">
        <w:trPr>
          <w:trHeight w:val="549"/>
        </w:trPr>
        <w:tc>
          <w:tcPr>
            <w:tcW w:w="1178" w:type="pct"/>
            <w:shd w:val="clear" w:color="auto" w:fill="auto"/>
            <w:noWrap/>
            <w:vAlign w:val="center"/>
          </w:tcPr>
          <w:p w14:paraId="2FBCEECA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 xml:space="preserve">ООШ с. </w:t>
            </w:r>
            <w:proofErr w:type="spellStart"/>
            <w:r w:rsidRPr="008A6D17">
              <w:t>Коноваловка</w:t>
            </w:r>
            <w:proofErr w:type="spell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7E2197FE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9D0D89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0C1219A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D6F251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BEE9BC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2BDAF28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99687E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6EE84324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F64ABF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3425441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39854FA8" w14:textId="77777777" w:rsidTr="009354C1">
        <w:trPr>
          <w:trHeight w:val="608"/>
        </w:trPr>
        <w:tc>
          <w:tcPr>
            <w:tcW w:w="1178" w:type="pct"/>
            <w:shd w:val="clear" w:color="auto" w:fill="auto"/>
            <w:noWrap/>
            <w:vAlign w:val="center"/>
          </w:tcPr>
          <w:p w14:paraId="14DF46B2" w14:textId="77777777" w:rsidR="009354C1" w:rsidRPr="008A6D17" w:rsidRDefault="009354C1" w:rsidP="00CA0C86">
            <w:pPr>
              <w:jc w:val="center"/>
            </w:pPr>
            <w:r w:rsidRPr="008A6D17">
              <w:t>СОШ № 1</w:t>
            </w:r>
          </w:p>
          <w:p w14:paraId="54A7E73D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85F016D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7FC68C8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F09563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43DEAC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7664A9E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59,3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ED8274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156735D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338966A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933DD93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3,7</w:t>
            </w:r>
          </w:p>
        </w:tc>
        <w:tc>
          <w:tcPr>
            <w:tcW w:w="671" w:type="pct"/>
            <w:vAlign w:val="center"/>
          </w:tcPr>
          <w:p w14:paraId="15C8202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066EFD5E" w14:textId="77777777" w:rsidTr="009354C1">
        <w:trPr>
          <w:trHeight w:val="608"/>
        </w:trPr>
        <w:tc>
          <w:tcPr>
            <w:tcW w:w="1178" w:type="pct"/>
            <w:shd w:val="clear" w:color="auto" w:fill="auto"/>
            <w:noWrap/>
            <w:vAlign w:val="center"/>
          </w:tcPr>
          <w:p w14:paraId="4A4DA650" w14:textId="77777777" w:rsidR="009354C1" w:rsidRPr="008A6D17" w:rsidRDefault="009354C1" w:rsidP="00CA0C86">
            <w:pPr>
              <w:jc w:val="center"/>
            </w:pPr>
            <w:r w:rsidRPr="008A6D17">
              <w:t>СОШ № 2</w:t>
            </w:r>
          </w:p>
          <w:p w14:paraId="1FF23371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29AC2A81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CE7500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0F6337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02095D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D2276B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16,7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E30F0C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691887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83,3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82C067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6C0175B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0F0D25C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2B6C0D5E" w14:textId="77777777" w:rsidTr="009354C1">
        <w:trPr>
          <w:trHeight w:val="608"/>
        </w:trPr>
        <w:tc>
          <w:tcPr>
            <w:tcW w:w="1178" w:type="pct"/>
            <w:shd w:val="clear" w:color="auto" w:fill="auto"/>
            <w:noWrap/>
            <w:vAlign w:val="center"/>
          </w:tcPr>
          <w:p w14:paraId="6AFAA9DB" w14:textId="77777777" w:rsidR="009354C1" w:rsidRPr="008A6D17" w:rsidRDefault="009354C1" w:rsidP="00CA0C86">
            <w:pPr>
              <w:jc w:val="center"/>
            </w:pPr>
            <w:r w:rsidRPr="008A6D17">
              <w:t>СОШ № 3</w:t>
            </w:r>
          </w:p>
          <w:p w14:paraId="2D5324EE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>г. Нефтегорска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9BC875D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0A1F0E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FA27F0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7F08F4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62B58AA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62,9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9943BC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76C6DDD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37,1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63A88E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EA2FE7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5E09722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5341893E" w14:textId="77777777" w:rsidTr="009354C1">
        <w:trPr>
          <w:trHeight w:val="573"/>
        </w:trPr>
        <w:tc>
          <w:tcPr>
            <w:tcW w:w="1178" w:type="pct"/>
            <w:shd w:val="clear" w:color="auto" w:fill="auto"/>
            <w:noWrap/>
            <w:vAlign w:val="center"/>
          </w:tcPr>
          <w:p w14:paraId="6B499D85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Богдановка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022CF75F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121ABB53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691216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8BAD9B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33DFF0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C6E152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462D351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4F5A32E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525FC4A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3F08E4E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7D8FFF6E" w14:textId="77777777" w:rsidTr="009354C1">
        <w:trPr>
          <w:trHeight w:val="565"/>
        </w:trPr>
        <w:tc>
          <w:tcPr>
            <w:tcW w:w="1178" w:type="pct"/>
            <w:shd w:val="clear" w:color="auto" w:fill="auto"/>
            <w:noWrap/>
            <w:vAlign w:val="center"/>
          </w:tcPr>
          <w:p w14:paraId="143AF2E2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Дмитриевка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34847609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8B0F80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18273C2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343C167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0377D3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37,5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BCBB5F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010FCE4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62,5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56690EB2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1765B68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3417512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036D526F" w14:textId="77777777" w:rsidTr="009354C1">
        <w:trPr>
          <w:trHeight w:val="571"/>
        </w:trPr>
        <w:tc>
          <w:tcPr>
            <w:tcW w:w="1178" w:type="pct"/>
            <w:shd w:val="clear" w:color="auto" w:fill="auto"/>
            <w:noWrap/>
            <w:vAlign w:val="center"/>
          </w:tcPr>
          <w:p w14:paraId="184711C1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Зуевка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7980D713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5EC7FC6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392B934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57BDCEA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7AEB26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33,3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73FF781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AAF775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55,6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2882A5E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3723E34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11,1</w:t>
            </w:r>
          </w:p>
        </w:tc>
        <w:tc>
          <w:tcPr>
            <w:tcW w:w="671" w:type="pct"/>
            <w:vAlign w:val="center"/>
          </w:tcPr>
          <w:p w14:paraId="76D278B3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51E19F4D" w14:textId="77777777" w:rsidTr="009354C1">
        <w:trPr>
          <w:trHeight w:val="537"/>
        </w:trPr>
        <w:tc>
          <w:tcPr>
            <w:tcW w:w="1178" w:type="pct"/>
            <w:shd w:val="clear" w:color="auto" w:fill="auto"/>
            <w:noWrap/>
            <w:vAlign w:val="center"/>
          </w:tcPr>
          <w:p w14:paraId="140012EA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>
              <w:t>0</w:t>
            </w:r>
            <w:r w:rsidRPr="008A6D17">
              <w:t xml:space="preserve">СОШ </w:t>
            </w:r>
            <w:proofErr w:type="gramStart"/>
            <w:r w:rsidRPr="008A6D17">
              <w:t>с</w:t>
            </w:r>
            <w:proofErr w:type="gramEnd"/>
            <w:r w:rsidRPr="008A6D17">
              <w:t>. Утевка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61E26363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450BB8A3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DB71FB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5490C99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7E74FDF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64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93F789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4301477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2320671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2D1EDD2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1417032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62C60BC8" w14:textId="77777777" w:rsidTr="009354C1">
        <w:trPr>
          <w:trHeight w:val="559"/>
        </w:trPr>
        <w:tc>
          <w:tcPr>
            <w:tcW w:w="1178" w:type="pct"/>
            <w:shd w:val="clear" w:color="auto" w:fill="auto"/>
            <w:noWrap/>
            <w:vAlign w:val="center"/>
          </w:tcPr>
          <w:p w14:paraId="57A93186" w14:textId="77777777" w:rsidR="009354C1" w:rsidRPr="008A6D17" w:rsidRDefault="009354C1" w:rsidP="00CA0C86">
            <w:pPr>
              <w:jc w:val="center"/>
              <w:rPr>
                <w:rFonts w:eastAsia="Times New Roman"/>
              </w:rPr>
            </w:pPr>
            <w:r w:rsidRPr="008A6D17">
              <w:t xml:space="preserve">ООШ </w:t>
            </w:r>
            <w:proofErr w:type="gramStart"/>
            <w:r w:rsidRPr="008A6D17">
              <w:t>с</w:t>
            </w:r>
            <w:proofErr w:type="gramEnd"/>
            <w:r w:rsidRPr="008A6D17">
              <w:t>. Покровка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10DDD8BE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29D0BC8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7DE4AA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35E2FC4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FF5033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558828A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638C247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2600A54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979003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671" w:type="pct"/>
            <w:vAlign w:val="center"/>
          </w:tcPr>
          <w:p w14:paraId="020A5E0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56FE0640" w14:textId="77777777" w:rsidTr="009354C1">
        <w:trPr>
          <w:trHeight w:val="416"/>
        </w:trPr>
        <w:tc>
          <w:tcPr>
            <w:tcW w:w="1178" w:type="pct"/>
            <w:shd w:val="clear" w:color="auto" w:fill="auto"/>
            <w:noWrap/>
            <w:vAlign w:val="center"/>
          </w:tcPr>
          <w:p w14:paraId="62BEDE4F" w14:textId="77777777" w:rsidR="009354C1" w:rsidRPr="008A6D17" w:rsidRDefault="009354C1" w:rsidP="00CA0C86">
            <w:pPr>
              <w:jc w:val="center"/>
            </w:pPr>
            <w:proofErr w:type="spellStart"/>
            <w:r>
              <w:t>м.р</w:t>
            </w:r>
            <w:proofErr w:type="spellEnd"/>
            <w:r>
              <w:t>. Алексеевский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4F6367B2" w14:textId="77777777" w:rsidR="009354C1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338E003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9AA1A2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3DBB7AB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C6022D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57,9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F26445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A187F1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36,8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08D08C4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3A1F0A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5,3</w:t>
            </w:r>
          </w:p>
        </w:tc>
        <w:tc>
          <w:tcPr>
            <w:tcW w:w="671" w:type="pct"/>
            <w:vAlign w:val="center"/>
          </w:tcPr>
          <w:p w14:paraId="369A42B6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9354C1" w:rsidRPr="0019300C" w14:paraId="01E8A53F" w14:textId="77777777" w:rsidTr="009354C1">
        <w:trPr>
          <w:trHeight w:val="413"/>
        </w:trPr>
        <w:tc>
          <w:tcPr>
            <w:tcW w:w="1178" w:type="pct"/>
            <w:shd w:val="clear" w:color="auto" w:fill="auto"/>
            <w:noWrap/>
            <w:vAlign w:val="center"/>
          </w:tcPr>
          <w:p w14:paraId="6A429FB0" w14:textId="77777777" w:rsidR="009354C1" w:rsidRPr="008A6D17" w:rsidRDefault="009354C1" w:rsidP="00CA0C86">
            <w:pPr>
              <w:jc w:val="center"/>
            </w:pPr>
            <w:proofErr w:type="spellStart"/>
            <w:r>
              <w:t>м.р</w:t>
            </w:r>
            <w:proofErr w:type="spellEnd"/>
            <w:r>
              <w:t>. Борский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18F505FF" w14:textId="77777777" w:rsidR="009354C1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0AF3C010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41BD0A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7A212C6D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65B2388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29,9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013042E2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33827A6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53,7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2F9F3C0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0ACFBA9F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16,4</w:t>
            </w:r>
          </w:p>
        </w:tc>
        <w:tc>
          <w:tcPr>
            <w:tcW w:w="671" w:type="pct"/>
            <w:vAlign w:val="center"/>
          </w:tcPr>
          <w:p w14:paraId="5E37133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9354C1" w:rsidRPr="0019300C" w14:paraId="0BCF3902" w14:textId="77777777" w:rsidTr="009354C1">
        <w:trPr>
          <w:trHeight w:val="411"/>
        </w:trPr>
        <w:tc>
          <w:tcPr>
            <w:tcW w:w="1178" w:type="pct"/>
            <w:shd w:val="clear" w:color="auto" w:fill="auto"/>
            <w:noWrap/>
            <w:vAlign w:val="center"/>
          </w:tcPr>
          <w:p w14:paraId="55181A88" w14:textId="77777777" w:rsidR="009354C1" w:rsidRPr="008A6D17" w:rsidRDefault="009354C1" w:rsidP="00CA0C86">
            <w:pPr>
              <w:jc w:val="center"/>
            </w:pPr>
            <w:proofErr w:type="spellStart"/>
            <w:r>
              <w:t>м.р</w:t>
            </w:r>
            <w:proofErr w:type="spellEnd"/>
            <w:r>
              <w:t xml:space="preserve">. </w:t>
            </w:r>
            <w:proofErr w:type="spellStart"/>
            <w:r>
              <w:t>Нефтегорский</w:t>
            </w:r>
            <w:proofErr w:type="spellEnd"/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18BEB98A" w14:textId="77777777" w:rsidR="009354C1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125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67E09D5A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2F0164B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6381338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6EA23EE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54,4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6153BF4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55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64DD791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F7AEB41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99FE12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1,6</w:t>
            </w:r>
          </w:p>
        </w:tc>
        <w:tc>
          <w:tcPr>
            <w:tcW w:w="671" w:type="pct"/>
            <w:vAlign w:val="center"/>
          </w:tcPr>
          <w:p w14:paraId="158E368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9354C1" w:rsidRPr="0019300C" w14:paraId="304D7C7E" w14:textId="77777777" w:rsidTr="009354C1">
        <w:trPr>
          <w:trHeight w:val="609"/>
        </w:trPr>
        <w:tc>
          <w:tcPr>
            <w:tcW w:w="1178" w:type="pct"/>
            <w:shd w:val="clear" w:color="auto" w:fill="auto"/>
            <w:noWrap/>
            <w:vAlign w:val="center"/>
          </w:tcPr>
          <w:p w14:paraId="27CAB248" w14:textId="77777777" w:rsidR="009354C1" w:rsidRPr="008A6D17" w:rsidRDefault="009354C1" w:rsidP="00CA0C86">
            <w:pPr>
              <w:jc w:val="center"/>
            </w:pPr>
            <w:r>
              <w:t>по Юго-Восточному округу</w:t>
            </w:r>
          </w:p>
        </w:tc>
        <w:tc>
          <w:tcPr>
            <w:tcW w:w="580" w:type="pct"/>
            <w:shd w:val="clear" w:color="auto" w:fill="auto"/>
            <w:noWrap/>
            <w:vAlign w:val="center"/>
          </w:tcPr>
          <w:p w14:paraId="2626429C" w14:textId="77777777" w:rsidR="009354C1" w:rsidRPr="003F3064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211</w:t>
            </w:r>
          </w:p>
        </w:tc>
        <w:tc>
          <w:tcPr>
            <w:tcW w:w="252" w:type="pct"/>
            <w:shd w:val="clear" w:color="auto" w:fill="auto"/>
            <w:noWrap/>
            <w:vAlign w:val="center"/>
          </w:tcPr>
          <w:p w14:paraId="24D614F8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3EF2DB5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331" w:type="pct"/>
            <w:shd w:val="clear" w:color="auto" w:fill="auto"/>
            <w:noWrap/>
            <w:vAlign w:val="center"/>
          </w:tcPr>
          <w:p w14:paraId="49B95AC3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66DBB4CB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46,9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15B3B44E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98</w:t>
            </w:r>
          </w:p>
        </w:tc>
        <w:tc>
          <w:tcPr>
            <w:tcW w:w="378" w:type="pct"/>
            <w:shd w:val="clear" w:color="auto" w:fill="auto"/>
            <w:noWrap/>
            <w:vAlign w:val="center"/>
          </w:tcPr>
          <w:p w14:paraId="2A18BEA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46,5</w:t>
            </w:r>
          </w:p>
        </w:tc>
        <w:tc>
          <w:tcPr>
            <w:tcW w:w="304" w:type="pct"/>
            <w:shd w:val="clear" w:color="auto" w:fill="auto"/>
            <w:noWrap/>
            <w:vAlign w:val="center"/>
          </w:tcPr>
          <w:p w14:paraId="12579804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309" w:type="pct"/>
            <w:shd w:val="clear" w:color="auto" w:fill="auto"/>
            <w:noWrap/>
            <w:vAlign w:val="center"/>
          </w:tcPr>
          <w:p w14:paraId="456F8887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6,6</w:t>
            </w:r>
          </w:p>
        </w:tc>
        <w:tc>
          <w:tcPr>
            <w:tcW w:w="671" w:type="pct"/>
            <w:vAlign w:val="center"/>
          </w:tcPr>
          <w:p w14:paraId="62D569EC" w14:textId="77777777" w:rsidR="009354C1" w:rsidRPr="00A65F63" w:rsidRDefault="009354C1" w:rsidP="00CA0C8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</w:tbl>
    <w:p w14:paraId="27ADCDFC" w14:textId="77777777" w:rsidR="009354C1" w:rsidRDefault="009354C1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733E99DB" w14:textId="0C081897" w:rsidR="001005C4" w:rsidRDefault="001005C4" w:rsidP="001005C4">
      <w:pPr>
        <w:spacing w:line="360" w:lineRule="auto"/>
        <w:ind w:firstLine="567"/>
        <w:jc w:val="both"/>
        <w:rPr>
          <w:sz w:val="28"/>
          <w:szCs w:val="28"/>
        </w:rPr>
      </w:pPr>
      <w:r w:rsidRPr="000909F3">
        <w:rPr>
          <w:sz w:val="28"/>
          <w:szCs w:val="28"/>
        </w:rPr>
        <w:t xml:space="preserve">Результаты ОГЭ позволяют сделать вывод </w:t>
      </w:r>
      <w:r w:rsidR="00FB2A72">
        <w:rPr>
          <w:sz w:val="28"/>
          <w:szCs w:val="28"/>
        </w:rPr>
        <w:t>об удовлетворительном</w:t>
      </w:r>
      <w:r w:rsidRPr="000909F3">
        <w:rPr>
          <w:sz w:val="28"/>
          <w:szCs w:val="28"/>
        </w:rPr>
        <w:t xml:space="preserve"> уровне подгот</w:t>
      </w:r>
      <w:r w:rsidR="00CF6359">
        <w:rPr>
          <w:sz w:val="28"/>
          <w:szCs w:val="28"/>
        </w:rPr>
        <w:t>овки выпускников по информатике.</w:t>
      </w:r>
    </w:p>
    <w:p w14:paraId="157CBAF9" w14:textId="77777777" w:rsidR="00FB2A72" w:rsidRDefault="00FB2A72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6D1D958E" w14:textId="77777777" w:rsidR="00FB2A72" w:rsidRDefault="00FB2A72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22FF6425" w14:textId="77777777" w:rsidR="00FB2A72" w:rsidRDefault="00FB2A72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4B7F4466" w14:textId="77777777" w:rsidR="009354C1" w:rsidRDefault="009354C1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6C6FE3B4" w14:textId="77777777" w:rsidR="009354C1" w:rsidRDefault="009354C1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1B7F6AC0" w14:textId="77777777" w:rsidR="009354C1" w:rsidRDefault="009354C1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022F130F" w14:textId="77777777" w:rsidR="009354C1" w:rsidRDefault="009354C1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62FAC89D" w14:textId="77777777" w:rsidR="009354C1" w:rsidRDefault="009354C1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49EF28A5" w14:textId="77777777" w:rsidR="009354C1" w:rsidRDefault="009354C1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4A12CCE9" w14:textId="7F6871D8" w:rsidR="00CA0C86" w:rsidRDefault="00CA0C86" w:rsidP="00CA0C86">
      <w:pPr>
        <w:spacing w:line="276" w:lineRule="auto"/>
        <w:jc w:val="center"/>
        <w:rPr>
          <w:b/>
          <w:bCs/>
          <w:sz w:val="28"/>
          <w:szCs w:val="28"/>
        </w:rPr>
      </w:pPr>
      <w:r w:rsidRPr="00FC6BBF">
        <w:rPr>
          <w:b/>
          <w:bCs/>
          <w:sz w:val="28"/>
          <w:szCs w:val="28"/>
        </w:rPr>
        <w:lastRenderedPageBreak/>
        <w:t xml:space="preserve">Раздел 3. АНАЛИЗ РЕЗУЛЬТАТОВ ВЫПОЛНЕНИЯ </w:t>
      </w:r>
      <w:r>
        <w:rPr>
          <w:b/>
          <w:bCs/>
          <w:sz w:val="28"/>
          <w:szCs w:val="28"/>
        </w:rPr>
        <w:t>ЗАДАНИЙ КИМ</w:t>
      </w:r>
    </w:p>
    <w:p w14:paraId="4E4BE222" w14:textId="77777777" w:rsidR="00CA0C86" w:rsidRPr="006D7028" w:rsidRDefault="00CA0C86" w:rsidP="00CA0C86"/>
    <w:p w14:paraId="502F03DF" w14:textId="77777777" w:rsidR="00CA0C86" w:rsidRPr="005301B7" w:rsidRDefault="00CA0C86" w:rsidP="00CA0C86">
      <w:pPr>
        <w:pStyle w:val="a4"/>
        <w:keepNext/>
        <w:keepLines/>
        <w:numPr>
          <w:ilvl w:val="0"/>
          <w:numId w:val="20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14:paraId="36B473D4" w14:textId="77777777" w:rsidR="00CA0C86" w:rsidRPr="005301B7" w:rsidRDefault="00CA0C86" w:rsidP="00CB7872">
      <w:pPr>
        <w:pStyle w:val="3"/>
        <w:numPr>
          <w:ilvl w:val="1"/>
          <w:numId w:val="26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5301B7">
        <w:rPr>
          <w:rFonts w:ascii="Times New Roman" w:hAnsi="Times New Roman"/>
          <w:color w:val="000000"/>
          <w:sz w:val="28"/>
        </w:rPr>
        <w:t xml:space="preserve">Анализ выполнения заданий КИМ ОГЭ в </w:t>
      </w:r>
      <w:r>
        <w:rPr>
          <w:rFonts w:ascii="Times New Roman" w:hAnsi="Times New Roman"/>
          <w:color w:val="000000"/>
          <w:sz w:val="28"/>
        </w:rPr>
        <w:t>2025</w:t>
      </w:r>
      <w:r w:rsidRPr="005301B7">
        <w:rPr>
          <w:rFonts w:ascii="Times New Roman" w:hAnsi="Times New Roman"/>
          <w:color w:val="000000"/>
          <w:sz w:val="28"/>
        </w:rPr>
        <w:t xml:space="preserve"> году</w:t>
      </w:r>
    </w:p>
    <w:p w14:paraId="68C0FC6E" w14:textId="77777777" w:rsidR="00CB7872" w:rsidRDefault="00CB7872" w:rsidP="00CB7872">
      <w:pPr>
        <w:spacing w:line="360" w:lineRule="auto"/>
        <w:ind w:firstLine="567"/>
        <w:jc w:val="both"/>
        <w:rPr>
          <w:sz w:val="28"/>
          <w:szCs w:val="28"/>
        </w:rPr>
      </w:pPr>
    </w:p>
    <w:p w14:paraId="43CC627C" w14:textId="77777777" w:rsidR="00CA0C86" w:rsidRDefault="00CA0C86" w:rsidP="00CB787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КИМ ОГЭ в 2025 году претерпел изменения по сравнению с 2024 годом.</w:t>
      </w:r>
    </w:p>
    <w:p w14:paraId="12EAFA0E" w14:textId="3D667706" w:rsidR="00CA0C86" w:rsidRDefault="00CA0C86" w:rsidP="00CB7872">
      <w:pPr>
        <w:spacing w:line="360" w:lineRule="auto"/>
        <w:ind w:firstLine="567"/>
        <w:jc w:val="both"/>
        <w:rPr>
          <w:sz w:val="28"/>
          <w:szCs w:val="28"/>
        </w:rPr>
      </w:pPr>
      <w:r w:rsidRPr="0069585D">
        <w:rPr>
          <w:sz w:val="28"/>
          <w:szCs w:val="28"/>
        </w:rPr>
        <w:t xml:space="preserve">КИМ 2025 г. заданию 15 соответствует задание 15.1 </w:t>
      </w:r>
      <w:proofErr w:type="gramStart"/>
      <w:r w:rsidRPr="0069585D">
        <w:rPr>
          <w:sz w:val="28"/>
          <w:szCs w:val="28"/>
        </w:rPr>
        <w:t>из</w:t>
      </w:r>
      <w:proofErr w:type="gramEnd"/>
      <w:r w:rsidRPr="0069585D">
        <w:rPr>
          <w:sz w:val="28"/>
          <w:szCs w:val="28"/>
        </w:rPr>
        <w:t xml:space="preserve"> </w:t>
      </w:r>
      <w:proofErr w:type="gramStart"/>
      <w:r w:rsidRPr="0069585D">
        <w:rPr>
          <w:sz w:val="28"/>
          <w:szCs w:val="28"/>
        </w:rPr>
        <w:t>КИМ</w:t>
      </w:r>
      <w:proofErr w:type="gramEnd"/>
      <w:r w:rsidRPr="0069585D">
        <w:rPr>
          <w:sz w:val="28"/>
          <w:szCs w:val="28"/>
        </w:rPr>
        <w:t xml:space="preserve"> 2024 г., а заданию 16 – задание 15.2 из КИМ 2024 г. Таким образом, количество заданий в работе увеличилось с 15 до 16, а задание 15 перестало быть альтернативным. Максимальный первичный балл за выполнение экзаменационной работы увеличен с 19 до 21 балла.</w:t>
      </w:r>
    </w:p>
    <w:p w14:paraId="5B8797BE" w14:textId="77777777" w:rsidR="00CA0C86" w:rsidRDefault="00CA0C86" w:rsidP="00CB7872">
      <w:pPr>
        <w:spacing w:line="360" w:lineRule="auto"/>
        <w:ind w:firstLine="708"/>
        <w:jc w:val="both"/>
        <w:rPr>
          <w:sz w:val="28"/>
          <w:szCs w:val="28"/>
        </w:rPr>
      </w:pPr>
      <w:r w:rsidRPr="0069585D">
        <w:rPr>
          <w:sz w:val="28"/>
          <w:szCs w:val="28"/>
        </w:rPr>
        <w:t xml:space="preserve">Содержание заданий разработано по основным темам курса информатики, </w:t>
      </w:r>
      <w:proofErr w:type="spellStart"/>
      <w:r w:rsidRPr="0069585D">
        <w:rPr>
          <w:sz w:val="28"/>
          <w:szCs w:val="28"/>
        </w:rPr>
        <w:t>объединенных</w:t>
      </w:r>
      <w:proofErr w:type="spellEnd"/>
      <w:r w:rsidRPr="0069585D">
        <w:rPr>
          <w:sz w:val="28"/>
          <w:szCs w:val="28"/>
        </w:rPr>
        <w:t xml:space="preserve"> в следующие тематические разделы: «Цифровая грамотность», «Теоретические основы информатики», «Алгоритмы и программирование», «Информационные технологии».</w:t>
      </w:r>
    </w:p>
    <w:p w14:paraId="7BD537C0" w14:textId="77777777" w:rsidR="00CA0C86" w:rsidRDefault="00CA0C86" w:rsidP="00CA0C86">
      <w:pPr>
        <w:pStyle w:val="11"/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Вариант КИМ состоит из двух частей и включает в себя 16 заданий. 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содержит </w:t>
      </w:r>
      <w:r w:rsidRPr="005029D0">
        <w:rPr>
          <w:rFonts w:ascii="Times New Roman" w:hAnsi="Times New Roman"/>
          <w:sz w:val="28"/>
          <w:szCs w:val="28"/>
        </w:rPr>
        <w:t>10 з</w:t>
      </w:r>
      <w:r>
        <w:rPr>
          <w:rFonts w:ascii="Times New Roman" w:hAnsi="Times New Roman"/>
          <w:sz w:val="28"/>
          <w:szCs w:val="28"/>
        </w:rPr>
        <w:t xml:space="preserve">аданий с кратким ответом. Значительная часть заданий этой части аналогична заданиям ЕГЭ по информатике.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КИМ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предложены следующие разновидности заданий с кратким ответом:</w:t>
      </w:r>
    </w:p>
    <w:p w14:paraId="3DC8B7E3" w14:textId="77777777" w:rsidR="00CA0C86" w:rsidRDefault="00CA0C86" w:rsidP="00CA0C86">
      <w:pPr>
        <w:pStyle w:val="11"/>
        <w:numPr>
          <w:ilvl w:val="0"/>
          <w:numId w:val="24"/>
        </w:numPr>
        <w:tabs>
          <w:tab w:val="left" w:pos="709"/>
        </w:tabs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задания на вычисление </w:t>
      </w:r>
      <w:proofErr w:type="spellStart"/>
      <w:r>
        <w:rPr>
          <w:rFonts w:ascii="Times New Roman" w:hAnsi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величины;</w:t>
      </w:r>
    </w:p>
    <w:p w14:paraId="5843521C" w14:textId="77777777" w:rsidR="00CA0C86" w:rsidRDefault="00CA0C86" w:rsidP="00CA0C86">
      <w:pPr>
        <w:pStyle w:val="a"/>
        <w:tabs>
          <w:tab w:val="clear" w:pos="709"/>
          <w:tab w:val="left" w:pos="567"/>
        </w:tabs>
        <w:ind w:left="0" w:firstLine="709"/>
      </w:pPr>
      <w:r>
        <w:t xml:space="preserve">задания на установление правильной последовательности, </w:t>
      </w:r>
      <w:r w:rsidRPr="00DC57B0">
        <w:t>представленной</w:t>
      </w:r>
      <w:r>
        <w:t xml:space="preserve"> в виде строки символов по </w:t>
      </w:r>
      <w:proofErr w:type="spellStart"/>
      <w:r>
        <w:t>определенному</w:t>
      </w:r>
      <w:proofErr w:type="spellEnd"/>
      <w:r>
        <w:t xml:space="preserve"> алгоритму.</w:t>
      </w:r>
    </w:p>
    <w:p w14:paraId="29B1E36D" w14:textId="77777777" w:rsidR="00CA0C86" w:rsidRPr="00656E38" w:rsidRDefault="00CA0C86" w:rsidP="00CA0C86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Ответы на задания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части даются соответствующей записью в виде натурального числа или последовательности символов.</w:t>
      </w:r>
    </w:p>
    <w:p w14:paraId="286E8B9D" w14:textId="77777777" w:rsidR="00CA0C86" w:rsidRPr="007E2E08" w:rsidRDefault="00CA0C86" w:rsidP="00CA0C86">
      <w:pPr>
        <w:pStyle w:val="1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содержит 6 заданий, для выполнения которых необходим компьютер. Задания этой части направлены на проверку практических навыков использования информационных технологий. В этой части 2 задания с кратким ответом и 4 задания с </w:t>
      </w:r>
      <w:proofErr w:type="spellStart"/>
      <w:r>
        <w:rPr>
          <w:rFonts w:ascii="Times New Roman" w:hAnsi="Times New Roman"/>
          <w:sz w:val="28"/>
          <w:szCs w:val="28"/>
        </w:rPr>
        <w:t>развернутым</w:t>
      </w:r>
      <w:proofErr w:type="spellEnd"/>
      <w:r>
        <w:rPr>
          <w:rFonts w:ascii="Times New Roman" w:hAnsi="Times New Roman"/>
          <w:sz w:val="28"/>
          <w:szCs w:val="28"/>
        </w:rPr>
        <w:t xml:space="preserve"> ответом в виде файла.</w:t>
      </w:r>
    </w:p>
    <w:p w14:paraId="33EED6A9" w14:textId="77777777" w:rsidR="00CA0C86" w:rsidRDefault="00CA0C86" w:rsidP="00CB7872">
      <w:pPr>
        <w:pStyle w:val="3"/>
        <w:numPr>
          <w:ilvl w:val="2"/>
          <w:numId w:val="26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CB7872">
        <w:rPr>
          <w:rFonts w:ascii="Times New Roman" w:hAnsi="Times New Roman"/>
          <w:color w:val="000000"/>
          <w:sz w:val="28"/>
        </w:rPr>
        <w:t>Статистический анализ выполнения заданий КИМ в 2025 году.</w:t>
      </w:r>
    </w:p>
    <w:p w14:paraId="4CB3BF20" w14:textId="77777777" w:rsidR="00CB7872" w:rsidRDefault="00CB7872" w:rsidP="00CB7872"/>
    <w:p w14:paraId="6CADD5F4" w14:textId="77777777" w:rsidR="00CA0C86" w:rsidRPr="00CB7872" w:rsidRDefault="00CA0C86" w:rsidP="00CB7872">
      <w:pPr>
        <w:pStyle w:val="3"/>
        <w:numPr>
          <w:ilvl w:val="3"/>
          <w:numId w:val="26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CB7872">
        <w:rPr>
          <w:rFonts w:ascii="Times New Roman" w:hAnsi="Times New Roman"/>
          <w:color w:val="000000"/>
          <w:sz w:val="28"/>
        </w:rPr>
        <w:t>Основные статистические характеристики выполнения заданий КИМ в 2025 году.</w:t>
      </w:r>
    </w:p>
    <w:p w14:paraId="63F5D332" w14:textId="77777777" w:rsidR="00CA0C86" w:rsidRDefault="00CA0C86" w:rsidP="00CA0C86">
      <w:pPr>
        <w:ind w:left="1985"/>
        <w:contextualSpacing/>
        <w:rPr>
          <w:iCs/>
          <w:sz w:val="28"/>
          <w:szCs w:val="28"/>
        </w:rPr>
      </w:pPr>
    </w:p>
    <w:p w14:paraId="68B4122F" w14:textId="3C073EC0" w:rsidR="00CA0C86" w:rsidRPr="003A417F" w:rsidRDefault="00CA0C86" w:rsidP="00CB7872">
      <w:pPr>
        <w:spacing w:line="360" w:lineRule="auto"/>
        <w:ind w:firstLine="567"/>
        <w:contextualSpacing/>
        <w:jc w:val="both"/>
        <w:rPr>
          <w:iCs/>
          <w:sz w:val="28"/>
          <w:szCs w:val="28"/>
        </w:rPr>
      </w:pPr>
      <w:r w:rsidRPr="003A417F">
        <w:rPr>
          <w:iCs/>
          <w:sz w:val="28"/>
          <w:szCs w:val="28"/>
        </w:rPr>
        <w:lastRenderedPageBreak/>
        <w:t>Основные статистические характеристики выполнения заданий в целом представлены в</w:t>
      </w:r>
      <w:proofErr w:type="gramStart"/>
      <w:r w:rsidRPr="003A417F">
        <w:rPr>
          <w:iCs/>
          <w:sz w:val="28"/>
          <w:szCs w:val="28"/>
        </w:rPr>
        <w:t xml:space="preserve"> Т</w:t>
      </w:r>
      <w:proofErr w:type="gramEnd"/>
      <w:r w:rsidRPr="003A417F">
        <w:rPr>
          <w:iCs/>
          <w:sz w:val="28"/>
          <w:szCs w:val="28"/>
        </w:rPr>
        <w:t>аб.</w:t>
      </w:r>
      <w:r>
        <w:rPr>
          <w:iCs/>
          <w:sz w:val="28"/>
          <w:szCs w:val="28"/>
        </w:rPr>
        <w:t xml:space="preserve"> </w:t>
      </w:r>
      <w:r w:rsidR="00CB7872">
        <w:rPr>
          <w:iCs/>
          <w:sz w:val="28"/>
          <w:szCs w:val="28"/>
        </w:rPr>
        <w:t>1</w:t>
      </w:r>
      <w:r w:rsidRPr="003A417F">
        <w:rPr>
          <w:iCs/>
          <w:sz w:val="28"/>
          <w:szCs w:val="28"/>
        </w:rPr>
        <w:t>. Информация о результатах оценивания выполнения заданий, в том числе в разрезе данных о получении того или иного балла по критерию оценивания выполнения каждого зада</w:t>
      </w:r>
      <w:r>
        <w:rPr>
          <w:iCs/>
          <w:sz w:val="28"/>
          <w:szCs w:val="28"/>
        </w:rPr>
        <w:t>ния КИМ представлена в</w:t>
      </w:r>
      <w:proofErr w:type="gramStart"/>
      <w:r>
        <w:rPr>
          <w:iCs/>
          <w:sz w:val="28"/>
          <w:szCs w:val="28"/>
        </w:rPr>
        <w:t xml:space="preserve"> Т</w:t>
      </w:r>
      <w:proofErr w:type="gramEnd"/>
      <w:r>
        <w:rPr>
          <w:iCs/>
          <w:sz w:val="28"/>
          <w:szCs w:val="28"/>
        </w:rPr>
        <w:t>аб. 2.</w:t>
      </w:r>
    </w:p>
    <w:p w14:paraId="5F2A79ED" w14:textId="35CAA2FD" w:rsidR="00CA0C86" w:rsidRPr="00CB7872" w:rsidRDefault="00CA0C86" w:rsidP="00CA0C86">
      <w:pPr>
        <w:pStyle w:val="af8"/>
        <w:keepNext/>
        <w:jc w:val="right"/>
        <w:rPr>
          <w:iCs w:val="0"/>
          <w:color w:val="auto"/>
          <w:sz w:val="22"/>
        </w:rPr>
      </w:pPr>
      <w:r w:rsidRPr="00CB7872">
        <w:rPr>
          <w:bCs/>
          <w:iCs w:val="0"/>
          <w:color w:val="auto"/>
          <w:sz w:val="22"/>
        </w:rPr>
        <w:t xml:space="preserve">Таблица </w:t>
      </w:r>
      <w:r w:rsidR="00CB7872" w:rsidRPr="00CB7872">
        <w:rPr>
          <w:bCs/>
          <w:iCs w:val="0"/>
          <w:color w:val="auto"/>
          <w:sz w:val="22"/>
        </w:rPr>
        <w:t>1</w:t>
      </w:r>
    </w:p>
    <w:tbl>
      <w:tblPr>
        <w:tblW w:w="5237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1111"/>
        <w:gridCol w:w="2862"/>
        <w:gridCol w:w="1273"/>
        <w:gridCol w:w="1496"/>
        <w:gridCol w:w="918"/>
        <w:gridCol w:w="846"/>
        <w:gridCol w:w="935"/>
        <w:gridCol w:w="879"/>
      </w:tblGrid>
      <w:tr w:rsidR="00CB7872" w:rsidRPr="005301B7" w14:paraId="49A8A82B" w14:textId="77777777" w:rsidTr="00CB7872">
        <w:trPr>
          <w:cantSplit/>
          <w:trHeight w:val="649"/>
          <w:tblHeader/>
        </w:trPr>
        <w:tc>
          <w:tcPr>
            <w:tcW w:w="53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465AA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Номер</w:t>
            </w:r>
          </w:p>
          <w:p w14:paraId="070D3288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 xml:space="preserve">задания </w:t>
            </w:r>
            <w:r w:rsidRPr="005301B7">
              <w:rPr>
                <w:bCs/>
                <w:sz w:val="22"/>
                <w:szCs w:val="20"/>
              </w:rPr>
              <w:br/>
            </w:r>
            <w:proofErr w:type="gramStart"/>
            <w:r w:rsidRPr="005301B7">
              <w:rPr>
                <w:bCs/>
                <w:sz w:val="22"/>
                <w:szCs w:val="20"/>
              </w:rPr>
              <w:t>в</w:t>
            </w:r>
            <w:proofErr w:type="gramEnd"/>
            <w:r w:rsidRPr="005301B7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138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843FB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Проверяемые элементы содержания / умения</w:t>
            </w:r>
          </w:p>
        </w:tc>
        <w:tc>
          <w:tcPr>
            <w:tcW w:w="617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4ACFA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Уровень сложности задания</w:t>
            </w:r>
          </w:p>
        </w:tc>
        <w:tc>
          <w:tcPr>
            <w:tcW w:w="72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00DCE6E3" w14:textId="36F2E572" w:rsidR="00CA0C86" w:rsidRPr="005301B7" w:rsidRDefault="00CA0C86" w:rsidP="00CB7872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Средний процент выполнения</w:t>
            </w:r>
          </w:p>
        </w:tc>
        <w:tc>
          <w:tcPr>
            <w:tcW w:w="1735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59253E1" w14:textId="0964E9C2" w:rsidR="00CA0C86" w:rsidRPr="005301B7" w:rsidRDefault="00CA0C86" w:rsidP="00CB7872">
            <w:pPr>
              <w:jc w:val="center"/>
              <w:rPr>
                <w:bCs/>
                <w:szCs w:val="20"/>
              </w:rPr>
            </w:pPr>
            <w:r w:rsidRPr="005301B7">
              <w:rPr>
                <w:sz w:val="22"/>
                <w:szCs w:val="20"/>
              </w:rPr>
              <w:t xml:space="preserve">Процент выполнения </w:t>
            </w:r>
            <w:r>
              <w:rPr>
                <w:sz w:val="22"/>
                <w:szCs w:val="20"/>
              </w:rPr>
              <w:t xml:space="preserve">задания в </w:t>
            </w:r>
            <w:r w:rsidR="00CB7872">
              <w:rPr>
                <w:sz w:val="22"/>
                <w:szCs w:val="20"/>
              </w:rPr>
              <w:t xml:space="preserve">округе </w:t>
            </w:r>
            <w:r w:rsidRPr="005301B7">
              <w:rPr>
                <w:sz w:val="22"/>
                <w:szCs w:val="20"/>
              </w:rPr>
              <w:t>в группах</w:t>
            </w:r>
            <w:r>
              <w:rPr>
                <w:sz w:val="22"/>
                <w:szCs w:val="20"/>
              </w:rPr>
              <w:t xml:space="preserve"> участников экзамена</w:t>
            </w:r>
            <w:r w:rsidRPr="005301B7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 xml:space="preserve"> </w:t>
            </w:r>
            <w:r w:rsidRPr="005301B7">
              <w:rPr>
                <w:sz w:val="22"/>
                <w:szCs w:val="20"/>
              </w:rPr>
              <w:t xml:space="preserve"> получивших отметку</w:t>
            </w:r>
          </w:p>
        </w:tc>
      </w:tr>
      <w:tr w:rsidR="00CB7872" w:rsidRPr="005301B7" w14:paraId="7D127759" w14:textId="77777777" w:rsidTr="00CB7872">
        <w:trPr>
          <w:cantSplit/>
          <w:trHeight w:val="60"/>
          <w:tblHeader/>
        </w:trPr>
        <w:tc>
          <w:tcPr>
            <w:tcW w:w="53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85F39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138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9F33D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617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5235B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725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DA3CB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</w:p>
        </w:tc>
        <w:tc>
          <w:tcPr>
            <w:tcW w:w="44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590C6F" w14:textId="77777777" w:rsidR="00CA0C86" w:rsidRPr="005301B7" w:rsidRDefault="00CA0C86" w:rsidP="00CA0C86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«2»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EB5C5" w14:textId="77777777" w:rsidR="00CA0C86" w:rsidRPr="005301B7" w:rsidRDefault="00CA0C86" w:rsidP="00CA0C86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«3»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4D0304B" w14:textId="77777777" w:rsidR="00CA0C86" w:rsidRPr="005301B7" w:rsidRDefault="00CA0C86" w:rsidP="00CA0C86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«4»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D96C0A" w14:textId="77777777" w:rsidR="00CA0C86" w:rsidRPr="005301B7" w:rsidRDefault="00CA0C86" w:rsidP="00CA0C86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«5»</w:t>
            </w:r>
          </w:p>
        </w:tc>
      </w:tr>
      <w:tr w:rsidR="00CB7872" w:rsidRPr="005301B7" w14:paraId="65B7429B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9889E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 w:rsidRPr="0005157E">
              <w:t>1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AF5D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Оценивать объём памяти, необходимый для хранения текстовых данных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5BD7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1D34D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87,7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3E17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44,4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ECE6A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82,6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C5846B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94,8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9CC17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B7872" w:rsidRPr="005301B7" w14:paraId="3C60AB75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139E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2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47009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Уметь декодировать кодовую последовательность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AE8BB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F112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89,1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18FA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55,6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10A5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81,5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C7154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97,9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893FC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B7872" w:rsidRPr="005301B7" w14:paraId="7108BE05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E6C2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3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7633D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Определять истинность составного высказывания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703E8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DD8F0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85,8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83A1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55,6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A5CF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78,3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22CBE3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93,8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989A84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B7872" w:rsidRPr="005301B7" w14:paraId="42E54F31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EC20B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4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7267D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Анализировать простейшие модели объектов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C8B69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D1AAD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66,8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54F6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11,1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3826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46,7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8F53E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86,5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93C47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B7872" w:rsidRPr="005301B7" w14:paraId="6FEB76A1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BE097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5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4003C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Анализировать простые алгоритмы для конкретного исполнителя с фиксированным набором команд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9CF8C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BE7DA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88,2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A86A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44,4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FCF3E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79,3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2513E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A110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B7872" w:rsidRPr="005301B7" w14:paraId="3E9062E4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F6D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6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3CBB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Формально исполнять алгоритмы, записанные на языке программирования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A8412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96B8B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37,9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AFBED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11,1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9F86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16,3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FC6D1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53,1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F3444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92,9</w:t>
            </w:r>
          </w:p>
        </w:tc>
      </w:tr>
      <w:tr w:rsidR="00CB7872" w:rsidRPr="005301B7" w14:paraId="6EF1D4A7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E96BA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7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92580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Знать принципы адресации в сети Интернет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087B9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3B77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85,3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1783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11,1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CB93C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79,3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8AE69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95,8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BC681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B7872" w:rsidRPr="005301B7" w14:paraId="5662F03C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8019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8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16ECB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Понимать принципы поиска информации в Интернете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44E65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proofErr w:type="gramStart"/>
            <w:r w:rsidRPr="0005157E">
              <w:t>П</w:t>
            </w:r>
            <w:proofErr w:type="gramEnd"/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03ADA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60,2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EA5F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22,2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10C3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46,7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92E184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71,9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656F1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92,9</w:t>
            </w:r>
          </w:p>
        </w:tc>
      </w:tr>
      <w:tr w:rsidR="00CB7872" w:rsidRPr="005301B7" w14:paraId="5372C5F3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720D0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9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29E6F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Умение анализировать информацию, представленную в виде схем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4DE1E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proofErr w:type="gramStart"/>
            <w:r w:rsidRPr="0005157E">
              <w:t>П</w:t>
            </w:r>
            <w:proofErr w:type="gramEnd"/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9FDE9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82,9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ECBC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22,2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B8B8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72,8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5454AE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95,8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587AF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B7872" w:rsidRPr="005301B7" w14:paraId="483947C2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0E24D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10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69AD0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Записывать числа в различных системах счисления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DD455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7B89E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62,1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2431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3A97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41,3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D8D5E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82,3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91F38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B7872" w:rsidRPr="005301B7" w14:paraId="093DCAA0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2A7A8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11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6AB21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Поиск информации в файлах и каталогах компьютера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FD55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79DCD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70,1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DBAB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22,2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0878C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55,4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2ACDEE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85,4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EF091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92,9</w:t>
            </w:r>
          </w:p>
        </w:tc>
      </w:tr>
      <w:tr w:rsidR="00CB7872" w:rsidRPr="005301B7" w14:paraId="206D45A4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2FFDE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12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EB3C6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Определение количества и информационного объёма файлов, отобранных по некоторому условию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3A1C0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Б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10F1A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55,9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D35C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6061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49,2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8255E0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70,8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C95F88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92,9</w:t>
            </w:r>
          </w:p>
        </w:tc>
      </w:tr>
      <w:tr w:rsidR="00CB7872" w:rsidRPr="005301B7" w14:paraId="0E34E7C5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6758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13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A4861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Создавать презентации (вариант задания 13.1) или создавать текстовый документ (вариант задания 13.2)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76790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proofErr w:type="gramStart"/>
            <w:r w:rsidRPr="0005157E">
              <w:t>П</w:t>
            </w:r>
            <w:proofErr w:type="gramEnd"/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CCD3C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47,2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A736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22,2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A12E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25,5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443214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64,1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60449C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89,3</w:t>
            </w:r>
          </w:p>
        </w:tc>
      </w:tr>
      <w:tr w:rsidR="00CB7872" w:rsidRPr="005301B7" w14:paraId="3D2FAFDB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C34E7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lastRenderedPageBreak/>
              <w:t>14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64E92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Умение проводить обработку большого массива данных с использованием средств электронной таблицы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109EA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В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60571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18,6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B72B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C352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2,5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DF601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26,7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E75830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</w:tr>
      <w:tr w:rsidR="00CB7872" w:rsidRPr="005301B7" w14:paraId="42A54990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A2D0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 w:rsidRPr="0005157E">
              <w:t>15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1DBEBC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Создавать и выполнять программы для заданного исполнителя </w:t>
            </w:r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AE25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  <w:rPr>
                <w:szCs w:val="20"/>
              </w:rPr>
            </w:pPr>
            <w:r w:rsidRPr="0005157E">
              <w:t>В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9748E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22,5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91C5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2162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71854B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31,3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77EBF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B7872" w:rsidRPr="005301B7" w14:paraId="3ABEF07D" w14:textId="77777777" w:rsidTr="00CB7872">
        <w:trPr>
          <w:trHeight w:val="226"/>
        </w:trPr>
        <w:tc>
          <w:tcPr>
            <w:tcW w:w="5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3EE81" w14:textId="77777777" w:rsidR="00CA0C86" w:rsidRPr="0005157E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</w:pPr>
            <w:r>
              <w:t>16</w:t>
            </w:r>
          </w:p>
        </w:tc>
        <w:tc>
          <w:tcPr>
            <w:tcW w:w="13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1B8DB" w14:textId="77777777" w:rsidR="00CA0C86" w:rsidRPr="009A1E0F" w:rsidRDefault="00CA0C86" w:rsidP="00CA0C86">
            <w:pPr>
              <w:autoSpaceDE w:val="0"/>
              <w:autoSpaceDN w:val="0"/>
              <w:adjustRightInd w:val="0"/>
              <w:ind w:firstLine="67"/>
              <w:rPr>
                <w:lang w:bidi="ru-RU"/>
              </w:rPr>
            </w:pPr>
            <w:bookmarkStart w:id="4" w:name="_Hlk203408513"/>
            <w:r w:rsidRPr="00ED3874">
              <w:rPr>
                <w:lang w:bidi="ru-RU"/>
              </w:rPr>
              <w:t>Создавать и выполнять про граммы на универсальном языке программирования</w:t>
            </w:r>
            <w:bookmarkEnd w:id="4"/>
          </w:p>
        </w:tc>
        <w:tc>
          <w:tcPr>
            <w:tcW w:w="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D9C46" w14:textId="77777777" w:rsidR="00CA0C86" w:rsidRPr="0005157E" w:rsidRDefault="00CA0C86" w:rsidP="00CA0C86">
            <w:pPr>
              <w:autoSpaceDE w:val="0"/>
              <w:autoSpaceDN w:val="0"/>
              <w:adjustRightInd w:val="0"/>
              <w:ind w:hanging="112"/>
              <w:jc w:val="center"/>
            </w:pPr>
            <w:r w:rsidRPr="0005157E">
              <w:t>В</w:t>
            </w:r>
          </w:p>
        </w:tc>
        <w:tc>
          <w:tcPr>
            <w:tcW w:w="7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106CB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4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E59A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27FE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401ED7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00476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42,9</w:t>
            </w:r>
          </w:p>
        </w:tc>
      </w:tr>
    </w:tbl>
    <w:p w14:paraId="4A1CB13E" w14:textId="77777777" w:rsidR="00CA0C86" w:rsidRDefault="00CA0C86" w:rsidP="00CA0C86">
      <w:pPr>
        <w:ind w:firstLine="426"/>
        <w:jc w:val="both"/>
        <w:rPr>
          <w:i/>
        </w:rPr>
      </w:pPr>
    </w:p>
    <w:p w14:paraId="34F398E1" w14:textId="77777777" w:rsidR="00CB7872" w:rsidRDefault="00CB7872" w:rsidP="00CA0C86">
      <w:pPr>
        <w:pStyle w:val="af8"/>
        <w:keepNext/>
        <w:jc w:val="right"/>
        <w:rPr>
          <w:bCs/>
          <w:i w:val="0"/>
          <w:iCs w:val="0"/>
          <w:color w:val="auto"/>
          <w:sz w:val="20"/>
        </w:rPr>
      </w:pPr>
    </w:p>
    <w:p w14:paraId="49C87C74" w14:textId="11D1B403" w:rsidR="00CA0C86" w:rsidRDefault="00CA0C86" w:rsidP="00CA0C86">
      <w:pPr>
        <w:pStyle w:val="af8"/>
        <w:keepNext/>
        <w:jc w:val="right"/>
        <w:rPr>
          <w:bCs/>
          <w:i w:val="0"/>
          <w:iCs w:val="0"/>
          <w:color w:val="auto"/>
          <w:sz w:val="20"/>
        </w:rPr>
      </w:pPr>
      <w:r w:rsidRPr="00CB7872">
        <w:rPr>
          <w:bCs/>
          <w:i w:val="0"/>
          <w:iCs w:val="0"/>
          <w:color w:val="auto"/>
          <w:sz w:val="20"/>
        </w:rPr>
        <w:t>Таблица 2</w:t>
      </w:r>
    </w:p>
    <w:p w14:paraId="4EA10384" w14:textId="77777777" w:rsidR="00CB7872" w:rsidRPr="00CB7872" w:rsidRDefault="00CB7872" w:rsidP="00CB7872"/>
    <w:tbl>
      <w:tblPr>
        <w:tblW w:w="487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11"/>
        <w:gridCol w:w="1732"/>
        <w:gridCol w:w="1419"/>
        <w:gridCol w:w="1513"/>
        <w:gridCol w:w="1515"/>
        <w:gridCol w:w="1609"/>
      </w:tblGrid>
      <w:tr w:rsidR="00CA0C86" w:rsidRPr="005301B7" w14:paraId="6481E241" w14:textId="77777777" w:rsidTr="00CB7872">
        <w:trPr>
          <w:cantSplit/>
          <w:trHeight w:val="649"/>
          <w:tblHeader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B3B51" w14:textId="77777777" w:rsidR="00CA0C86" w:rsidRPr="00CC3194" w:rsidRDefault="00CA0C86" w:rsidP="00CA0C86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 w:rsidRPr="00CC3194">
              <w:rPr>
                <w:bCs/>
                <w:sz w:val="22"/>
                <w:szCs w:val="20"/>
              </w:rPr>
              <w:t>Номер</w:t>
            </w:r>
          </w:p>
          <w:p w14:paraId="759217F0" w14:textId="77777777" w:rsidR="00CB7872" w:rsidRDefault="00CA0C86" w:rsidP="00CA0C8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з</w:t>
            </w:r>
            <w:r w:rsidRPr="00CC3194">
              <w:rPr>
                <w:bCs/>
                <w:sz w:val="22"/>
                <w:szCs w:val="20"/>
              </w:rPr>
              <w:t>адания</w:t>
            </w:r>
            <w:r>
              <w:rPr>
                <w:bCs/>
                <w:sz w:val="22"/>
                <w:szCs w:val="20"/>
              </w:rPr>
              <w:t> / </w:t>
            </w:r>
          </w:p>
          <w:p w14:paraId="65FF6FB6" w14:textId="00AD4236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критерия оценивания</w:t>
            </w:r>
            <w:r w:rsidRPr="00CC3194">
              <w:rPr>
                <w:bCs/>
                <w:sz w:val="22"/>
                <w:szCs w:val="20"/>
              </w:rPr>
              <w:t xml:space="preserve"> </w:t>
            </w:r>
            <w:proofErr w:type="gramStart"/>
            <w:r w:rsidRPr="00CC3194">
              <w:rPr>
                <w:bCs/>
                <w:sz w:val="22"/>
                <w:szCs w:val="20"/>
              </w:rPr>
              <w:t>в</w:t>
            </w:r>
            <w:proofErr w:type="gramEnd"/>
            <w:r w:rsidRPr="00CC3194">
              <w:rPr>
                <w:bCs/>
                <w:sz w:val="22"/>
                <w:szCs w:val="20"/>
              </w:rPr>
              <w:t xml:space="preserve"> КИМ</w:t>
            </w:r>
          </w:p>
        </w:tc>
        <w:tc>
          <w:tcPr>
            <w:tcW w:w="90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6D786E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bCs/>
                <w:sz w:val="22"/>
                <w:szCs w:val="20"/>
              </w:rPr>
              <w:t>Количество полученных первичных баллов</w:t>
            </w:r>
          </w:p>
        </w:tc>
        <w:tc>
          <w:tcPr>
            <w:tcW w:w="3154" w:type="pct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9B1C93C" w14:textId="77777777" w:rsidR="00CA0C86" w:rsidRPr="005301B7" w:rsidRDefault="00CA0C86" w:rsidP="00CA0C86">
            <w:pPr>
              <w:jc w:val="center"/>
              <w:rPr>
                <w:bCs/>
                <w:szCs w:val="20"/>
              </w:rPr>
            </w:pPr>
            <w:r w:rsidRPr="00CC3194">
              <w:rPr>
                <w:sz w:val="22"/>
                <w:szCs w:val="20"/>
              </w:rPr>
              <w:t xml:space="preserve">Процент </w:t>
            </w:r>
            <w:r>
              <w:rPr>
                <w:sz w:val="22"/>
                <w:szCs w:val="20"/>
              </w:rPr>
              <w:t xml:space="preserve">участников экзамена в субъекте Российской Федерации, получивших соответствующий первичный балл за </w:t>
            </w:r>
            <w:r w:rsidRPr="00CC3194">
              <w:rPr>
                <w:sz w:val="22"/>
                <w:szCs w:val="20"/>
              </w:rPr>
              <w:t xml:space="preserve">выполнения задания </w:t>
            </w:r>
            <w:r>
              <w:rPr>
                <w:sz w:val="22"/>
                <w:szCs w:val="20"/>
              </w:rPr>
              <w:t xml:space="preserve">в группах участников </w:t>
            </w:r>
            <w:r>
              <w:rPr>
                <w:sz w:val="22"/>
                <w:szCs w:val="20"/>
              </w:rPr>
              <w:br/>
              <w:t>экзамен, получивших отметку</w:t>
            </w:r>
          </w:p>
        </w:tc>
      </w:tr>
      <w:tr w:rsidR="00CA0C86" w:rsidRPr="005301B7" w14:paraId="15C53D03" w14:textId="77777777" w:rsidTr="00CB7872">
        <w:trPr>
          <w:cantSplit/>
          <w:trHeight w:val="60"/>
          <w:tblHeader/>
        </w:trPr>
        <w:tc>
          <w:tcPr>
            <w:tcW w:w="94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D1C12F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902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ED25A8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bCs/>
                <w:szCs w:val="20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CA61FE" w14:textId="77777777" w:rsidR="00CA0C86" w:rsidRPr="005301B7" w:rsidRDefault="00CA0C86" w:rsidP="00CA0C86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«2»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1D73" w14:textId="77777777" w:rsidR="00CA0C86" w:rsidRPr="005301B7" w:rsidRDefault="00CA0C86" w:rsidP="00CA0C86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«3»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5C85E4" w14:textId="77777777" w:rsidR="00CA0C86" w:rsidRPr="005301B7" w:rsidRDefault="00CA0C86" w:rsidP="00CA0C86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«4»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3894FC0" w14:textId="77777777" w:rsidR="00CA0C86" w:rsidRPr="005301B7" w:rsidRDefault="00CA0C86" w:rsidP="00CA0C86">
            <w:pPr>
              <w:jc w:val="center"/>
              <w:rPr>
                <w:bCs/>
                <w:szCs w:val="20"/>
              </w:rPr>
            </w:pPr>
            <w:r w:rsidRPr="005301B7">
              <w:rPr>
                <w:bCs/>
                <w:sz w:val="22"/>
                <w:szCs w:val="20"/>
              </w:rPr>
              <w:t>«5»</w:t>
            </w:r>
          </w:p>
        </w:tc>
      </w:tr>
      <w:tr w:rsidR="00CA0C86" w:rsidRPr="005301B7" w14:paraId="107A0304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61C6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1/1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BFEC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289627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532B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4709B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4D9C8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29A47CB2" w14:textId="77777777" w:rsidTr="00CB7872">
        <w:trPr>
          <w:trHeight w:val="226"/>
        </w:trPr>
        <w:tc>
          <w:tcPr>
            <w:tcW w:w="944" w:type="pct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D2777C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EB161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27AE3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E42C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8396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8E56CC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A0C86" w:rsidRPr="005301B7" w14:paraId="249FF407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506F11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1A4B5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8A32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8ACB7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06F1A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7243C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0FF91949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18164" w14:textId="77777777" w:rsidR="00CA0C86" w:rsidRDefault="00CA0C86" w:rsidP="00CA0C86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DB2CA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0EAF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E72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7EC26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F5ACF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A0C86" w:rsidRPr="005301B7" w14:paraId="0C23782B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24BB6BF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EA431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DA75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AA7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1BB2F7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6,25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9AD65B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2075FAF0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5D214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9158C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C4BE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82DD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644E6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93,95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218EF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A0C86" w:rsidRPr="005301B7" w14:paraId="2BBC3030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2889EC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0208A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D26F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EED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FF63C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13,54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A478D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70A7746A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16CBD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57D8D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E83D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54B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332EF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86,46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9CEFC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A0C86" w:rsidRPr="005301B7" w14:paraId="13D42DFE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29FF8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C5247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D5A2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7E39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12902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1,05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3073B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0C29D55A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51C13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2E496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8269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DF98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05A752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98,95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94C38B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A0C86" w:rsidRPr="005301B7" w14:paraId="484D7AF0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EA88A1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86567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6DCE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4BA5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1D9F8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7EDF6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7,15</w:t>
            </w:r>
          </w:p>
        </w:tc>
      </w:tr>
      <w:tr w:rsidR="00CA0C86" w:rsidRPr="005301B7" w14:paraId="00F59FEB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22114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BD89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07737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A3D77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A4D8D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71EBAE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92,85</w:t>
            </w:r>
          </w:p>
        </w:tc>
      </w:tr>
      <w:tr w:rsidR="00CA0C86" w:rsidRPr="005301B7" w14:paraId="0BE339AE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A04A5FA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05D15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FDE3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0FC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D57F6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84C0B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733C66A3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8770B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BA8A0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0F4D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DB97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30F0A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95,8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8D427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A0C86" w:rsidRPr="005301B7" w14:paraId="561A3C7C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3A620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F156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43A0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2E7D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E4560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28,12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C441B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7,15</w:t>
            </w:r>
          </w:p>
        </w:tc>
      </w:tr>
      <w:tr w:rsidR="00CA0C86" w:rsidRPr="005301B7" w14:paraId="182B93BA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F38A3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CAC0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FF76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253F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FB79F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71,88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982560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92,85</w:t>
            </w:r>
          </w:p>
        </w:tc>
      </w:tr>
      <w:tr w:rsidR="00CA0C86" w:rsidRPr="005301B7" w14:paraId="38C6EB55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ACF152B" w14:textId="77777777" w:rsidR="00CA0C86" w:rsidRPr="005301B7" w:rsidRDefault="00CA0C86" w:rsidP="00CA0C86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C0137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778B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E73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D9D21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5CDE3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2F93ACA3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EEA8E" w14:textId="77777777" w:rsidR="00CA0C86" w:rsidRDefault="00CA0C86" w:rsidP="00CA0C86">
            <w:pPr>
              <w:autoSpaceDE w:val="0"/>
              <w:autoSpaceDN w:val="0"/>
              <w:adjustRightInd w:val="0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918CA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8B0A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D19F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1FAAEF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95,8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9161797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A0C86" w:rsidRPr="005301B7" w14:paraId="04518499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F52BD3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312FDF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6542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3E3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9D7346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01E8E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31251718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89369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BF4F7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18F0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F86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22C86F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82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42F7B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A0C86" w:rsidRPr="005301B7" w14:paraId="0F92C62D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F3CCCE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4F9EB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4623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9D55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2B56C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4,6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AC21A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7,15</w:t>
            </w:r>
          </w:p>
        </w:tc>
      </w:tr>
      <w:tr w:rsidR="00CA0C86" w:rsidRPr="005301B7" w14:paraId="412C057B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97807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E698E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42B3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243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F192B2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85,5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990A47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92,85</w:t>
            </w:r>
          </w:p>
        </w:tc>
      </w:tr>
      <w:tr w:rsidR="00CA0C86" w:rsidRPr="005301B7" w14:paraId="7D6418F5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DB28A8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12/1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3A13B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D130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EB42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92316A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29,2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28417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7,15</w:t>
            </w:r>
          </w:p>
        </w:tc>
      </w:tr>
      <w:tr w:rsidR="00CA0C86" w:rsidRPr="005301B7" w14:paraId="4C7B5DB4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E5C71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0670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CB0A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2F3AF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9B265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70,8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1AA01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92,85</w:t>
            </w:r>
          </w:p>
        </w:tc>
      </w:tr>
      <w:tr w:rsidR="00CA0C86" w:rsidRPr="005301B7" w14:paraId="257BFF1B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3C69EB4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13/2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330D6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56C9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3B77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55,5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F15B0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11,5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3E8B8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4755A9E8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F67DB6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16CDC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A012D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BD93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99D45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48,9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743658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</w:tr>
      <w:tr w:rsidR="00CA0C86" w:rsidRPr="005301B7" w14:paraId="66F6BC3B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63FE40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31DB657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9005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E260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C5A50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39,6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589FC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</w:tr>
      <w:tr w:rsidR="00CA0C86" w:rsidRPr="005301B7" w14:paraId="14C12B46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17F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14/3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8A0F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29457E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D663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92,4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479E1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57,24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884B6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1108F390" w14:textId="77777777" w:rsidTr="00CB7872">
        <w:trPr>
          <w:trHeight w:val="226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DE4A" w14:textId="77777777" w:rsidR="00CA0C86" w:rsidRDefault="00CA0C86" w:rsidP="00CA0C86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B01F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6A7D0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B210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7,6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FAE9F4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23,96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EDFCD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3139C51F" w14:textId="77777777" w:rsidTr="00CB7872">
        <w:trPr>
          <w:trHeight w:val="226"/>
        </w:trPr>
        <w:tc>
          <w:tcPr>
            <w:tcW w:w="944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1F7484AD" w14:textId="77777777" w:rsidR="00CA0C86" w:rsidRDefault="00CA0C86" w:rsidP="00CA0C86">
            <w:pPr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29E83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7F43C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8A2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5E94CC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9,4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7F35A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64,3</w:t>
            </w:r>
          </w:p>
        </w:tc>
      </w:tr>
      <w:tr w:rsidR="00CA0C86" w:rsidRPr="005301B7" w14:paraId="608C2CE2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C095C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FD2C1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5292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A9DB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49C32B7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9,4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526F7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35,7</w:t>
            </w:r>
          </w:p>
        </w:tc>
      </w:tr>
      <w:tr w:rsidR="00CA0C86" w:rsidRPr="005301B7" w14:paraId="6CCD8F96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CA2BA75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15/2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80AFA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9BEA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428D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96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1EC87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8FC942E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0086385C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0A5665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11F8F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473A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0103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D4D756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D55D2D7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4660433D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CC204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BEDD2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F527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BED3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17F0C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7C088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</w:tr>
      <w:tr w:rsidR="00CA0C86" w:rsidRPr="005301B7" w14:paraId="3458F0BD" w14:textId="77777777" w:rsidTr="00CB7872">
        <w:trPr>
          <w:trHeight w:val="226"/>
        </w:trPr>
        <w:tc>
          <w:tcPr>
            <w:tcW w:w="94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006255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16/2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95BA8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CDEA6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6A8B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A2736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312B59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</w:tr>
      <w:tr w:rsidR="00CA0C86" w:rsidRPr="005301B7" w14:paraId="05AB1DB9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31862CB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2E14E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A6C3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55B2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35FE32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658BA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CA0C86" w:rsidRPr="005301B7" w14:paraId="56B50E96" w14:textId="77777777" w:rsidTr="00CB7872">
        <w:trPr>
          <w:trHeight w:val="226"/>
        </w:trPr>
        <w:tc>
          <w:tcPr>
            <w:tcW w:w="94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00173" w14:textId="77777777" w:rsidR="00CA0C86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 w:val="22"/>
                <w:szCs w:val="20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457F1" w14:textId="77777777" w:rsidR="00CA0C86" w:rsidRPr="005301B7" w:rsidRDefault="00CA0C86" w:rsidP="00CA0C86">
            <w:pPr>
              <w:autoSpaceDE w:val="0"/>
              <w:autoSpaceDN w:val="0"/>
              <w:adjustRightInd w:val="0"/>
              <w:ind w:firstLine="67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E971C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7EFDA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4C96081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87F455" w14:textId="77777777" w:rsidR="00CA0C86" w:rsidRPr="005301B7" w:rsidRDefault="00CA0C86" w:rsidP="00CA0C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</w:tr>
    </w:tbl>
    <w:p w14:paraId="7AFD62AF" w14:textId="77777777" w:rsidR="00CA0C86" w:rsidRDefault="00CA0C86" w:rsidP="00CA0C86">
      <w:pPr>
        <w:jc w:val="both"/>
        <w:rPr>
          <w:b/>
          <w:i/>
        </w:rPr>
      </w:pPr>
    </w:p>
    <w:p w14:paraId="65BFDDBD" w14:textId="77777777" w:rsidR="00CA0C86" w:rsidRPr="00CA0C86" w:rsidRDefault="00CA0C86" w:rsidP="00CA0C86">
      <w:pPr>
        <w:pStyle w:val="3"/>
        <w:numPr>
          <w:ilvl w:val="3"/>
          <w:numId w:val="26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CA0C86">
        <w:rPr>
          <w:rFonts w:ascii="Times New Roman" w:hAnsi="Times New Roman"/>
          <w:color w:val="000000"/>
          <w:sz w:val="28"/>
        </w:rPr>
        <w:t xml:space="preserve"> Выявление сложных для участников ОГЭ заданий  </w:t>
      </w:r>
    </w:p>
    <w:p w14:paraId="0CAA99C5" w14:textId="77777777" w:rsidR="00CA0C86" w:rsidRPr="00A22973" w:rsidRDefault="00CA0C86" w:rsidP="00CA0C86">
      <w:pPr>
        <w:ind w:firstLine="426"/>
        <w:jc w:val="both"/>
        <w:rPr>
          <w:b/>
          <w:i/>
          <w:sz w:val="28"/>
          <w:szCs w:val="28"/>
        </w:rPr>
      </w:pPr>
    </w:p>
    <w:p w14:paraId="07D9C295" w14:textId="77777777" w:rsidR="00CA0C86" w:rsidRPr="00A22973" w:rsidRDefault="00CA0C86" w:rsidP="00CA0C86">
      <w:pPr>
        <w:numPr>
          <w:ilvl w:val="1"/>
          <w:numId w:val="23"/>
        </w:numPr>
        <w:spacing w:line="360" w:lineRule="auto"/>
        <w:ind w:left="1134"/>
        <w:jc w:val="both"/>
        <w:rPr>
          <w:i/>
          <w:iCs/>
          <w:sz w:val="28"/>
          <w:szCs w:val="28"/>
        </w:rPr>
      </w:pPr>
      <w:r w:rsidRPr="00A22973">
        <w:rPr>
          <w:i/>
          <w:iCs/>
          <w:sz w:val="28"/>
          <w:szCs w:val="28"/>
        </w:rPr>
        <w:t>Задания базового уровня (с процентом выполнения ниже 50)</w:t>
      </w:r>
    </w:p>
    <w:p w14:paraId="480A8174" w14:textId="77777777" w:rsidR="00CA0C86" w:rsidRDefault="00CA0C86" w:rsidP="00CA0C86">
      <w:pPr>
        <w:spacing w:line="360" w:lineRule="auto"/>
        <w:ind w:firstLine="708"/>
        <w:jc w:val="both"/>
        <w:rPr>
          <w:sz w:val="28"/>
          <w:szCs w:val="28"/>
        </w:rPr>
      </w:pPr>
      <w:r w:rsidRPr="007419FE">
        <w:rPr>
          <w:sz w:val="28"/>
          <w:szCs w:val="28"/>
        </w:rPr>
        <w:t>Анализ полученных результатов экзамена позволяет сделать выводы о хорошем уровне усвоения обучающимися содержания основных тем курса</w:t>
      </w:r>
      <w:r>
        <w:rPr>
          <w:sz w:val="28"/>
          <w:szCs w:val="28"/>
        </w:rPr>
        <w:t xml:space="preserve">. </w:t>
      </w:r>
      <w:r w:rsidRPr="00D82937">
        <w:rPr>
          <w:sz w:val="28"/>
          <w:szCs w:val="28"/>
        </w:rPr>
        <w:t>Задания с самыми низкими процентами выполнения (меньше 50 %)</w:t>
      </w:r>
      <w:r>
        <w:rPr>
          <w:sz w:val="28"/>
          <w:szCs w:val="28"/>
        </w:rPr>
        <w:t>: задание №6 - ф</w:t>
      </w:r>
      <w:r w:rsidRPr="00B136BA">
        <w:rPr>
          <w:sz w:val="28"/>
          <w:szCs w:val="28"/>
        </w:rPr>
        <w:t>ормально исполнять алгоритмы, записанные на языке программирования</w:t>
      </w:r>
      <w:r>
        <w:rPr>
          <w:sz w:val="28"/>
          <w:szCs w:val="28"/>
        </w:rPr>
        <w:t xml:space="preserve">. </w:t>
      </w:r>
    </w:p>
    <w:p w14:paraId="5615293D" w14:textId="77777777" w:rsidR="00CA0C86" w:rsidRPr="00A22973" w:rsidRDefault="00CA0C86" w:rsidP="00CA0C86">
      <w:pPr>
        <w:spacing w:line="360" w:lineRule="auto"/>
        <w:jc w:val="both"/>
        <w:rPr>
          <w:sz w:val="28"/>
          <w:szCs w:val="28"/>
        </w:rPr>
      </w:pPr>
      <w:r w:rsidRPr="00B136BA">
        <w:rPr>
          <w:sz w:val="28"/>
          <w:szCs w:val="28"/>
        </w:rPr>
        <w:t>Недостаточно усвоенными из заданий базового уровня оказались те, где было необходимо определить количество и информационный объём файлов, отобранных по некоторому условию (5</w:t>
      </w:r>
      <w:r>
        <w:rPr>
          <w:sz w:val="28"/>
          <w:szCs w:val="28"/>
        </w:rPr>
        <w:t>5,9</w:t>
      </w:r>
      <w:r w:rsidRPr="00B136BA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14:paraId="04DBEACC" w14:textId="77777777" w:rsidR="00CA0C86" w:rsidRPr="00A22973" w:rsidRDefault="00CA0C86" w:rsidP="00CA0C86">
      <w:pPr>
        <w:numPr>
          <w:ilvl w:val="1"/>
          <w:numId w:val="23"/>
        </w:numPr>
        <w:ind w:left="1134"/>
        <w:jc w:val="both"/>
        <w:rPr>
          <w:i/>
          <w:iCs/>
          <w:sz w:val="28"/>
          <w:szCs w:val="28"/>
        </w:rPr>
      </w:pPr>
      <w:r w:rsidRPr="00A22973">
        <w:rPr>
          <w:i/>
          <w:iCs/>
          <w:sz w:val="28"/>
          <w:szCs w:val="28"/>
        </w:rPr>
        <w:t>Задания повышенного и высокого уровня (с процентом выполнения ниже 15)</w:t>
      </w:r>
    </w:p>
    <w:p w14:paraId="03CB3B3A" w14:textId="77777777" w:rsidR="00CA0C86" w:rsidRPr="00A22973" w:rsidRDefault="00CA0C86" w:rsidP="00CA0C86">
      <w:pPr>
        <w:spacing w:before="240" w:line="360" w:lineRule="auto"/>
        <w:ind w:firstLine="708"/>
        <w:jc w:val="both"/>
        <w:rPr>
          <w:sz w:val="28"/>
          <w:szCs w:val="28"/>
        </w:rPr>
      </w:pPr>
      <w:r w:rsidRPr="00DC4FF5">
        <w:rPr>
          <w:sz w:val="28"/>
          <w:szCs w:val="28"/>
        </w:rPr>
        <w:t xml:space="preserve">С заданиями повышенного уровня сложности учащиеся, получившие оценку «5», справились на </w:t>
      </w:r>
      <w:r>
        <w:rPr>
          <w:sz w:val="28"/>
          <w:szCs w:val="28"/>
        </w:rPr>
        <w:t>достаточно высокий процент. Самым сложным для участников экзамена оказалось задание 16 (</w:t>
      </w:r>
      <w:r w:rsidRPr="00DC4FF5">
        <w:rPr>
          <w:sz w:val="28"/>
          <w:szCs w:val="28"/>
          <w:lang w:bidi="ru-RU"/>
        </w:rPr>
        <w:t>Создавать и выполнять программы на универсальном языке программирования</w:t>
      </w:r>
      <w:r>
        <w:rPr>
          <w:sz w:val="28"/>
          <w:szCs w:val="28"/>
          <w:lang w:bidi="ru-RU"/>
        </w:rPr>
        <w:t>)- 3,8% (в группе учеников получивших «5» - 42,9 %).</w:t>
      </w:r>
    </w:p>
    <w:p w14:paraId="26ABCC81" w14:textId="77777777" w:rsidR="00CA0C86" w:rsidRDefault="00CA0C86" w:rsidP="00CA0C86">
      <w:pPr>
        <w:pStyle w:val="3"/>
        <w:numPr>
          <w:ilvl w:val="2"/>
          <w:numId w:val="26"/>
        </w:numPr>
        <w:tabs>
          <w:tab w:val="left" w:pos="142"/>
        </w:tabs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CA0C86">
        <w:rPr>
          <w:rFonts w:ascii="Times New Roman" w:hAnsi="Times New Roman"/>
          <w:color w:val="000000"/>
          <w:sz w:val="28"/>
        </w:rPr>
        <w:t>Содержательный анализ выполнения заданий КИМ ОГЭ.</w:t>
      </w:r>
    </w:p>
    <w:p w14:paraId="4C8274E7" w14:textId="77777777" w:rsidR="00CA0C86" w:rsidRPr="00CA0C86" w:rsidRDefault="00CA0C86" w:rsidP="00CA0C86"/>
    <w:p w14:paraId="27D13FB1" w14:textId="77777777" w:rsidR="00CA0C86" w:rsidRDefault="00CA0C86" w:rsidP="00CA0C8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14:paraId="21852013" w14:textId="77777777" w:rsidR="00CA0C86" w:rsidRPr="001476F3" w:rsidRDefault="00CA0C86" w:rsidP="00CA0C86">
      <w:pPr>
        <w:spacing w:line="360" w:lineRule="auto"/>
        <w:ind w:firstLine="567"/>
        <w:jc w:val="both"/>
        <w:rPr>
          <w:sz w:val="28"/>
          <w:szCs w:val="28"/>
        </w:rPr>
      </w:pPr>
      <w:r w:rsidRPr="001476F3">
        <w:rPr>
          <w:b/>
          <w:sz w:val="28"/>
          <w:szCs w:val="28"/>
        </w:rPr>
        <w:t>Задание № 6</w:t>
      </w:r>
      <w:r w:rsidRPr="001476F3">
        <w:rPr>
          <w:sz w:val="28"/>
          <w:szCs w:val="28"/>
        </w:rPr>
        <w:t xml:space="preserve"> «формально исполнять алгоритмы, записанные на языке программирования»  вызвало массовое затруднение. Среди учащихся это </w:t>
      </w:r>
      <w:r w:rsidRPr="001476F3">
        <w:rPr>
          <w:sz w:val="28"/>
          <w:szCs w:val="28"/>
        </w:rPr>
        <w:lastRenderedPageBreak/>
        <w:t>наиболее сложное задание для решения (</w:t>
      </w:r>
      <w:r>
        <w:rPr>
          <w:sz w:val="28"/>
          <w:szCs w:val="28"/>
        </w:rPr>
        <w:t>37,9</w:t>
      </w:r>
      <w:r w:rsidRPr="001476F3">
        <w:rPr>
          <w:sz w:val="28"/>
          <w:szCs w:val="28"/>
        </w:rPr>
        <w:t>%). Среди учащихся, получивших отметку «4» (</w:t>
      </w:r>
      <w:r>
        <w:rPr>
          <w:sz w:val="28"/>
          <w:szCs w:val="28"/>
        </w:rPr>
        <w:t>53,1</w:t>
      </w:r>
      <w:r w:rsidRPr="001476F3">
        <w:rPr>
          <w:sz w:val="28"/>
          <w:szCs w:val="28"/>
        </w:rPr>
        <w:t>%), отметку «3» (</w:t>
      </w:r>
      <w:r>
        <w:rPr>
          <w:sz w:val="28"/>
          <w:szCs w:val="28"/>
        </w:rPr>
        <w:t>16,3</w:t>
      </w:r>
      <w:r w:rsidRPr="001476F3">
        <w:rPr>
          <w:sz w:val="28"/>
          <w:szCs w:val="28"/>
        </w:rPr>
        <w:t>%), отметку «2» (</w:t>
      </w:r>
      <w:r>
        <w:rPr>
          <w:sz w:val="28"/>
          <w:szCs w:val="28"/>
        </w:rPr>
        <w:t>11,1</w:t>
      </w:r>
      <w:r w:rsidRPr="001476F3">
        <w:rPr>
          <w:sz w:val="28"/>
          <w:szCs w:val="28"/>
        </w:rPr>
        <w:t xml:space="preserve">%). На уровне воспроизведения знаний проверяется такой фундаментальный теоретический материал, как: </w:t>
      </w:r>
    </w:p>
    <w:p w14:paraId="0B2C4A47" w14:textId="77777777" w:rsidR="00CA0C86" w:rsidRDefault="00CA0C86" w:rsidP="00CA0C86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1476F3">
        <w:rPr>
          <w:sz w:val="28"/>
          <w:szCs w:val="28"/>
        </w:rPr>
        <w:t xml:space="preserve">понятие алгоритма, его свойств, способов записи; </w:t>
      </w:r>
    </w:p>
    <w:p w14:paraId="3D2A434F" w14:textId="77777777" w:rsidR="00CA0C86" w:rsidRDefault="00CA0C86" w:rsidP="00CA0C86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A34760">
        <w:rPr>
          <w:sz w:val="28"/>
          <w:szCs w:val="28"/>
        </w:rPr>
        <w:t xml:space="preserve">основные алгоритмические конструкции (ветвление и циклы); </w:t>
      </w:r>
    </w:p>
    <w:p w14:paraId="19650C69" w14:textId="77777777" w:rsidR="00CA0C86" w:rsidRPr="00A34760" w:rsidRDefault="00CA0C86" w:rsidP="00CA0C86">
      <w:pPr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A34760">
        <w:rPr>
          <w:sz w:val="28"/>
          <w:szCs w:val="28"/>
        </w:rPr>
        <w:t xml:space="preserve">основные элементы математической логики; </w:t>
      </w:r>
    </w:p>
    <w:p w14:paraId="5499E266" w14:textId="77777777" w:rsidR="00CA0C86" w:rsidRPr="001476F3" w:rsidRDefault="00CA0C86" w:rsidP="00CA0C86">
      <w:pPr>
        <w:spacing w:line="360" w:lineRule="auto"/>
        <w:ind w:firstLine="567"/>
        <w:jc w:val="both"/>
        <w:rPr>
          <w:sz w:val="28"/>
          <w:szCs w:val="28"/>
        </w:rPr>
      </w:pPr>
      <w:r w:rsidRPr="001476F3">
        <w:rPr>
          <w:sz w:val="28"/>
          <w:szCs w:val="28"/>
        </w:rPr>
        <w:t>Задача № 6 требует хорошего понимания алгоритма и навыков чтения программного кода. При выполнении заданий этой линии важно не перепутать логические операции в условии (дизъюнкцию с конъюнкцией), правильно определить, какая ветвь условного оператора выполняется при истинном условии, а также быть внимательными правильно выполнить строгое / нестрогое сравнение (если оно есть).</w:t>
      </w:r>
    </w:p>
    <w:p w14:paraId="2E8F3D1F" w14:textId="77777777" w:rsidR="00CA0C86" w:rsidRPr="001476F3" w:rsidRDefault="00CA0C86" w:rsidP="00CA0C86">
      <w:pPr>
        <w:spacing w:line="360" w:lineRule="auto"/>
        <w:ind w:firstLine="567"/>
        <w:jc w:val="both"/>
        <w:rPr>
          <w:sz w:val="28"/>
          <w:szCs w:val="28"/>
        </w:rPr>
      </w:pPr>
      <w:r w:rsidRPr="001476F3">
        <w:rPr>
          <w:b/>
          <w:sz w:val="28"/>
          <w:szCs w:val="28"/>
        </w:rPr>
        <w:t>Задание № 13.</w:t>
      </w:r>
      <w:r w:rsidRPr="001476F3">
        <w:rPr>
          <w:sz w:val="28"/>
          <w:szCs w:val="28"/>
        </w:rPr>
        <w:t xml:space="preserve"> Создание презентации или форматирование текста, процент выполнения – </w:t>
      </w:r>
      <w:r>
        <w:rPr>
          <w:sz w:val="28"/>
          <w:szCs w:val="28"/>
        </w:rPr>
        <w:t>47,2</w:t>
      </w:r>
      <w:r w:rsidRPr="001476F3">
        <w:rPr>
          <w:sz w:val="28"/>
          <w:szCs w:val="28"/>
        </w:rPr>
        <w:t xml:space="preserve">%.  Учащемуся предлагается создать презентацию на основе имеющегося текста (можно составить текст самостоятельно) и картинок, либо набрать и оформить текст в соответствии с образцом. </w:t>
      </w:r>
    </w:p>
    <w:p w14:paraId="48288E7A" w14:textId="77777777" w:rsidR="00CA0C86" w:rsidRPr="001476F3" w:rsidRDefault="00CA0C86" w:rsidP="00CA0C86">
      <w:pPr>
        <w:spacing w:line="360" w:lineRule="auto"/>
        <w:ind w:firstLine="709"/>
        <w:jc w:val="both"/>
        <w:rPr>
          <w:sz w:val="28"/>
          <w:szCs w:val="28"/>
        </w:rPr>
      </w:pPr>
      <w:r w:rsidRPr="001476F3">
        <w:rPr>
          <w:sz w:val="28"/>
          <w:szCs w:val="28"/>
        </w:rPr>
        <w:t xml:space="preserve">Условие задания 13.1 является стандартным. Необходимо составить презентацию из 3 слайдов, в соответствии с указанными макетами слайдов. Задание оценивается 2 первичными баллами. Для получения полного балла необходимо выполнить задание без ошибок. На 1 балл – 1 ошибка, </w:t>
      </w:r>
      <w:proofErr w:type="gramStart"/>
      <w:r w:rsidRPr="001476F3">
        <w:rPr>
          <w:sz w:val="28"/>
          <w:szCs w:val="28"/>
        </w:rPr>
        <w:t>при</w:t>
      </w:r>
      <w:proofErr w:type="gramEnd"/>
      <w:r w:rsidRPr="001476F3">
        <w:rPr>
          <w:sz w:val="28"/>
          <w:szCs w:val="28"/>
        </w:rPr>
        <w:t xml:space="preserve"> более 2х ошибок ставится 0 баллов </w:t>
      </w:r>
    </w:p>
    <w:p w14:paraId="56EEAB58" w14:textId="77777777" w:rsidR="00CA0C86" w:rsidRPr="001476F3" w:rsidRDefault="00CA0C86" w:rsidP="00CA0C86">
      <w:pPr>
        <w:spacing w:line="360" w:lineRule="auto"/>
        <w:jc w:val="both"/>
        <w:rPr>
          <w:sz w:val="28"/>
          <w:szCs w:val="28"/>
        </w:rPr>
      </w:pPr>
      <w:r w:rsidRPr="001476F3">
        <w:rPr>
          <w:sz w:val="28"/>
          <w:szCs w:val="28"/>
        </w:rPr>
        <w:t xml:space="preserve">Наиболее часто встречаемые ошибки учащихся: </w:t>
      </w:r>
    </w:p>
    <w:p w14:paraId="1D3044AF" w14:textId="77777777" w:rsidR="00CA0C86" w:rsidRDefault="00CA0C86" w:rsidP="00CA0C86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1476F3">
        <w:rPr>
          <w:sz w:val="28"/>
          <w:szCs w:val="28"/>
        </w:rPr>
        <w:t xml:space="preserve">масштабирование изображений; </w:t>
      </w:r>
    </w:p>
    <w:p w14:paraId="5FC7AEC3" w14:textId="77777777" w:rsidR="00CA0C86" w:rsidRDefault="00CA0C86" w:rsidP="00CA0C86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A34760">
        <w:rPr>
          <w:sz w:val="28"/>
          <w:szCs w:val="28"/>
        </w:rPr>
        <w:t xml:space="preserve">нарушение в оформлении текста (разные типы шрифтов: с засечками и без засечек, </w:t>
      </w:r>
      <w:proofErr w:type="gramStart"/>
      <w:r w:rsidRPr="00A34760">
        <w:rPr>
          <w:sz w:val="28"/>
          <w:szCs w:val="28"/>
        </w:rPr>
        <w:t>не верно</w:t>
      </w:r>
      <w:proofErr w:type="gramEnd"/>
      <w:r w:rsidRPr="00A34760">
        <w:rPr>
          <w:sz w:val="28"/>
          <w:szCs w:val="28"/>
        </w:rPr>
        <w:t xml:space="preserve"> выбранный размер шрифта);</w:t>
      </w:r>
    </w:p>
    <w:p w14:paraId="0A8849BB" w14:textId="77777777" w:rsidR="00CA0C86" w:rsidRDefault="00CA0C86" w:rsidP="00CA0C86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A34760">
        <w:rPr>
          <w:sz w:val="28"/>
          <w:szCs w:val="28"/>
        </w:rPr>
        <w:t xml:space="preserve">отсутствие заголовком на одном или нескольких слайдах; </w:t>
      </w:r>
    </w:p>
    <w:p w14:paraId="29814B13" w14:textId="77777777" w:rsidR="00CA0C86" w:rsidRPr="00A34760" w:rsidRDefault="00CA0C86" w:rsidP="00CA0C86">
      <w:pPr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 w:rsidRPr="00A34760">
        <w:rPr>
          <w:sz w:val="28"/>
          <w:szCs w:val="28"/>
        </w:rPr>
        <w:t>нарушение макета слайда.</w:t>
      </w:r>
      <w:r w:rsidRPr="001476F3">
        <w:t xml:space="preserve"> </w:t>
      </w:r>
    </w:p>
    <w:p w14:paraId="6029DDF5" w14:textId="77777777" w:rsidR="00CA0C86" w:rsidRPr="007864F0" w:rsidRDefault="00CA0C86" w:rsidP="00CA0C86">
      <w:pPr>
        <w:spacing w:line="360" w:lineRule="auto"/>
        <w:ind w:firstLine="709"/>
        <w:jc w:val="both"/>
        <w:rPr>
          <w:sz w:val="28"/>
          <w:szCs w:val="28"/>
        </w:rPr>
      </w:pPr>
      <w:r w:rsidRPr="007864F0">
        <w:rPr>
          <w:sz w:val="28"/>
          <w:szCs w:val="28"/>
        </w:rPr>
        <w:t xml:space="preserve">Другим типом задания 13 является самостоятельное создание текстового документа и его оформление в соответствии с набором требований. Достаточно </w:t>
      </w:r>
      <w:r w:rsidRPr="007864F0">
        <w:rPr>
          <w:sz w:val="28"/>
          <w:szCs w:val="28"/>
        </w:rPr>
        <w:lastRenderedPageBreak/>
        <w:t>много пунктов, которые необходимо выполнить, чтобы соответствовать образцу.</w:t>
      </w:r>
    </w:p>
    <w:p w14:paraId="4134F9D6" w14:textId="77777777" w:rsidR="00CA0C86" w:rsidRPr="007864F0" w:rsidRDefault="00CA0C86" w:rsidP="00CA0C86">
      <w:pPr>
        <w:spacing w:line="360" w:lineRule="auto"/>
        <w:ind w:firstLine="709"/>
        <w:jc w:val="both"/>
        <w:rPr>
          <w:sz w:val="28"/>
          <w:szCs w:val="28"/>
        </w:rPr>
      </w:pPr>
      <w:r w:rsidRPr="007864F0">
        <w:rPr>
          <w:sz w:val="28"/>
          <w:szCs w:val="28"/>
        </w:rPr>
        <w:t xml:space="preserve">Критерии оценивания допускают наличие нескольких орфографических ошибок для оценки работы на 2 балла при отсутствии других ошибок. Для получения 1 балла за решение </w:t>
      </w:r>
      <w:proofErr w:type="gramStart"/>
      <w:r w:rsidRPr="007864F0">
        <w:rPr>
          <w:sz w:val="28"/>
          <w:szCs w:val="28"/>
        </w:rPr>
        <w:t>наблюдаем</w:t>
      </w:r>
      <w:proofErr w:type="gramEnd"/>
      <w:r w:rsidRPr="007864F0">
        <w:rPr>
          <w:sz w:val="28"/>
          <w:szCs w:val="28"/>
        </w:rPr>
        <w:t xml:space="preserve"> широкий разброс допущений при оформлении текстовой части и таблицы: не более </w:t>
      </w:r>
      <w:proofErr w:type="spellStart"/>
      <w:r w:rsidRPr="007864F0">
        <w:rPr>
          <w:sz w:val="28"/>
          <w:szCs w:val="28"/>
        </w:rPr>
        <w:t>трех</w:t>
      </w:r>
      <w:proofErr w:type="spellEnd"/>
      <w:r w:rsidRPr="007864F0">
        <w:rPr>
          <w:sz w:val="28"/>
          <w:szCs w:val="28"/>
        </w:rPr>
        <w:t xml:space="preserve"> ошибок в каждой из частей. Даже при многочисленных ошибках в одной из частей (те</w:t>
      </w:r>
      <w:r>
        <w:rPr>
          <w:sz w:val="28"/>
          <w:szCs w:val="28"/>
        </w:rPr>
        <w:t>к</w:t>
      </w:r>
      <w:r w:rsidRPr="007864F0">
        <w:rPr>
          <w:sz w:val="28"/>
          <w:szCs w:val="28"/>
        </w:rPr>
        <w:t xml:space="preserve">ст или таблица), но безупречно выполненной второй также можно получить 1 балл. Часто встречаемые </w:t>
      </w:r>
      <w:proofErr w:type="spellStart"/>
      <w:r w:rsidRPr="007864F0">
        <w:rPr>
          <w:sz w:val="28"/>
          <w:szCs w:val="28"/>
        </w:rPr>
        <w:t>недочеты</w:t>
      </w:r>
      <w:proofErr w:type="spellEnd"/>
      <w:r w:rsidRPr="007864F0">
        <w:rPr>
          <w:sz w:val="28"/>
          <w:szCs w:val="28"/>
        </w:rPr>
        <w:t xml:space="preserve"> в работах: </w:t>
      </w:r>
    </w:p>
    <w:p w14:paraId="28616DEC" w14:textId="77777777" w:rsidR="00CA0C86" w:rsidRDefault="00CA0C86" w:rsidP="00CA0C86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7864F0">
        <w:rPr>
          <w:sz w:val="28"/>
          <w:szCs w:val="28"/>
        </w:rPr>
        <w:t xml:space="preserve">Интервал между текстов и таблицей не менее 12 пунктов, но не более 24 пунктов (интервал до и после абзаца); </w:t>
      </w:r>
    </w:p>
    <w:p w14:paraId="3CC2AEC8" w14:textId="77777777" w:rsidR="00CA0C86" w:rsidRDefault="00CA0C86" w:rsidP="00CA0C86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8131B">
        <w:rPr>
          <w:sz w:val="28"/>
          <w:szCs w:val="28"/>
        </w:rPr>
        <w:t xml:space="preserve">Отступ первой строки в 1 см; </w:t>
      </w:r>
    </w:p>
    <w:p w14:paraId="13B80367" w14:textId="77777777" w:rsidR="00CA0C86" w:rsidRDefault="00CA0C86" w:rsidP="00CA0C86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8131B">
        <w:rPr>
          <w:sz w:val="28"/>
          <w:szCs w:val="28"/>
        </w:rPr>
        <w:t xml:space="preserve">Выравнивание таблицы по центру; </w:t>
      </w:r>
    </w:p>
    <w:p w14:paraId="15674A9B" w14:textId="77777777" w:rsidR="00CA0C86" w:rsidRDefault="00CA0C86" w:rsidP="00CA0C86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8131B">
        <w:rPr>
          <w:sz w:val="28"/>
          <w:szCs w:val="28"/>
        </w:rPr>
        <w:t xml:space="preserve">Подбор ширины таблицы по содержимому; </w:t>
      </w:r>
    </w:p>
    <w:p w14:paraId="36A5DB06" w14:textId="77777777" w:rsidR="00CA0C86" w:rsidRPr="00F8131B" w:rsidRDefault="00CA0C86" w:rsidP="00CA0C86">
      <w:pPr>
        <w:numPr>
          <w:ilvl w:val="0"/>
          <w:numId w:val="29"/>
        </w:numPr>
        <w:spacing w:line="360" w:lineRule="auto"/>
        <w:jc w:val="both"/>
        <w:rPr>
          <w:sz w:val="28"/>
          <w:szCs w:val="28"/>
        </w:rPr>
      </w:pPr>
      <w:r w:rsidRPr="00F8131B">
        <w:rPr>
          <w:sz w:val="28"/>
          <w:szCs w:val="28"/>
        </w:rPr>
        <w:t>Выравнивание в ячейках таблицы по вертикали</w:t>
      </w:r>
    </w:p>
    <w:p w14:paraId="13D0504C" w14:textId="77777777" w:rsidR="00CA0C86" w:rsidRDefault="00CA0C86" w:rsidP="00CA0C86">
      <w:pPr>
        <w:spacing w:line="360" w:lineRule="auto"/>
        <w:ind w:firstLine="708"/>
        <w:jc w:val="both"/>
        <w:rPr>
          <w:sz w:val="28"/>
          <w:szCs w:val="28"/>
        </w:rPr>
      </w:pPr>
      <w:r w:rsidRPr="0004277A">
        <w:rPr>
          <w:b/>
          <w:sz w:val="28"/>
          <w:szCs w:val="28"/>
        </w:rPr>
        <w:t>Задание № 14.</w:t>
      </w:r>
      <w:r w:rsidRPr="0004277A">
        <w:rPr>
          <w:sz w:val="28"/>
          <w:szCs w:val="28"/>
        </w:rPr>
        <w:t xml:space="preserve"> Задание, высокого уровня сложности, которое проверяет умение проводить обработку большого массива данных с использованием средств электронной таблицы, также вызвало массовые затруднения. Оно выполняется на компьютере, учащиеся не ограничены в методах работы (могут использовать автоматические формулы, составлять собственные, вести сортировку и самостоятельный </w:t>
      </w:r>
      <w:proofErr w:type="spellStart"/>
      <w:r w:rsidRPr="0004277A">
        <w:rPr>
          <w:sz w:val="28"/>
          <w:szCs w:val="28"/>
        </w:rPr>
        <w:t>подсчет</w:t>
      </w:r>
      <w:proofErr w:type="spellEnd"/>
      <w:r w:rsidRPr="0004277A">
        <w:rPr>
          <w:sz w:val="28"/>
          <w:szCs w:val="28"/>
        </w:rPr>
        <w:t xml:space="preserve">). </w:t>
      </w:r>
      <w:r>
        <w:rPr>
          <w:sz w:val="28"/>
          <w:szCs w:val="28"/>
        </w:rPr>
        <w:t>Процент</w:t>
      </w:r>
      <w:r w:rsidRPr="0004277A">
        <w:rPr>
          <w:sz w:val="28"/>
          <w:szCs w:val="28"/>
        </w:rPr>
        <w:t xml:space="preserve"> решения данного задания </w:t>
      </w:r>
      <w:r>
        <w:rPr>
          <w:sz w:val="28"/>
          <w:szCs w:val="28"/>
        </w:rPr>
        <w:t xml:space="preserve">достаточно </w:t>
      </w:r>
      <w:r w:rsidRPr="0004277A">
        <w:rPr>
          <w:sz w:val="28"/>
          <w:szCs w:val="28"/>
        </w:rPr>
        <w:t xml:space="preserve"> </w:t>
      </w:r>
      <w:proofErr w:type="gramStart"/>
      <w:r w:rsidRPr="0004277A">
        <w:rPr>
          <w:sz w:val="28"/>
          <w:szCs w:val="28"/>
        </w:rPr>
        <w:t>низких</w:t>
      </w:r>
      <w:proofErr w:type="gramEnd"/>
      <w:r w:rsidRPr="0004277A">
        <w:rPr>
          <w:sz w:val="28"/>
          <w:szCs w:val="28"/>
        </w:rPr>
        <w:t xml:space="preserve"> (общий – </w:t>
      </w:r>
      <w:r>
        <w:rPr>
          <w:sz w:val="28"/>
          <w:szCs w:val="28"/>
        </w:rPr>
        <w:t>18,6</w:t>
      </w:r>
      <w:r w:rsidRPr="0004277A">
        <w:rPr>
          <w:sz w:val="28"/>
          <w:szCs w:val="28"/>
        </w:rPr>
        <w:t xml:space="preserve">%, «2» – </w:t>
      </w:r>
      <w:r>
        <w:rPr>
          <w:sz w:val="28"/>
          <w:szCs w:val="28"/>
        </w:rPr>
        <w:t>0</w:t>
      </w:r>
      <w:r w:rsidRPr="0004277A">
        <w:rPr>
          <w:sz w:val="28"/>
          <w:szCs w:val="28"/>
        </w:rPr>
        <w:t>%, «3» – 2,</w:t>
      </w:r>
      <w:r>
        <w:rPr>
          <w:sz w:val="28"/>
          <w:szCs w:val="28"/>
        </w:rPr>
        <w:t>5</w:t>
      </w:r>
      <w:r w:rsidRPr="0004277A">
        <w:rPr>
          <w:sz w:val="28"/>
          <w:szCs w:val="28"/>
        </w:rPr>
        <w:t xml:space="preserve">%, «4» – </w:t>
      </w:r>
      <w:r>
        <w:rPr>
          <w:sz w:val="28"/>
          <w:szCs w:val="28"/>
        </w:rPr>
        <w:t>26,7</w:t>
      </w:r>
      <w:r w:rsidRPr="0004277A">
        <w:rPr>
          <w:sz w:val="28"/>
          <w:szCs w:val="28"/>
        </w:rPr>
        <w:t>%, «5» – 81%).</w:t>
      </w:r>
      <w:r>
        <w:rPr>
          <w:sz w:val="28"/>
          <w:szCs w:val="28"/>
        </w:rPr>
        <w:t xml:space="preserve"> </w:t>
      </w:r>
    </w:p>
    <w:p w14:paraId="39A5224A" w14:textId="77777777" w:rsidR="00CA0C86" w:rsidRPr="0004277A" w:rsidRDefault="00CA0C86" w:rsidP="00CA0C86">
      <w:pPr>
        <w:spacing w:line="360" w:lineRule="auto"/>
        <w:ind w:firstLine="709"/>
        <w:jc w:val="both"/>
        <w:rPr>
          <w:sz w:val="28"/>
          <w:szCs w:val="28"/>
        </w:rPr>
      </w:pPr>
      <w:r w:rsidRPr="0004277A">
        <w:rPr>
          <w:sz w:val="28"/>
          <w:szCs w:val="28"/>
        </w:rPr>
        <w:t xml:space="preserve">Здесь нужно хорошо </w:t>
      </w:r>
      <w:proofErr w:type="gramStart"/>
      <w:r w:rsidRPr="0004277A">
        <w:rPr>
          <w:sz w:val="28"/>
          <w:szCs w:val="28"/>
        </w:rPr>
        <w:t>понимать какие формулы и встроенные функции применимы</w:t>
      </w:r>
      <w:proofErr w:type="gramEnd"/>
      <w:r w:rsidRPr="0004277A">
        <w:rPr>
          <w:sz w:val="28"/>
          <w:szCs w:val="28"/>
        </w:rPr>
        <w:t xml:space="preserve"> в работе, какие данные нужно взять в качестве аргументов и правильно их распространить на все записи. При самостоятельном </w:t>
      </w:r>
      <w:proofErr w:type="spellStart"/>
      <w:r w:rsidRPr="0004277A">
        <w:rPr>
          <w:sz w:val="28"/>
          <w:szCs w:val="28"/>
        </w:rPr>
        <w:t>подсчете</w:t>
      </w:r>
      <w:proofErr w:type="spellEnd"/>
      <w:r w:rsidRPr="0004277A">
        <w:rPr>
          <w:sz w:val="28"/>
          <w:szCs w:val="28"/>
        </w:rPr>
        <w:t xml:space="preserve"> результата, необходимы хорошие навыки владения сортировкой. </w:t>
      </w:r>
      <w:proofErr w:type="spellStart"/>
      <w:r w:rsidRPr="0004277A">
        <w:rPr>
          <w:sz w:val="28"/>
          <w:szCs w:val="28"/>
        </w:rPr>
        <w:t>Еще</w:t>
      </w:r>
      <w:proofErr w:type="spellEnd"/>
      <w:r w:rsidRPr="0004277A">
        <w:rPr>
          <w:sz w:val="28"/>
          <w:szCs w:val="28"/>
        </w:rPr>
        <w:t xml:space="preserve"> одна </w:t>
      </w:r>
      <w:proofErr w:type="spellStart"/>
      <w:r w:rsidRPr="0004277A">
        <w:rPr>
          <w:sz w:val="28"/>
          <w:szCs w:val="28"/>
        </w:rPr>
        <w:t>распространенная</w:t>
      </w:r>
      <w:proofErr w:type="spellEnd"/>
      <w:r w:rsidRPr="0004277A">
        <w:rPr>
          <w:sz w:val="28"/>
          <w:szCs w:val="28"/>
        </w:rPr>
        <w:t xml:space="preserve"> ошибка – неумение представлять данные: не указана нужная точность </w:t>
      </w:r>
      <w:proofErr w:type="gramStart"/>
      <w:r w:rsidRPr="0004277A">
        <w:rPr>
          <w:sz w:val="28"/>
          <w:szCs w:val="28"/>
        </w:rPr>
        <w:t>из-за</w:t>
      </w:r>
      <w:proofErr w:type="gramEnd"/>
      <w:r w:rsidRPr="0004277A">
        <w:rPr>
          <w:sz w:val="28"/>
          <w:szCs w:val="28"/>
        </w:rPr>
        <w:t xml:space="preserve"> </w:t>
      </w:r>
      <w:proofErr w:type="gramStart"/>
      <w:r w:rsidRPr="0004277A">
        <w:rPr>
          <w:sz w:val="28"/>
          <w:szCs w:val="28"/>
        </w:rPr>
        <w:t>неумение</w:t>
      </w:r>
      <w:proofErr w:type="gramEnd"/>
      <w:r w:rsidRPr="0004277A">
        <w:rPr>
          <w:sz w:val="28"/>
          <w:szCs w:val="28"/>
        </w:rPr>
        <w:t xml:space="preserve"> форматировать содержимое ячеек, неверно построена диаграмма. Задание считается сложным, поэтому многие ученики даже не </w:t>
      </w:r>
      <w:r w:rsidRPr="0004277A">
        <w:rPr>
          <w:sz w:val="28"/>
          <w:szCs w:val="28"/>
        </w:rPr>
        <w:lastRenderedPageBreak/>
        <w:t xml:space="preserve">приступают к его решению. Рекомендуется </w:t>
      </w:r>
      <w:proofErr w:type="spellStart"/>
      <w:r w:rsidRPr="0004277A">
        <w:rPr>
          <w:sz w:val="28"/>
          <w:szCs w:val="28"/>
        </w:rPr>
        <w:t>нарешивать</w:t>
      </w:r>
      <w:proofErr w:type="spellEnd"/>
      <w:r w:rsidRPr="0004277A">
        <w:rPr>
          <w:sz w:val="28"/>
          <w:szCs w:val="28"/>
        </w:rPr>
        <w:t xml:space="preserve"> задания такого </w:t>
      </w:r>
      <w:proofErr w:type="gramStart"/>
      <w:r w:rsidRPr="0004277A">
        <w:rPr>
          <w:sz w:val="28"/>
          <w:szCs w:val="28"/>
        </w:rPr>
        <w:t>типа</w:t>
      </w:r>
      <w:proofErr w:type="gramEnd"/>
      <w:r w:rsidRPr="0004277A">
        <w:rPr>
          <w:sz w:val="28"/>
          <w:szCs w:val="28"/>
        </w:rPr>
        <w:t xml:space="preserve"> и рассматривать как можно больше возможных методов решения. </w:t>
      </w:r>
    </w:p>
    <w:p w14:paraId="0F2150F2" w14:textId="77777777" w:rsidR="00CA0C86" w:rsidRDefault="00CA0C86" w:rsidP="00CA0C86">
      <w:pPr>
        <w:pStyle w:val="a4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4"/>
        </w:rPr>
      </w:pPr>
      <w:r w:rsidRPr="00723DE4">
        <w:rPr>
          <w:rFonts w:ascii="Times New Roman" w:hAnsi="Times New Roman"/>
          <w:b/>
          <w:bCs/>
          <w:sz w:val="28"/>
          <w:szCs w:val="24"/>
        </w:rPr>
        <w:t>Задание №16</w:t>
      </w:r>
      <w:r>
        <w:rPr>
          <w:rFonts w:ascii="Times New Roman" w:hAnsi="Times New Roman"/>
          <w:sz w:val="28"/>
          <w:szCs w:val="24"/>
        </w:rPr>
        <w:t xml:space="preserve"> </w:t>
      </w:r>
      <w:r w:rsidRPr="00D873DB">
        <w:rPr>
          <w:rFonts w:ascii="Times New Roman" w:hAnsi="Times New Roman"/>
          <w:sz w:val="28"/>
          <w:szCs w:val="24"/>
        </w:rPr>
        <w:t>выбирают те ученики, которые владеют</w:t>
      </w:r>
      <w:r>
        <w:rPr>
          <w:rFonts w:ascii="Times New Roman" w:hAnsi="Times New Roman"/>
          <w:sz w:val="28"/>
          <w:szCs w:val="24"/>
        </w:rPr>
        <w:t xml:space="preserve"> хорошими</w:t>
      </w:r>
      <w:r w:rsidRPr="00D873DB">
        <w:rPr>
          <w:rFonts w:ascii="Times New Roman" w:hAnsi="Times New Roman"/>
          <w:sz w:val="28"/>
          <w:szCs w:val="24"/>
        </w:rPr>
        <w:t xml:space="preserve"> навыками программирования на каком-либо языке программирования. </w:t>
      </w:r>
      <w:r>
        <w:rPr>
          <w:rFonts w:ascii="Times New Roman" w:hAnsi="Times New Roman"/>
          <w:sz w:val="28"/>
          <w:szCs w:val="24"/>
        </w:rPr>
        <w:t xml:space="preserve">Общий процент выполнения -3,8% (в группе получившей «4» -2,1%, в группе «5» - 42,9%). Полученные проценты подтверждают, что к выполнению задания приступают высоко подготовленные учащиеся и процент выполнения в этой группе хороший. </w:t>
      </w:r>
      <w:r w:rsidRPr="00D873DB">
        <w:rPr>
          <w:rFonts w:ascii="Times New Roman" w:hAnsi="Times New Roman"/>
          <w:sz w:val="28"/>
          <w:szCs w:val="24"/>
        </w:rPr>
        <w:t>Типичная ошибка для такого типа заданий – неправильно выбранный вид цикла. Также ошибки могут быть при определении кратности числа и определении последней цифры числа - перепутали операции деления. Поскольку в задаче требуется проверка двух условий, то могут встречаться ошибки при написании сложного условия.</w:t>
      </w:r>
    </w:p>
    <w:p w14:paraId="0C2B0226" w14:textId="77777777" w:rsidR="00CA0C86" w:rsidRPr="00FA4B3A" w:rsidRDefault="00CA0C86" w:rsidP="00CA0C86">
      <w:pPr>
        <w:spacing w:line="360" w:lineRule="auto"/>
        <w:jc w:val="both"/>
      </w:pPr>
    </w:p>
    <w:p w14:paraId="68FE220D" w14:textId="77777777" w:rsidR="00CA0C86" w:rsidRDefault="00CA0C86" w:rsidP="00CA0C86">
      <w:pPr>
        <w:pStyle w:val="3"/>
        <w:numPr>
          <w:ilvl w:val="2"/>
          <w:numId w:val="26"/>
        </w:numPr>
        <w:tabs>
          <w:tab w:val="left" w:pos="142"/>
        </w:tabs>
        <w:spacing w:line="360" w:lineRule="auto"/>
        <w:ind w:left="0" w:firstLine="567"/>
        <w:jc w:val="both"/>
        <w:rPr>
          <w:rFonts w:ascii="Times New Roman" w:hAnsi="Times New Roman"/>
          <w:color w:val="000000"/>
          <w:sz w:val="28"/>
        </w:rPr>
      </w:pPr>
      <w:r w:rsidRPr="00CA0C86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CA0C86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CA0C86">
        <w:rPr>
          <w:rFonts w:ascii="Times New Roman" w:hAnsi="Times New Roman"/>
          <w:color w:val="000000"/>
          <w:sz w:val="28"/>
        </w:rPr>
        <w:t xml:space="preserve"> результатов обучения, повлиявших на выполнение заданий КИМ</w:t>
      </w:r>
    </w:p>
    <w:p w14:paraId="53AA6F73" w14:textId="77777777" w:rsidR="00CA0C86" w:rsidRPr="00CA0C86" w:rsidRDefault="00CA0C86" w:rsidP="00CA0C86"/>
    <w:p w14:paraId="786D3A0A" w14:textId="77777777" w:rsidR="00CA0C86" w:rsidRPr="0003210E" w:rsidRDefault="00CA0C86" w:rsidP="00CA0C86">
      <w:pPr>
        <w:spacing w:line="360" w:lineRule="auto"/>
        <w:ind w:firstLine="709"/>
        <w:jc w:val="both"/>
        <w:rPr>
          <w:sz w:val="28"/>
          <w:szCs w:val="28"/>
        </w:rPr>
      </w:pPr>
      <w:r w:rsidRPr="0003210E">
        <w:rPr>
          <w:sz w:val="28"/>
          <w:szCs w:val="28"/>
        </w:rPr>
        <w:t xml:space="preserve">Среди достигаемых в курсе информатики </w:t>
      </w:r>
      <w:proofErr w:type="spellStart"/>
      <w:r w:rsidRPr="0003210E">
        <w:rPr>
          <w:sz w:val="28"/>
          <w:szCs w:val="28"/>
        </w:rPr>
        <w:t>метапредметных</w:t>
      </w:r>
      <w:proofErr w:type="spellEnd"/>
      <w:r w:rsidRPr="0003210E">
        <w:rPr>
          <w:sz w:val="28"/>
          <w:szCs w:val="28"/>
        </w:rPr>
        <w:t xml:space="preserve"> результатов можно выделить:  </w:t>
      </w:r>
    </w:p>
    <w:p w14:paraId="1158925D" w14:textId="77777777" w:rsidR="00CA0C86" w:rsidRDefault="00CA0C86" w:rsidP="00CA0C86">
      <w:pPr>
        <w:numPr>
          <w:ilvl w:val="0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3210E">
        <w:rPr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Недостаточность </w:t>
      </w:r>
      <w:proofErr w:type="spellStart"/>
      <w:r w:rsidRPr="0003210E">
        <w:rPr>
          <w:sz w:val="28"/>
          <w:szCs w:val="28"/>
        </w:rPr>
        <w:t>сформированности</w:t>
      </w:r>
      <w:proofErr w:type="spellEnd"/>
      <w:r w:rsidRPr="0003210E">
        <w:rPr>
          <w:sz w:val="28"/>
          <w:szCs w:val="28"/>
        </w:rPr>
        <w:t xml:space="preserve"> данного навыка не позволяет решить программу с построением алгоритма для формального исполнения или же написания программы на языках программирования, необходимого для решения номеров «13», «14», «15».</w:t>
      </w:r>
    </w:p>
    <w:p w14:paraId="0DF3AFA9" w14:textId="77777777" w:rsidR="00CA0C86" w:rsidRDefault="00CA0C86" w:rsidP="00CA0C86">
      <w:pPr>
        <w:numPr>
          <w:ilvl w:val="0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1283F">
        <w:rPr>
          <w:sz w:val="28"/>
          <w:szCs w:val="28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Данный навык особенно важен в решении номеров «14» и «15». Без этого умения нет возможности получить верный ответ, так как ученик должен сам </w:t>
      </w:r>
      <w:r w:rsidRPr="0051283F">
        <w:rPr>
          <w:sz w:val="28"/>
          <w:szCs w:val="28"/>
        </w:rPr>
        <w:lastRenderedPageBreak/>
        <w:t>сформировать алгоритм для решения задачи. Данный навык развит в недостаточной мере у учеников.</w:t>
      </w:r>
    </w:p>
    <w:p w14:paraId="58A6B0DF" w14:textId="77777777" w:rsidR="00CA0C86" w:rsidRDefault="00CA0C86" w:rsidP="00CA0C86">
      <w:pPr>
        <w:numPr>
          <w:ilvl w:val="0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1283F">
        <w:rPr>
          <w:sz w:val="28"/>
          <w:szCs w:val="28"/>
        </w:rPr>
        <w:t xml:space="preserve">Умение оценивать правильность выполнения учебной задачи, собственные возможности </w:t>
      </w:r>
      <w:proofErr w:type="spellStart"/>
      <w:r w:rsidRPr="0051283F">
        <w:rPr>
          <w:sz w:val="28"/>
          <w:szCs w:val="28"/>
        </w:rPr>
        <w:t>ее</w:t>
      </w:r>
      <w:proofErr w:type="spellEnd"/>
      <w:r w:rsidRPr="0051283F">
        <w:rPr>
          <w:sz w:val="28"/>
          <w:szCs w:val="28"/>
        </w:rPr>
        <w:t xml:space="preserve"> решения. Данный навык используется при решении номеров «6», «7».</w:t>
      </w:r>
    </w:p>
    <w:p w14:paraId="0DDC49FC" w14:textId="77777777" w:rsidR="00CA0C86" w:rsidRPr="0051283F" w:rsidRDefault="00CA0C86" w:rsidP="00CA0C86">
      <w:pPr>
        <w:numPr>
          <w:ilvl w:val="0"/>
          <w:numId w:val="30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1283F">
        <w:rPr>
          <w:sz w:val="28"/>
          <w:szCs w:val="28"/>
        </w:rPr>
        <w:t xml:space="preserve">Смысловое чтение. У большого количества школьников можно выявить проблемы с этим навыком. Так как многие учащиеся не могут понять, что от них требует условие задачи. </w:t>
      </w:r>
    </w:p>
    <w:p w14:paraId="570EFC65" w14:textId="77777777" w:rsidR="00CA0C86" w:rsidRDefault="00CA0C86" w:rsidP="00CA0C86">
      <w:pPr>
        <w:spacing w:line="360" w:lineRule="auto"/>
        <w:ind w:firstLine="709"/>
        <w:jc w:val="both"/>
      </w:pPr>
      <w:r w:rsidRPr="00312D76">
        <w:rPr>
          <w:sz w:val="28"/>
          <w:szCs w:val="28"/>
        </w:rPr>
        <w:t>К типичным ошибкам можно отнести ошибки, связанные с недопониманием условия и невнимательностью</w:t>
      </w:r>
      <w:r>
        <w:t>.</w:t>
      </w:r>
    </w:p>
    <w:p w14:paraId="74F5A334" w14:textId="77777777" w:rsidR="00CA0C86" w:rsidRPr="00312D76" w:rsidRDefault="00CA0C86" w:rsidP="00CA0C86">
      <w:pPr>
        <w:ind w:firstLine="709"/>
        <w:jc w:val="both"/>
        <w:rPr>
          <w:sz w:val="28"/>
          <w:szCs w:val="28"/>
        </w:rPr>
      </w:pPr>
    </w:p>
    <w:p w14:paraId="52F2E1D0" w14:textId="77777777" w:rsidR="00CA0C86" w:rsidRDefault="00CA0C86" w:rsidP="00CA0C86">
      <w:pPr>
        <w:pStyle w:val="3"/>
        <w:numPr>
          <w:ilvl w:val="2"/>
          <w:numId w:val="26"/>
        </w:numPr>
        <w:tabs>
          <w:tab w:val="left" w:pos="142"/>
        </w:tabs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b w:val="0"/>
          <w:i/>
          <w:iCs/>
          <w:color w:val="auto"/>
          <w:sz w:val="28"/>
          <w:szCs w:val="28"/>
        </w:rPr>
      </w:pPr>
      <w:r w:rsidRPr="00CA0C86">
        <w:rPr>
          <w:rFonts w:ascii="Times New Roman" w:hAnsi="Times New Roman"/>
          <w:color w:val="000000"/>
          <w:sz w:val="28"/>
        </w:rPr>
        <w:t>Выводы об итогах анализа выполнения заданий, групп заданий</w:t>
      </w:r>
    </w:p>
    <w:p w14:paraId="0E82ED0B" w14:textId="4ACDC925" w:rsidR="00CA0C86" w:rsidRPr="00CA0C86" w:rsidRDefault="00CA0C86" w:rsidP="00CA0C86">
      <w:pPr>
        <w:pStyle w:val="3"/>
        <w:tabs>
          <w:tab w:val="left" w:pos="142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b w:val="0"/>
          <w:i/>
          <w:iCs/>
          <w:color w:val="auto"/>
          <w:sz w:val="28"/>
          <w:szCs w:val="28"/>
        </w:rPr>
      </w:pPr>
      <w:r w:rsidRPr="00CA0C86">
        <w:rPr>
          <w:rFonts w:ascii="Times New Roman" w:eastAsia="Times New Roman" w:hAnsi="Times New Roman" w:cs="Times New Roman"/>
          <w:b w:val="0"/>
          <w:i/>
          <w:iCs/>
          <w:color w:val="auto"/>
          <w:sz w:val="28"/>
          <w:szCs w:val="28"/>
        </w:rPr>
        <w:t xml:space="preserve"> </w:t>
      </w:r>
    </w:p>
    <w:p w14:paraId="4FCC68E1" w14:textId="77777777" w:rsidR="00CA0C86" w:rsidRPr="00056CD3" w:rsidRDefault="00CA0C86" w:rsidP="00CA0C86">
      <w:pPr>
        <w:pStyle w:val="a4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056CD3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Перечень элементов содержания / умений, навыков, видов познавательной деятельности, освоение которых всеми школьниками региона в целом можно считать достаточным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14:paraId="6FE06E2E" w14:textId="77777777" w:rsidR="00CA0C86" w:rsidRPr="00312D76" w:rsidRDefault="00CA0C86" w:rsidP="00CA0C86">
      <w:pPr>
        <w:spacing w:line="360" w:lineRule="auto"/>
        <w:ind w:firstLine="567"/>
        <w:jc w:val="both"/>
        <w:rPr>
          <w:sz w:val="28"/>
          <w:szCs w:val="28"/>
        </w:rPr>
      </w:pPr>
      <w:r w:rsidRPr="00312D76">
        <w:rPr>
          <w:sz w:val="28"/>
          <w:szCs w:val="28"/>
        </w:rPr>
        <w:t xml:space="preserve">Можно признать достаточным усвоение школьниками в целом следующих элементов содержания:  </w:t>
      </w:r>
    </w:p>
    <w:p w14:paraId="0FEFD0E0" w14:textId="77777777" w:rsidR="00CA0C86" w:rsidRPr="00312D76" w:rsidRDefault="00CA0C86" w:rsidP="00CA0C86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12D76">
        <w:rPr>
          <w:sz w:val="28"/>
          <w:szCs w:val="28"/>
        </w:rPr>
        <w:t xml:space="preserve">умение оценивать объём памяти, необходимый для хранения текстовых данных;  </w:t>
      </w:r>
    </w:p>
    <w:p w14:paraId="7E2CE615" w14:textId="77777777" w:rsidR="00CA0C86" w:rsidRDefault="00CA0C86" w:rsidP="00CA0C86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12D76">
        <w:rPr>
          <w:sz w:val="28"/>
          <w:szCs w:val="28"/>
        </w:rPr>
        <w:t>умение декодировать кодовую последовательность;</w:t>
      </w:r>
    </w:p>
    <w:p w14:paraId="1B83A320" w14:textId="77777777" w:rsidR="00CA0C86" w:rsidRDefault="00CA0C86" w:rsidP="00CA0C86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11910">
        <w:rPr>
          <w:sz w:val="28"/>
          <w:szCs w:val="28"/>
        </w:rPr>
        <w:t>умение определять истинность составного высказывания;</w:t>
      </w:r>
    </w:p>
    <w:p w14:paraId="2415C0E4" w14:textId="77777777" w:rsidR="00CA0C86" w:rsidRPr="00611910" w:rsidRDefault="00CA0C86" w:rsidP="00CA0C86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11910">
        <w:rPr>
          <w:sz w:val="28"/>
          <w:szCs w:val="28"/>
        </w:rPr>
        <w:t>умение анализировать модели объектов;</w:t>
      </w:r>
    </w:p>
    <w:p w14:paraId="7195C27E" w14:textId="77777777" w:rsidR="00CA0C86" w:rsidRPr="00312D76" w:rsidRDefault="00CA0C86" w:rsidP="00CA0C86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12D76">
        <w:rPr>
          <w:sz w:val="28"/>
          <w:szCs w:val="28"/>
        </w:rPr>
        <w:t>знание принципов адресации в сети Интернет;</w:t>
      </w:r>
    </w:p>
    <w:p w14:paraId="1953498C" w14:textId="77777777" w:rsidR="00CA0C86" w:rsidRPr="00312D76" w:rsidRDefault="00CA0C86" w:rsidP="00CA0C86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12D76">
        <w:rPr>
          <w:sz w:val="28"/>
          <w:szCs w:val="28"/>
        </w:rPr>
        <w:t>понимание принципов поиска информации в Интернете;</w:t>
      </w:r>
    </w:p>
    <w:p w14:paraId="2B393762" w14:textId="77777777" w:rsidR="00CA0C86" w:rsidRPr="00312D76" w:rsidRDefault="00CA0C86" w:rsidP="00CA0C86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12D76">
        <w:rPr>
          <w:sz w:val="28"/>
          <w:szCs w:val="28"/>
        </w:rPr>
        <w:t xml:space="preserve">умение анализировать информацию, представленную в виде схем; </w:t>
      </w:r>
    </w:p>
    <w:p w14:paraId="4D0E74EE" w14:textId="77777777" w:rsidR="00CA0C86" w:rsidRDefault="00CA0C86" w:rsidP="00CA0C86">
      <w:pPr>
        <w:numPr>
          <w:ilvl w:val="0"/>
          <w:numId w:val="31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12D76">
        <w:rPr>
          <w:sz w:val="28"/>
          <w:szCs w:val="28"/>
        </w:rPr>
        <w:t>умение осуществлять поиск информации в файлах и каталогах компьютера</w:t>
      </w:r>
      <w:r>
        <w:rPr>
          <w:sz w:val="28"/>
          <w:szCs w:val="28"/>
        </w:rPr>
        <w:t>.</w:t>
      </w:r>
      <w:r w:rsidRPr="00312D76">
        <w:rPr>
          <w:sz w:val="28"/>
          <w:szCs w:val="28"/>
        </w:rPr>
        <w:t xml:space="preserve"> </w:t>
      </w:r>
    </w:p>
    <w:p w14:paraId="267AE012" w14:textId="77777777" w:rsidR="00CA0C86" w:rsidRPr="00312D76" w:rsidRDefault="00CA0C86" w:rsidP="00CA0C86">
      <w:pPr>
        <w:spacing w:line="360" w:lineRule="auto"/>
        <w:ind w:left="1430"/>
        <w:jc w:val="both"/>
        <w:rPr>
          <w:sz w:val="28"/>
          <w:szCs w:val="28"/>
        </w:rPr>
      </w:pPr>
    </w:p>
    <w:p w14:paraId="3EA8AF7E" w14:textId="77777777" w:rsidR="00CA0C86" w:rsidRPr="00DB0564" w:rsidRDefault="00CA0C86" w:rsidP="00CA0C86">
      <w:pPr>
        <w:pStyle w:val="a4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B0564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lastRenderedPageBreak/>
        <w:t>Перечень элементов содержания / умений, навыков, видов познавательной деятельности, освоение которых всеми школьниками региона в целом, а также школьниками с разным уровнем подготовки нельзя считать достаточным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14:paraId="6861573A" w14:textId="77777777" w:rsidR="00CA0C86" w:rsidRPr="00611910" w:rsidRDefault="00CA0C86" w:rsidP="00CA0C86">
      <w:pPr>
        <w:spacing w:line="360" w:lineRule="auto"/>
        <w:ind w:firstLine="567"/>
        <w:jc w:val="both"/>
        <w:rPr>
          <w:sz w:val="28"/>
          <w:szCs w:val="28"/>
        </w:rPr>
      </w:pPr>
      <w:r w:rsidRPr="00611910">
        <w:rPr>
          <w:sz w:val="28"/>
          <w:szCs w:val="28"/>
        </w:rPr>
        <w:t xml:space="preserve">Учащимися усвоены на недостаточном уровне следующие элементы содержания:  </w:t>
      </w:r>
    </w:p>
    <w:p w14:paraId="795C3FD5" w14:textId="77777777" w:rsidR="00CA0C86" w:rsidRDefault="00CA0C86" w:rsidP="00CA0C86">
      <w:pPr>
        <w:numPr>
          <w:ilvl w:val="0"/>
          <w:numId w:val="3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11910">
        <w:rPr>
          <w:sz w:val="28"/>
          <w:szCs w:val="28"/>
        </w:rPr>
        <w:t>умение формально исполнять алгоритмы, записанные на языке программирования;</w:t>
      </w:r>
    </w:p>
    <w:p w14:paraId="6309C091" w14:textId="77777777" w:rsidR="00CA0C86" w:rsidRDefault="00CA0C86" w:rsidP="00CA0C86">
      <w:pPr>
        <w:numPr>
          <w:ilvl w:val="0"/>
          <w:numId w:val="3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12D76">
        <w:rPr>
          <w:sz w:val="28"/>
          <w:szCs w:val="28"/>
        </w:rPr>
        <w:t>умение анализировать простые алгоритмы для конкретного исполнителя с фиксированным набором команд;</w:t>
      </w:r>
    </w:p>
    <w:p w14:paraId="082D73FD" w14:textId="77777777" w:rsidR="00CA0C86" w:rsidRPr="00312D76" w:rsidRDefault="00CA0C86" w:rsidP="00CA0C86">
      <w:pPr>
        <w:numPr>
          <w:ilvl w:val="0"/>
          <w:numId w:val="3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12D76">
        <w:rPr>
          <w:sz w:val="28"/>
          <w:szCs w:val="28"/>
        </w:rPr>
        <w:t>умение определять количество и информационный объём файлов, отобранных по некоторому условию</w:t>
      </w:r>
      <w:r>
        <w:rPr>
          <w:sz w:val="28"/>
          <w:szCs w:val="28"/>
        </w:rPr>
        <w:t>;</w:t>
      </w:r>
    </w:p>
    <w:p w14:paraId="52C7674F" w14:textId="77777777" w:rsidR="00CA0C86" w:rsidRPr="00611910" w:rsidRDefault="00CA0C86" w:rsidP="00CA0C86">
      <w:pPr>
        <w:numPr>
          <w:ilvl w:val="0"/>
          <w:numId w:val="3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11910">
        <w:rPr>
          <w:sz w:val="28"/>
          <w:szCs w:val="28"/>
        </w:rPr>
        <w:t>умение создавать презентации (вариант задания 13.1) или создавать текстовый документ (вариант задания 13.2);</w:t>
      </w:r>
    </w:p>
    <w:p w14:paraId="46D31698" w14:textId="77777777" w:rsidR="00CA0C86" w:rsidRPr="00611910" w:rsidRDefault="00CA0C86" w:rsidP="00CA0C86">
      <w:pPr>
        <w:numPr>
          <w:ilvl w:val="0"/>
          <w:numId w:val="3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11910">
        <w:rPr>
          <w:sz w:val="28"/>
          <w:szCs w:val="28"/>
        </w:rPr>
        <w:t xml:space="preserve">умение проводить обработку большого массива данных с использованием средств электронной таблицы или базы данных;  </w:t>
      </w:r>
    </w:p>
    <w:p w14:paraId="2B169757" w14:textId="77777777" w:rsidR="00CA0C86" w:rsidRDefault="00CA0C86" w:rsidP="00CA0C86">
      <w:pPr>
        <w:numPr>
          <w:ilvl w:val="0"/>
          <w:numId w:val="3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611910">
        <w:rPr>
          <w:sz w:val="28"/>
          <w:szCs w:val="28"/>
        </w:rPr>
        <w:t>умение написать короткий алгоритм в среде формального исполнителя</w:t>
      </w:r>
      <w:r>
        <w:rPr>
          <w:sz w:val="28"/>
          <w:szCs w:val="28"/>
        </w:rPr>
        <w:t>;</w:t>
      </w:r>
    </w:p>
    <w:p w14:paraId="1CB8C172" w14:textId="77777777" w:rsidR="00CA0C86" w:rsidRDefault="00CA0C86" w:rsidP="00CA0C86">
      <w:pPr>
        <w:numPr>
          <w:ilvl w:val="0"/>
          <w:numId w:val="32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11910">
        <w:rPr>
          <w:sz w:val="28"/>
          <w:szCs w:val="28"/>
          <w:lang w:bidi="ru-RU"/>
        </w:rPr>
        <w:t>оздавать и выполнять про граммы на универсальном языке программирования</w:t>
      </w:r>
      <w:r>
        <w:rPr>
          <w:sz w:val="28"/>
          <w:szCs w:val="28"/>
          <w:lang w:bidi="ru-RU"/>
        </w:rPr>
        <w:t>.</w:t>
      </w:r>
      <w:r w:rsidRPr="00611910">
        <w:rPr>
          <w:sz w:val="28"/>
          <w:szCs w:val="28"/>
        </w:rPr>
        <w:t xml:space="preserve"> </w:t>
      </w:r>
    </w:p>
    <w:p w14:paraId="76E1E7E9" w14:textId="77777777" w:rsidR="00CA0C86" w:rsidRDefault="00CA0C86" w:rsidP="00CA0C86">
      <w:pPr>
        <w:spacing w:line="360" w:lineRule="auto"/>
        <w:jc w:val="both"/>
      </w:pPr>
    </w:p>
    <w:p w14:paraId="538ACA02" w14:textId="77777777" w:rsidR="00CA0C86" w:rsidRPr="00DB0564" w:rsidRDefault="00CA0C86" w:rsidP="00CA0C86">
      <w:pPr>
        <w:pStyle w:val="a4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B0564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Выводы о вероятных причинах затруднений и типичных ошибок обучающихся </w:t>
      </w:r>
    </w:p>
    <w:p w14:paraId="19D5271A" w14:textId="77777777" w:rsidR="00CA0C86" w:rsidRDefault="00CA0C86" w:rsidP="00CA0C86">
      <w:pPr>
        <w:spacing w:before="240" w:line="360" w:lineRule="auto"/>
        <w:ind w:firstLine="426"/>
        <w:jc w:val="both"/>
        <w:rPr>
          <w:sz w:val="28"/>
          <w:szCs w:val="28"/>
        </w:rPr>
      </w:pPr>
      <w:r w:rsidRPr="00611910">
        <w:rPr>
          <w:sz w:val="28"/>
          <w:szCs w:val="28"/>
        </w:rPr>
        <w:t xml:space="preserve">Недостаточный уровень мотивации не позволяет большинству </w:t>
      </w:r>
      <w:proofErr w:type="gramStart"/>
      <w:r w:rsidRPr="00611910">
        <w:rPr>
          <w:sz w:val="28"/>
          <w:szCs w:val="28"/>
        </w:rPr>
        <w:t>обучающихся</w:t>
      </w:r>
      <w:proofErr w:type="gramEnd"/>
      <w:r w:rsidRPr="00611910">
        <w:rPr>
          <w:sz w:val="28"/>
          <w:szCs w:val="28"/>
        </w:rPr>
        <w:t xml:space="preserve"> успешно готовиться к прохождению итоговой аттестации. В 202</w:t>
      </w:r>
      <w:r>
        <w:rPr>
          <w:sz w:val="28"/>
          <w:szCs w:val="28"/>
        </w:rPr>
        <w:t>5</w:t>
      </w:r>
      <w:r w:rsidRPr="00611910">
        <w:rPr>
          <w:sz w:val="28"/>
          <w:szCs w:val="28"/>
        </w:rPr>
        <w:t xml:space="preserve"> году многие учащиеся выбирали информатику для получения проходного балла</w:t>
      </w:r>
      <w:r>
        <w:rPr>
          <w:sz w:val="28"/>
          <w:szCs w:val="28"/>
        </w:rPr>
        <w:t>, как и в предыдущие годы</w:t>
      </w:r>
      <w:r w:rsidRPr="00611910">
        <w:rPr>
          <w:sz w:val="28"/>
          <w:szCs w:val="28"/>
        </w:rPr>
        <w:t>.</w:t>
      </w:r>
      <w:r w:rsidRPr="00C06EA9">
        <w:t xml:space="preserve"> </w:t>
      </w:r>
      <w:r w:rsidRPr="00C06EA9">
        <w:rPr>
          <w:sz w:val="28"/>
          <w:szCs w:val="28"/>
        </w:rPr>
        <w:t>Недостаточное количество часов для изучения в необходимой мере</w:t>
      </w:r>
      <w:r>
        <w:rPr>
          <w:sz w:val="28"/>
          <w:szCs w:val="28"/>
        </w:rPr>
        <w:t xml:space="preserve"> </w:t>
      </w:r>
      <w:r w:rsidRPr="00C06EA9">
        <w:rPr>
          <w:sz w:val="28"/>
          <w:szCs w:val="28"/>
        </w:rPr>
        <w:t xml:space="preserve">основ математической логики, программирования, методов обработки больших </w:t>
      </w:r>
      <w:proofErr w:type="spellStart"/>
      <w:r w:rsidRPr="00C06EA9">
        <w:rPr>
          <w:sz w:val="28"/>
          <w:szCs w:val="28"/>
        </w:rPr>
        <w:t>объемов</w:t>
      </w:r>
      <w:proofErr w:type="spellEnd"/>
      <w:r w:rsidRPr="00C06EA9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>.</w:t>
      </w:r>
    </w:p>
    <w:p w14:paraId="0E748C04" w14:textId="2149C798" w:rsidR="00CA0C86" w:rsidRPr="00E735D6" w:rsidRDefault="00CA0C86" w:rsidP="00CA0C86">
      <w:pPr>
        <w:spacing w:before="240" w:line="360" w:lineRule="auto"/>
        <w:ind w:firstLine="426"/>
        <w:jc w:val="both"/>
        <w:rPr>
          <w:sz w:val="28"/>
          <w:szCs w:val="28"/>
        </w:rPr>
      </w:pPr>
      <w:r>
        <w:br w:type="page"/>
      </w:r>
      <w:r w:rsidRPr="005301B7">
        <w:rPr>
          <w:b/>
          <w:bCs/>
          <w:color w:val="000000"/>
          <w:sz w:val="28"/>
          <w:szCs w:val="28"/>
        </w:rPr>
        <w:lastRenderedPageBreak/>
        <w:t>Раздел 4. РЕКОМЕНДАЦИИ ДЛЯ СИСТЕМЫ ОБРАЗОВАНИЯ ПО СОВЕРШЕНСТВОВАНИЮ</w:t>
      </w:r>
      <w:r>
        <w:rPr>
          <w:b/>
          <w:bCs/>
          <w:color w:val="000000"/>
          <w:sz w:val="28"/>
          <w:szCs w:val="28"/>
        </w:rPr>
        <w:t xml:space="preserve"> ОРГАНИЗАЦИИ И </w:t>
      </w:r>
      <w:r w:rsidRPr="005301B7">
        <w:rPr>
          <w:b/>
          <w:bCs/>
          <w:color w:val="000000"/>
          <w:sz w:val="28"/>
          <w:szCs w:val="28"/>
        </w:rPr>
        <w:t>МЕТОДИКИ ПРЕПОДАВАНИЯ УЧЕБНОГО ПРЕДМЕТА</w:t>
      </w:r>
    </w:p>
    <w:p w14:paraId="282C2E67" w14:textId="77777777" w:rsidR="00CA0C86" w:rsidRDefault="00CA0C86" w:rsidP="00CA0C86">
      <w:pPr>
        <w:ind w:left="1259"/>
        <w:jc w:val="both"/>
        <w:rPr>
          <w:i/>
        </w:rPr>
      </w:pPr>
    </w:p>
    <w:p w14:paraId="41FCDAB1" w14:textId="77777777" w:rsidR="00CA0C86" w:rsidRPr="005301B7" w:rsidRDefault="00CA0C86" w:rsidP="00CA0C86">
      <w:pPr>
        <w:pStyle w:val="a4"/>
        <w:keepNext/>
        <w:keepLines/>
        <w:numPr>
          <w:ilvl w:val="0"/>
          <w:numId w:val="26"/>
        </w:numPr>
        <w:tabs>
          <w:tab w:val="left" w:pos="142"/>
        </w:tabs>
        <w:spacing w:before="200" w:after="0" w:line="240" w:lineRule="auto"/>
        <w:contextualSpacing w:val="0"/>
        <w:jc w:val="both"/>
        <w:outlineLvl w:val="2"/>
        <w:rPr>
          <w:rFonts w:ascii="Times New Roman" w:eastAsia="Times New Roman" w:hAnsi="Times New Roman"/>
          <w:b/>
          <w:bCs/>
          <w:vanish/>
          <w:color w:val="000000"/>
          <w:sz w:val="28"/>
          <w:szCs w:val="24"/>
          <w:lang w:eastAsia="ru-RU"/>
        </w:rPr>
      </w:pPr>
    </w:p>
    <w:p w14:paraId="1C5E97C3" w14:textId="77777777" w:rsidR="00CA0C86" w:rsidRPr="005301B7" w:rsidRDefault="00CA0C86" w:rsidP="00CA0C86">
      <w:pPr>
        <w:pStyle w:val="a4"/>
        <w:keepNext/>
        <w:keepLines/>
        <w:numPr>
          <w:ilvl w:val="0"/>
          <w:numId w:val="21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14:paraId="73F0D70C" w14:textId="77777777" w:rsidR="00CA0C86" w:rsidRPr="005301B7" w:rsidRDefault="00CA0C86" w:rsidP="00CA0C86">
      <w:pPr>
        <w:pStyle w:val="a4"/>
        <w:keepNext/>
        <w:keepLines/>
        <w:numPr>
          <w:ilvl w:val="0"/>
          <w:numId w:val="21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14:paraId="7976E4F0" w14:textId="77777777" w:rsidR="00CA0C86" w:rsidRPr="005301B7" w:rsidRDefault="00CA0C86" w:rsidP="00CA0C86">
      <w:pPr>
        <w:pStyle w:val="a4"/>
        <w:keepNext/>
        <w:keepLines/>
        <w:numPr>
          <w:ilvl w:val="0"/>
          <w:numId w:val="21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14:paraId="6139B582" w14:textId="77777777" w:rsidR="00CA0C86" w:rsidRPr="005301B7" w:rsidRDefault="00CA0C86" w:rsidP="00CA0C86">
      <w:pPr>
        <w:pStyle w:val="a4"/>
        <w:keepNext/>
        <w:keepLines/>
        <w:numPr>
          <w:ilvl w:val="0"/>
          <w:numId w:val="21"/>
        </w:numPr>
        <w:tabs>
          <w:tab w:val="left" w:pos="567"/>
        </w:tabs>
        <w:spacing w:before="200" w:after="0" w:line="240" w:lineRule="auto"/>
        <w:contextualSpacing w:val="0"/>
        <w:outlineLvl w:val="2"/>
        <w:rPr>
          <w:rFonts w:ascii="Times New Roman" w:eastAsia="Times New Roman" w:hAnsi="Times New Roman"/>
          <w:bCs/>
          <w:vanish/>
          <w:color w:val="4F81BD"/>
          <w:sz w:val="24"/>
          <w:szCs w:val="24"/>
          <w:lang w:eastAsia="ru-RU"/>
        </w:rPr>
      </w:pPr>
    </w:p>
    <w:p w14:paraId="7DF532D6" w14:textId="77777777" w:rsidR="00CA0C86" w:rsidRDefault="00CA0C86" w:rsidP="00CA0C86">
      <w:pPr>
        <w:pStyle w:val="3"/>
        <w:numPr>
          <w:ilvl w:val="1"/>
          <w:numId w:val="21"/>
        </w:numPr>
        <w:tabs>
          <w:tab w:val="left" w:pos="567"/>
        </w:tabs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914D24">
        <w:rPr>
          <w:rFonts w:ascii="Times New Roman" w:hAnsi="Times New Roman"/>
          <w:color w:val="000000"/>
          <w:sz w:val="28"/>
          <w:szCs w:val="28"/>
        </w:rPr>
        <w:t>Рекомендации по совершенствованию преподавания учебного предмета всем обучающимся</w:t>
      </w:r>
    </w:p>
    <w:p w14:paraId="41489DA9" w14:textId="77777777" w:rsidR="00CA0C86" w:rsidRPr="00CA0C86" w:rsidRDefault="00CA0C86" w:rsidP="00CA0C86"/>
    <w:p w14:paraId="42AC2A30" w14:textId="77777777" w:rsidR="00CA0C86" w:rsidRPr="00914D24" w:rsidRDefault="00CA0C86" w:rsidP="00CA0C86">
      <w:pPr>
        <w:pStyle w:val="a4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914D24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Учителям</w:t>
      </w:r>
    </w:p>
    <w:p w14:paraId="61DB4362" w14:textId="77777777" w:rsidR="00CA0C86" w:rsidRPr="0036484E" w:rsidRDefault="00CA0C86" w:rsidP="00CA0C86">
      <w:pPr>
        <w:pStyle w:val="afa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Для дальнейшего повышения качества подготовки учащихся к ОГЭ по информатике рекомендуется при его организации больше уделять внимания:  </w:t>
      </w:r>
    </w:p>
    <w:p w14:paraId="33B4FF89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формированию у обучающихся практических навыков работы с файловой системой, офисными пакетами, </w:t>
      </w:r>
      <w:proofErr w:type="gramStart"/>
      <w:r w:rsidRPr="0036484E">
        <w:rPr>
          <w:sz w:val="28"/>
          <w:szCs w:val="28"/>
        </w:rPr>
        <w:t>стандартным</w:t>
      </w:r>
      <w:proofErr w:type="gramEnd"/>
      <w:r w:rsidRPr="0036484E">
        <w:rPr>
          <w:sz w:val="28"/>
          <w:szCs w:val="28"/>
        </w:rPr>
        <w:t xml:space="preserve"> ПО ОС </w:t>
      </w:r>
      <w:proofErr w:type="spellStart"/>
      <w:r w:rsidRPr="0036484E">
        <w:rPr>
          <w:sz w:val="28"/>
          <w:szCs w:val="28"/>
        </w:rPr>
        <w:t>Windows</w:t>
      </w:r>
      <w:proofErr w:type="spellEnd"/>
      <w:r w:rsidRPr="0036484E">
        <w:rPr>
          <w:sz w:val="28"/>
          <w:szCs w:val="28"/>
        </w:rPr>
        <w:t xml:space="preserve">, ОС </w:t>
      </w:r>
      <w:r w:rsidRPr="0036484E">
        <w:rPr>
          <w:sz w:val="28"/>
          <w:szCs w:val="28"/>
          <w:lang w:val="en-US"/>
        </w:rPr>
        <w:t>Linux</w:t>
      </w:r>
      <w:r w:rsidRPr="0036484E">
        <w:rPr>
          <w:sz w:val="28"/>
          <w:szCs w:val="28"/>
        </w:rPr>
        <w:t xml:space="preserve">;  </w:t>
      </w:r>
    </w:p>
    <w:p w14:paraId="41BC0B0D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формированию у </w:t>
      </w:r>
      <w:proofErr w:type="gramStart"/>
      <w:r w:rsidRPr="0036484E">
        <w:rPr>
          <w:sz w:val="28"/>
          <w:szCs w:val="28"/>
        </w:rPr>
        <w:t>обучающихся</w:t>
      </w:r>
      <w:proofErr w:type="gramEnd"/>
      <w:r w:rsidRPr="0036484E">
        <w:rPr>
          <w:sz w:val="28"/>
          <w:szCs w:val="28"/>
        </w:rPr>
        <w:t xml:space="preserve"> способности решать задачи разными способами;</w:t>
      </w:r>
    </w:p>
    <w:p w14:paraId="6600DB38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формированию у </w:t>
      </w:r>
      <w:proofErr w:type="gramStart"/>
      <w:r w:rsidRPr="0036484E">
        <w:rPr>
          <w:sz w:val="28"/>
          <w:szCs w:val="28"/>
        </w:rPr>
        <w:t>обучающихся</w:t>
      </w:r>
      <w:proofErr w:type="gramEnd"/>
      <w:r w:rsidRPr="0036484E">
        <w:rPr>
          <w:sz w:val="28"/>
          <w:szCs w:val="28"/>
        </w:rPr>
        <w:t xml:space="preserve"> способности анализировать алгоритмы, содержащие основные алгоритмические конструкции, подпрограммы;  </w:t>
      </w:r>
    </w:p>
    <w:p w14:paraId="49E6E9F4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формированию у обучающихся умений писать как базовые, так и продвинутые переборные </w:t>
      </w:r>
      <w:proofErr w:type="gramStart"/>
      <w:r w:rsidRPr="0036484E">
        <w:rPr>
          <w:sz w:val="28"/>
          <w:szCs w:val="28"/>
        </w:rPr>
        <w:t>алгоритмы</w:t>
      </w:r>
      <w:proofErr w:type="gramEnd"/>
      <w:r w:rsidRPr="0036484E">
        <w:rPr>
          <w:sz w:val="28"/>
          <w:szCs w:val="28"/>
        </w:rPr>
        <w:t xml:space="preserve"> и алгоритмы обработки натуральных чисел;  </w:t>
      </w:r>
    </w:p>
    <w:p w14:paraId="3AAA2416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развитию критического мышления лет. Стимулировать учащихся анализировать, сравнивать и оценивать информацию, а не просто запоминать факты; </w:t>
      </w:r>
    </w:p>
    <w:p w14:paraId="2C372FCB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>решению задач с использованием компьютерных инструментов: программирования и электронных таблиц на всех ступенях обучения информатике;</w:t>
      </w:r>
    </w:p>
    <w:p w14:paraId="5C314361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прорабатывать не только типовые задачи, но и нестандартные варианты; </w:t>
      </w:r>
    </w:p>
    <w:p w14:paraId="68F2C8C3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lastRenderedPageBreak/>
        <w:t xml:space="preserve">увеличить количество часов на изучение предмета для мотивированных учеников в рамках элективных, факультативных занятий и кружков; </w:t>
      </w:r>
    </w:p>
    <w:p w14:paraId="450CC997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>для повышения уровня решаемости задач, которые традиционно вызывают затруднения, использовать различные методы решения;</w:t>
      </w:r>
    </w:p>
    <w:p w14:paraId="169E7D26" w14:textId="77777777" w:rsidR="00CA0C86" w:rsidRPr="0036484E" w:rsidRDefault="00CA0C86" w:rsidP="00CA0C86">
      <w:pPr>
        <w:pStyle w:val="afa"/>
        <w:numPr>
          <w:ilvl w:val="0"/>
          <w:numId w:val="33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профессиональному развитию. Участвовать в семинарах, </w:t>
      </w:r>
      <w:proofErr w:type="spellStart"/>
      <w:r w:rsidRPr="0036484E">
        <w:rPr>
          <w:sz w:val="28"/>
          <w:szCs w:val="28"/>
        </w:rPr>
        <w:t>вебинарах</w:t>
      </w:r>
      <w:proofErr w:type="spellEnd"/>
      <w:r w:rsidRPr="0036484E">
        <w:rPr>
          <w:sz w:val="28"/>
          <w:szCs w:val="28"/>
        </w:rPr>
        <w:t xml:space="preserve"> и курсах повышения </w:t>
      </w:r>
      <w:proofErr w:type="spellStart"/>
      <w:r w:rsidRPr="0036484E">
        <w:rPr>
          <w:sz w:val="28"/>
          <w:szCs w:val="28"/>
        </w:rPr>
        <w:t>квалифкации</w:t>
      </w:r>
      <w:proofErr w:type="spellEnd"/>
      <w:r w:rsidRPr="0036484E">
        <w:rPr>
          <w:sz w:val="28"/>
          <w:szCs w:val="28"/>
        </w:rPr>
        <w:t>, чтобы быть в курсе новейших метолов и технологий обучения.</w:t>
      </w:r>
    </w:p>
    <w:p w14:paraId="5933E5BB" w14:textId="77777777" w:rsidR="00CA0C86" w:rsidRPr="00914D24" w:rsidRDefault="00CA0C86" w:rsidP="00CA0C86">
      <w:pPr>
        <w:spacing w:line="360" w:lineRule="auto"/>
        <w:jc w:val="both"/>
        <w:rPr>
          <w:i/>
          <w:color w:val="000000"/>
          <w:sz w:val="28"/>
          <w:szCs w:val="28"/>
        </w:rPr>
      </w:pPr>
    </w:p>
    <w:p w14:paraId="3701295A" w14:textId="77777777" w:rsidR="00CA0C86" w:rsidRPr="00914D24" w:rsidRDefault="00CA0C86" w:rsidP="00CA0C86">
      <w:pPr>
        <w:pStyle w:val="a4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914D24">
        <w:rPr>
          <w:rFonts w:ascii="Times New Roman" w:hAnsi="Times New Roman"/>
          <w:bCs/>
          <w:i/>
          <w:sz w:val="28"/>
          <w:szCs w:val="28"/>
          <w:u w:val="single"/>
        </w:rPr>
        <w:t>ГБУ ДПО ЦПК «</w:t>
      </w:r>
      <w:proofErr w:type="spellStart"/>
      <w:r w:rsidRPr="00914D24">
        <w:rPr>
          <w:rFonts w:ascii="Times New Roman" w:hAnsi="Times New Roman"/>
          <w:bCs/>
          <w:i/>
          <w:sz w:val="28"/>
          <w:szCs w:val="28"/>
          <w:u w:val="single"/>
        </w:rPr>
        <w:t>Нефтегорский</w:t>
      </w:r>
      <w:proofErr w:type="spellEnd"/>
      <w:r w:rsidRPr="00914D24">
        <w:rPr>
          <w:rFonts w:ascii="Times New Roman" w:hAnsi="Times New Roman"/>
          <w:bCs/>
          <w:i/>
          <w:sz w:val="28"/>
          <w:szCs w:val="28"/>
          <w:u w:val="single"/>
        </w:rPr>
        <w:t xml:space="preserve"> РЦ», окружному методическому объединению</w:t>
      </w:r>
      <w:r w:rsidRPr="00914D24">
        <w:rPr>
          <w:rFonts w:ascii="Times New Roman" w:hAnsi="Times New Roman"/>
          <w:bCs/>
          <w:i/>
          <w:sz w:val="28"/>
          <w:szCs w:val="28"/>
        </w:rPr>
        <w:t>:</w:t>
      </w:r>
    </w:p>
    <w:p w14:paraId="429C232F" w14:textId="77777777" w:rsidR="00CA0C86" w:rsidRPr="0036484E" w:rsidRDefault="00CA0C86" w:rsidP="00CA0C86">
      <w:pPr>
        <w:pStyle w:val="afa"/>
        <w:numPr>
          <w:ilvl w:val="0"/>
          <w:numId w:val="34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проанализировать результаты государственной итоговой аттестации выпускников 9-х классов по информатике 2025 года по Юго-Восточному округу и сравнить их с результатами 2024 года; </w:t>
      </w:r>
    </w:p>
    <w:p w14:paraId="7AFE9278" w14:textId="77777777" w:rsidR="00CA0C86" w:rsidRPr="0036484E" w:rsidRDefault="00CA0C86" w:rsidP="00CA0C86">
      <w:pPr>
        <w:pStyle w:val="afa"/>
        <w:numPr>
          <w:ilvl w:val="0"/>
          <w:numId w:val="34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 xml:space="preserve">внести в план на 2025-2026 учебный год вопросы, касающиеся подготовки к ГИА -2026; </w:t>
      </w:r>
    </w:p>
    <w:p w14:paraId="134601FA" w14:textId="77777777" w:rsidR="00CA0C86" w:rsidRDefault="00CA0C86" w:rsidP="00CA0C86">
      <w:pPr>
        <w:pStyle w:val="afa"/>
        <w:numPr>
          <w:ilvl w:val="0"/>
          <w:numId w:val="34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6484E">
        <w:rPr>
          <w:sz w:val="28"/>
          <w:szCs w:val="28"/>
        </w:rPr>
        <w:t>для устранения педагогических дефицитов следует организовать обмен опытом как в рамках методических объединений на уровне образовательной организации, так и на курсах повышение квалификации в системе дополнительного образования.</w:t>
      </w:r>
    </w:p>
    <w:p w14:paraId="4278424C" w14:textId="77777777" w:rsidR="00CA0C86" w:rsidRPr="0036484E" w:rsidRDefault="00CA0C86" w:rsidP="00CA0C86">
      <w:pPr>
        <w:pStyle w:val="afa"/>
        <w:tabs>
          <w:tab w:val="left" w:pos="1134"/>
        </w:tabs>
        <w:spacing w:line="360" w:lineRule="auto"/>
        <w:ind w:left="567"/>
        <w:jc w:val="both"/>
        <w:rPr>
          <w:sz w:val="28"/>
          <w:szCs w:val="28"/>
        </w:rPr>
      </w:pPr>
    </w:p>
    <w:p w14:paraId="7FC69B60" w14:textId="77777777" w:rsidR="00CA0C86" w:rsidRDefault="00CA0C86" w:rsidP="00CA0C86">
      <w:pPr>
        <w:pStyle w:val="3"/>
        <w:numPr>
          <w:ilvl w:val="1"/>
          <w:numId w:val="21"/>
        </w:numPr>
        <w:spacing w:line="360" w:lineRule="auto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</w:rPr>
        <w:t xml:space="preserve"> </w:t>
      </w:r>
      <w:r w:rsidRPr="00914D24">
        <w:rPr>
          <w:rFonts w:ascii="Times New Roman" w:hAnsi="Times New Roman"/>
          <w:bCs w:val="0"/>
          <w:color w:val="000000"/>
          <w:sz w:val="28"/>
          <w:szCs w:val="28"/>
        </w:rPr>
        <w:t>Рекомендации</w:t>
      </w:r>
      <w:r w:rsidRPr="00914D24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914D24">
        <w:rPr>
          <w:rFonts w:ascii="Times New Roman" w:hAnsi="Times New Roman"/>
          <w:bCs w:val="0"/>
          <w:color w:val="000000"/>
          <w:sz w:val="28"/>
          <w:szCs w:val="28"/>
        </w:rPr>
        <w:t>по организации дифференцированного обучения школьников с разными уровнями предметной подготовки</w:t>
      </w:r>
    </w:p>
    <w:p w14:paraId="1A942B2A" w14:textId="77777777" w:rsidR="00CA0C86" w:rsidRPr="00CA0C86" w:rsidRDefault="00CA0C86" w:rsidP="00CA0C86"/>
    <w:p w14:paraId="01439DA0" w14:textId="77777777" w:rsidR="00CA0C86" w:rsidRPr="00914D24" w:rsidRDefault="00CA0C86" w:rsidP="00CA0C86">
      <w:pPr>
        <w:pStyle w:val="a4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914D24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u w:val="single"/>
          <w:lang w:eastAsia="ru-RU"/>
        </w:rPr>
        <w:t>Учителям</w:t>
      </w:r>
    </w:p>
    <w:p w14:paraId="1A02BE65" w14:textId="77777777" w:rsidR="00CA0C86" w:rsidRPr="005E2D92" w:rsidRDefault="00CA0C86" w:rsidP="00CA0C86">
      <w:pPr>
        <w:pStyle w:val="afa"/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5E2D92">
        <w:rPr>
          <w:sz w:val="28"/>
          <w:szCs w:val="28"/>
        </w:rPr>
        <w:t xml:space="preserve">Для организации дифференциации обучения рекомендуется: </w:t>
      </w:r>
    </w:p>
    <w:p w14:paraId="764EF62A" w14:textId="77777777" w:rsidR="00CA0C86" w:rsidRDefault="00CA0C86" w:rsidP="00CA0C86">
      <w:pPr>
        <w:pStyle w:val="afa"/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E2D92">
        <w:rPr>
          <w:sz w:val="28"/>
          <w:szCs w:val="28"/>
        </w:rPr>
        <w:t xml:space="preserve">использовать материалы из </w:t>
      </w:r>
      <w:proofErr w:type="spellStart"/>
      <w:r w:rsidRPr="005E2D92">
        <w:rPr>
          <w:sz w:val="28"/>
          <w:szCs w:val="28"/>
        </w:rPr>
        <w:t>КИМов</w:t>
      </w:r>
      <w:proofErr w:type="spellEnd"/>
      <w:r w:rsidRPr="005E2D92">
        <w:rPr>
          <w:sz w:val="28"/>
          <w:szCs w:val="28"/>
        </w:rPr>
        <w:t xml:space="preserve"> ЕГЭ прошлых лет; </w:t>
      </w:r>
    </w:p>
    <w:p w14:paraId="4E46ADEB" w14:textId="77777777" w:rsidR="00CA0C86" w:rsidRDefault="00CA0C86" w:rsidP="00CA0C86">
      <w:pPr>
        <w:pStyle w:val="afa"/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составлять различные тренировочные тесты с </w:t>
      </w:r>
      <w:proofErr w:type="spellStart"/>
      <w:r w:rsidRPr="00914D24">
        <w:rPr>
          <w:sz w:val="28"/>
          <w:szCs w:val="28"/>
        </w:rPr>
        <w:t>учетом</w:t>
      </w:r>
      <w:proofErr w:type="spellEnd"/>
      <w:r w:rsidRPr="00914D24">
        <w:rPr>
          <w:sz w:val="28"/>
          <w:szCs w:val="28"/>
        </w:rPr>
        <w:t xml:space="preserve"> индивидуальных способностей каждого учащегося на сайте https://kompege.ru. В ходе такой работы формируются у учащихся навыки самообразования, самостоятельной </w:t>
      </w:r>
      <w:r w:rsidRPr="00914D24">
        <w:rPr>
          <w:sz w:val="28"/>
          <w:szCs w:val="28"/>
        </w:rPr>
        <w:lastRenderedPageBreak/>
        <w:t xml:space="preserve">работы, самоорганизации и самоконтроля, которые необходимы для того, чтобы ученик был готов к полной самостоятельности в работе на экзамене; </w:t>
      </w:r>
    </w:p>
    <w:p w14:paraId="088AEDF6" w14:textId="77777777" w:rsidR="00CA0C86" w:rsidRDefault="00CA0C86" w:rsidP="00CA0C86">
      <w:pPr>
        <w:pStyle w:val="afa"/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>организовать проведение учебных занятий и консультаций на школьном портале или иной платформе, включающей содержательный материал (презентации, видеозаписи уроков и т.п. по информатике с разделением по темам (например,  «</w:t>
      </w:r>
      <w:proofErr w:type="spellStart"/>
      <w:r w:rsidRPr="00914D24">
        <w:rPr>
          <w:sz w:val="28"/>
          <w:szCs w:val="28"/>
        </w:rPr>
        <w:t>Сферум</w:t>
      </w:r>
      <w:proofErr w:type="spellEnd"/>
      <w:r w:rsidRPr="00914D24">
        <w:rPr>
          <w:sz w:val="28"/>
          <w:szCs w:val="28"/>
        </w:rPr>
        <w:t xml:space="preserve">», </w:t>
      </w:r>
      <w:proofErr w:type="spellStart"/>
      <w:r w:rsidRPr="00914D24">
        <w:rPr>
          <w:sz w:val="28"/>
          <w:szCs w:val="28"/>
        </w:rPr>
        <w:t>Яндекс</w:t>
      </w:r>
      <w:proofErr w:type="gramStart"/>
      <w:r w:rsidRPr="00914D24">
        <w:rPr>
          <w:sz w:val="28"/>
          <w:szCs w:val="28"/>
        </w:rPr>
        <w:t>.У</w:t>
      </w:r>
      <w:proofErr w:type="gramEnd"/>
      <w:r w:rsidRPr="00914D24">
        <w:rPr>
          <w:sz w:val="28"/>
          <w:szCs w:val="28"/>
        </w:rPr>
        <w:t>чебник</w:t>
      </w:r>
      <w:proofErr w:type="spellEnd"/>
      <w:r w:rsidRPr="00914D24">
        <w:rPr>
          <w:sz w:val="28"/>
          <w:szCs w:val="28"/>
        </w:rPr>
        <w:t xml:space="preserve">, </w:t>
      </w:r>
      <w:proofErr w:type="spellStart"/>
      <w:r w:rsidRPr="00914D24">
        <w:rPr>
          <w:sz w:val="28"/>
          <w:szCs w:val="28"/>
        </w:rPr>
        <w:t>Якласс</w:t>
      </w:r>
      <w:proofErr w:type="spellEnd"/>
      <w:r w:rsidRPr="00914D24">
        <w:rPr>
          <w:sz w:val="28"/>
          <w:szCs w:val="28"/>
        </w:rPr>
        <w:t xml:space="preserve">, и др.); </w:t>
      </w:r>
    </w:p>
    <w:p w14:paraId="54D7A4D2" w14:textId="77777777" w:rsidR="00CA0C86" w:rsidRDefault="00CA0C86" w:rsidP="00CA0C86">
      <w:pPr>
        <w:pStyle w:val="afa"/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создавать или использовать готовые </w:t>
      </w:r>
      <w:proofErr w:type="spellStart"/>
      <w:r w:rsidRPr="00914D24">
        <w:rPr>
          <w:sz w:val="28"/>
          <w:szCs w:val="28"/>
        </w:rPr>
        <w:t>разноуровневые</w:t>
      </w:r>
      <w:proofErr w:type="spellEnd"/>
      <w:r w:rsidRPr="00914D24">
        <w:rPr>
          <w:sz w:val="28"/>
          <w:szCs w:val="28"/>
        </w:rPr>
        <w:t xml:space="preserve"> </w:t>
      </w:r>
      <w:proofErr w:type="gramStart"/>
      <w:r w:rsidRPr="00914D24">
        <w:rPr>
          <w:sz w:val="28"/>
          <w:szCs w:val="28"/>
        </w:rPr>
        <w:t>задания</w:t>
      </w:r>
      <w:proofErr w:type="gramEnd"/>
      <w:r w:rsidRPr="00914D24">
        <w:rPr>
          <w:sz w:val="28"/>
          <w:szCs w:val="28"/>
        </w:rPr>
        <w:t xml:space="preserve"> как на уроках, так и для выполнения домашнего задания; </w:t>
      </w:r>
    </w:p>
    <w:p w14:paraId="6FDAFDCE" w14:textId="77777777" w:rsidR="00CA0C86" w:rsidRDefault="00CA0C86" w:rsidP="00CA0C86">
      <w:pPr>
        <w:pStyle w:val="afa"/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организовать элективные курсы для обучающихся </w:t>
      </w:r>
      <w:proofErr w:type="gramStart"/>
      <w:r w:rsidRPr="00914D24">
        <w:rPr>
          <w:sz w:val="28"/>
          <w:szCs w:val="28"/>
        </w:rPr>
        <w:t>как</w:t>
      </w:r>
      <w:proofErr w:type="gramEnd"/>
      <w:r w:rsidRPr="00914D24">
        <w:rPr>
          <w:sz w:val="28"/>
          <w:szCs w:val="28"/>
        </w:rPr>
        <w:t xml:space="preserve"> в общем по предмету, так и специальные курсы по </w:t>
      </w:r>
      <w:proofErr w:type="spellStart"/>
      <w:r w:rsidRPr="00914D24">
        <w:rPr>
          <w:sz w:val="28"/>
          <w:szCs w:val="28"/>
        </w:rPr>
        <w:t>определенным</w:t>
      </w:r>
      <w:proofErr w:type="spellEnd"/>
      <w:r w:rsidRPr="00914D24">
        <w:rPr>
          <w:sz w:val="28"/>
          <w:szCs w:val="28"/>
        </w:rPr>
        <w:t xml:space="preserve"> темам информатики, а также занятия внеурочной деятельности; </w:t>
      </w:r>
    </w:p>
    <w:p w14:paraId="3F47A8CB" w14:textId="77777777" w:rsidR="00CA0C86" w:rsidRDefault="00CA0C86" w:rsidP="00CA0C86">
      <w:pPr>
        <w:pStyle w:val="afa"/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формировать банк </w:t>
      </w:r>
      <w:proofErr w:type="spellStart"/>
      <w:r w:rsidRPr="00914D24">
        <w:rPr>
          <w:sz w:val="28"/>
          <w:szCs w:val="28"/>
        </w:rPr>
        <w:t>разноуровневых</w:t>
      </w:r>
      <w:proofErr w:type="spellEnd"/>
      <w:r w:rsidRPr="00914D24">
        <w:rPr>
          <w:sz w:val="28"/>
          <w:szCs w:val="28"/>
        </w:rPr>
        <w:t xml:space="preserve"> заданий (подборка заданий с различным уровнем трудности, модификациями формулировки условий, вопросов, форматов ответов) используя методические материалы ФГБНУ «Федеральный институт педагогических измерений»: https://fipi.ru/ (методическая копилка); </w:t>
      </w:r>
    </w:p>
    <w:p w14:paraId="3B234F62" w14:textId="77777777" w:rsidR="00CA0C86" w:rsidRDefault="00CA0C86" w:rsidP="00CA0C86">
      <w:pPr>
        <w:pStyle w:val="afa"/>
        <w:numPr>
          <w:ilvl w:val="0"/>
          <w:numId w:val="35"/>
        </w:numPr>
        <w:tabs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проводить тематическую диагностику </w:t>
      </w:r>
      <w:proofErr w:type="gramStart"/>
      <w:r w:rsidRPr="00914D24">
        <w:rPr>
          <w:sz w:val="28"/>
          <w:szCs w:val="28"/>
        </w:rPr>
        <w:t>обучающихся</w:t>
      </w:r>
      <w:proofErr w:type="gramEnd"/>
      <w:r w:rsidRPr="00914D24">
        <w:rPr>
          <w:sz w:val="28"/>
          <w:szCs w:val="28"/>
        </w:rPr>
        <w:t xml:space="preserve">, выявляя пробелы и затруднения и формировать индивидуальные образовательные маршруты подготовки. </w:t>
      </w:r>
    </w:p>
    <w:p w14:paraId="54A9420F" w14:textId="77777777" w:rsidR="00CA0C86" w:rsidRPr="00914D24" w:rsidRDefault="00CA0C86" w:rsidP="00CA0C86">
      <w:pPr>
        <w:pStyle w:val="afa"/>
        <w:spacing w:line="360" w:lineRule="auto"/>
        <w:ind w:left="1790"/>
        <w:jc w:val="both"/>
        <w:rPr>
          <w:sz w:val="28"/>
          <w:szCs w:val="28"/>
        </w:rPr>
      </w:pPr>
    </w:p>
    <w:p w14:paraId="7C582305" w14:textId="77777777" w:rsidR="00CA0C86" w:rsidRDefault="00CA0C86" w:rsidP="00CA0C86">
      <w:pPr>
        <w:pStyle w:val="Default"/>
        <w:spacing w:line="360" w:lineRule="auto"/>
        <w:ind w:firstLine="567"/>
        <w:jc w:val="both"/>
        <w:rPr>
          <w:color w:val="auto"/>
          <w:sz w:val="28"/>
        </w:rPr>
      </w:pPr>
      <w:r w:rsidRPr="00707631">
        <w:rPr>
          <w:color w:val="auto"/>
          <w:sz w:val="28"/>
          <w:u w:val="single"/>
        </w:rPr>
        <w:t xml:space="preserve">ГБОУ СОШ с. Петровка, ГБОУ СОШ с. Богдановка, ГБОУ СОШ с. Зуевка, ГБОУ СОШ №1 </w:t>
      </w:r>
      <w:proofErr w:type="spellStart"/>
      <w:r w:rsidRPr="00707631">
        <w:rPr>
          <w:color w:val="auto"/>
          <w:sz w:val="28"/>
          <w:u w:val="single"/>
        </w:rPr>
        <w:t>г</w:t>
      </w:r>
      <w:proofErr w:type="gramStart"/>
      <w:r w:rsidRPr="00707631">
        <w:rPr>
          <w:color w:val="auto"/>
          <w:sz w:val="28"/>
          <w:u w:val="single"/>
        </w:rPr>
        <w:t>.Н</w:t>
      </w:r>
      <w:proofErr w:type="gramEnd"/>
      <w:r w:rsidRPr="00707631">
        <w:rPr>
          <w:color w:val="auto"/>
          <w:sz w:val="28"/>
          <w:u w:val="single"/>
        </w:rPr>
        <w:t>ефтегорска</w:t>
      </w:r>
      <w:proofErr w:type="spellEnd"/>
      <w:r w:rsidRPr="00707631">
        <w:rPr>
          <w:color w:val="auto"/>
          <w:sz w:val="28"/>
          <w:u w:val="single"/>
        </w:rPr>
        <w:t>, ГБОУ СОШ №3 г. Нефтегорска,</w:t>
      </w:r>
      <w:r w:rsidRPr="00E326AB">
        <w:rPr>
          <w:b/>
          <w:bCs/>
          <w:color w:val="auto"/>
          <w:sz w:val="28"/>
          <w:u w:val="single"/>
        </w:rPr>
        <w:t xml:space="preserve"> </w:t>
      </w:r>
      <w:r>
        <w:rPr>
          <w:color w:val="auto"/>
          <w:sz w:val="28"/>
        </w:rPr>
        <w:t>необходимо:</w:t>
      </w:r>
    </w:p>
    <w:p w14:paraId="5C447465" w14:textId="77777777" w:rsidR="00CA0C86" w:rsidRDefault="00CA0C86" w:rsidP="00CA0C86">
      <w:pPr>
        <w:pStyle w:val="Default"/>
        <w:spacing w:line="360" w:lineRule="auto"/>
        <w:ind w:firstLine="567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Для </w:t>
      </w:r>
      <w:r w:rsidRPr="000D6C37">
        <w:rPr>
          <w:color w:val="auto"/>
          <w:sz w:val="28"/>
        </w:rPr>
        <w:t>обучающи</w:t>
      </w:r>
      <w:r>
        <w:rPr>
          <w:color w:val="auto"/>
          <w:sz w:val="28"/>
        </w:rPr>
        <w:t>х</w:t>
      </w:r>
      <w:r w:rsidRPr="000D6C37">
        <w:rPr>
          <w:color w:val="auto"/>
          <w:sz w:val="28"/>
        </w:rPr>
        <w:t xml:space="preserve">ся с пониженной успеваемостью в результате их педагогической запущенности или низких способностей. Необходимо уделить особое внимание, поддержать их, помочь им усваивать материал, работать некоторое время только с ними на уроке, пока </w:t>
      </w:r>
      <w:r>
        <w:rPr>
          <w:color w:val="auto"/>
          <w:sz w:val="28"/>
        </w:rPr>
        <w:t>более сильные ученика</w:t>
      </w:r>
      <w:r w:rsidRPr="000D6C37">
        <w:rPr>
          <w:color w:val="auto"/>
          <w:sz w:val="28"/>
        </w:rPr>
        <w:t xml:space="preserve"> работают самостоятельно, помогать усваивать правило, формировать умение объяснить задачу, проговаривать вслух, то есть работать с учащимися индивидуально. В работе с ними следует применять письменные инструкции, алгоритмы, образцы примеров, таблицы. Объяснение нового материала должно быть более детализированным, </w:t>
      </w:r>
      <w:proofErr w:type="spellStart"/>
      <w:r w:rsidRPr="000D6C37">
        <w:rPr>
          <w:color w:val="auto"/>
          <w:sz w:val="28"/>
        </w:rPr>
        <w:t>развернутым</w:t>
      </w:r>
      <w:proofErr w:type="spellEnd"/>
      <w:r w:rsidRPr="000D6C37">
        <w:rPr>
          <w:color w:val="auto"/>
          <w:sz w:val="28"/>
        </w:rPr>
        <w:t xml:space="preserve">, опираться на наглядность, практическую </w:t>
      </w:r>
      <w:r w:rsidRPr="000D6C37">
        <w:rPr>
          <w:color w:val="auto"/>
          <w:sz w:val="28"/>
        </w:rPr>
        <w:lastRenderedPageBreak/>
        <w:t xml:space="preserve">деятельность ребят. Учитывая особенности памяти этих обучающихся, необходимо постоянно возвращаться к изученному правилу, повторять его, доведя до автоматизма, поддерживать их внимание при объяснении нового материала, замедлять темп объяснения в трудных местах, поощрять вопросы с их стороны при затруднении в усвоении. </w:t>
      </w:r>
    </w:p>
    <w:p w14:paraId="49323104" w14:textId="77777777" w:rsidR="00CA0C86" w:rsidRDefault="00CA0C86" w:rsidP="00CA0C86">
      <w:pPr>
        <w:pStyle w:val="Default"/>
        <w:spacing w:line="360" w:lineRule="auto"/>
        <w:ind w:firstLine="567"/>
        <w:jc w:val="both"/>
        <w:rPr>
          <w:color w:val="auto"/>
          <w:sz w:val="28"/>
        </w:rPr>
      </w:pPr>
      <w:r w:rsidRPr="000D6C37">
        <w:rPr>
          <w:color w:val="auto"/>
          <w:sz w:val="28"/>
        </w:rPr>
        <w:t xml:space="preserve">Со слабоуспевающими обучающимися необходимы: </w:t>
      </w:r>
    </w:p>
    <w:p w14:paraId="258F36A1" w14:textId="77777777" w:rsidR="00CA0C86" w:rsidRDefault="00CA0C86" w:rsidP="00CA0C86">
      <w:pPr>
        <w:pStyle w:val="Default"/>
        <w:numPr>
          <w:ilvl w:val="0"/>
          <w:numId w:val="25"/>
        </w:numPr>
        <w:spacing w:line="360" w:lineRule="auto"/>
        <w:ind w:left="0" w:firstLine="567"/>
        <w:jc w:val="both"/>
        <w:rPr>
          <w:color w:val="auto"/>
          <w:sz w:val="28"/>
        </w:rPr>
      </w:pPr>
      <w:r w:rsidRPr="000D6C37">
        <w:rPr>
          <w:color w:val="auto"/>
          <w:sz w:val="28"/>
        </w:rPr>
        <w:t xml:space="preserve">индивидуализация домашнего задания; </w:t>
      </w:r>
    </w:p>
    <w:p w14:paraId="022F7F9B" w14:textId="77777777" w:rsidR="00CA0C86" w:rsidRDefault="00CA0C86" w:rsidP="00CA0C86">
      <w:pPr>
        <w:pStyle w:val="Default"/>
        <w:numPr>
          <w:ilvl w:val="0"/>
          <w:numId w:val="25"/>
        </w:numPr>
        <w:spacing w:line="360" w:lineRule="auto"/>
        <w:ind w:left="0" w:firstLine="567"/>
        <w:jc w:val="both"/>
        <w:rPr>
          <w:color w:val="auto"/>
          <w:sz w:val="28"/>
        </w:rPr>
      </w:pPr>
      <w:r w:rsidRPr="000D6C37">
        <w:rPr>
          <w:color w:val="auto"/>
          <w:sz w:val="28"/>
        </w:rPr>
        <w:t xml:space="preserve">оказание должной помощи в ходе самостоятельной работы на уроке; </w:t>
      </w:r>
    </w:p>
    <w:p w14:paraId="733F0ADD" w14:textId="77777777" w:rsidR="00CA0C86" w:rsidRDefault="00CA0C86" w:rsidP="00CA0C86">
      <w:pPr>
        <w:pStyle w:val="Default"/>
        <w:numPr>
          <w:ilvl w:val="0"/>
          <w:numId w:val="25"/>
        </w:numPr>
        <w:spacing w:line="360" w:lineRule="auto"/>
        <w:ind w:left="0" w:firstLine="567"/>
        <w:jc w:val="both"/>
        <w:rPr>
          <w:color w:val="auto"/>
          <w:sz w:val="28"/>
        </w:rPr>
      </w:pPr>
      <w:r w:rsidRPr="000D6C37">
        <w:rPr>
          <w:color w:val="auto"/>
          <w:sz w:val="28"/>
        </w:rPr>
        <w:t xml:space="preserve">указание алгоритма выполнения задания; </w:t>
      </w:r>
    </w:p>
    <w:p w14:paraId="5490AAE9" w14:textId="77777777" w:rsidR="00CA0C86" w:rsidRDefault="00CA0C86" w:rsidP="00CA0C86">
      <w:pPr>
        <w:pStyle w:val="Default"/>
        <w:numPr>
          <w:ilvl w:val="0"/>
          <w:numId w:val="25"/>
        </w:numPr>
        <w:spacing w:line="360" w:lineRule="auto"/>
        <w:ind w:left="0" w:firstLine="567"/>
        <w:jc w:val="both"/>
        <w:rPr>
          <w:color w:val="auto"/>
          <w:sz w:val="28"/>
        </w:rPr>
      </w:pPr>
      <w:r w:rsidRPr="000D6C37">
        <w:rPr>
          <w:color w:val="auto"/>
          <w:sz w:val="28"/>
        </w:rPr>
        <w:t>расчленение сложного задания на элементарные составные части</w:t>
      </w:r>
      <w:r>
        <w:rPr>
          <w:color w:val="auto"/>
          <w:sz w:val="28"/>
        </w:rPr>
        <w:t>.</w:t>
      </w:r>
    </w:p>
    <w:p w14:paraId="1C164FCF" w14:textId="77777777" w:rsidR="00CA0C86" w:rsidRPr="005E2D92" w:rsidRDefault="00CA0C86" w:rsidP="00CA0C86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F006815" w14:textId="77777777" w:rsidR="00CA0C86" w:rsidRPr="00914D24" w:rsidRDefault="00CA0C86" w:rsidP="00CA0C86">
      <w:pPr>
        <w:pStyle w:val="a4"/>
        <w:numPr>
          <w:ilvl w:val="0"/>
          <w:numId w:val="1"/>
        </w:numPr>
        <w:spacing w:after="0" w:line="360" w:lineRule="auto"/>
        <w:ind w:left="426" w:hanging="425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</w:pPr>
      <w:r w:rsidRPr="00914D24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Администрациям образовательных организаций</w:t>
      </w:r>
    </w:p>
    <w:p w14:paraId="6DA5A3BA" w14:textId="77777777" w:rsidR="00CA0C86" w:rsidRDefault="00CA0C86" w:rsidP="00CA0C86">
      <w:pPr>
        <w:pStyle w:val="afa"/>
        <w:numPr>
          <w:ilvl w:val="0"/>
          <w:numId w:val="36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5E2D92">
        <w:rPr>
          <w:sz w:val="28"/>
          <w:szCs w:val="28"/>
        </w:rPr>
        <w:t xml:space="preserve">обеспечить контроль за полным и качественным выполнением учебных программ по информатике в соответствии с требованиями обязательного минимума содержания образования; </w:t>
      </w:r>
    </w:p>
    <w:p w14:paraId="0686F5F5" w14:textId="77777777" w:rsidR="00CA0C86" w:rsidRDefault="00CA0C86" w:rsidP="00CA0C86">
      <w:pPr>
        <w:pStyle w:val="afa"/>
        <w:numPr>
          <w:ilvl w:val="0"/>
          <w:numId w:val="36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обязать учителей-предметников в рамках работы школьных методических объединений провести детальный анализ ошибок и организовать работу по подготовке обучающихся к итоговой аттестации 2026 года; </w:t>
      </w:r>
    </w:p>
    <w:p w14:paraId="02967453" w14:textId="77777777" w:rsidR="00CA0C86" w:rsidRDefault="00CA0C86" w:rsidP="00CA0C86">
      <w:pPr>
        <w:pStyle w:val="afa"/>
        <w:numPr>
          <w:ilvl w:val="0"/>
          <w:numId w:val="36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организовать работу со слабоуспевающими учениками; </w:t>
      </w:r>
    </w:p>
    <w:p w14:paraId="60F95018" w14:textId="77777777" w:rsidR="00CA0C86" w:rsidRDefault="00CA0C86" w:rsidP="00CA0C86">
      <w:pPr>
        <w:pStyle w:val="afa"/>
        <w:numPr>
          <w:ilvl w:val="0"/>
          <w:numId w:val="36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взять под особый контроль объективность оценивания знаний обучающихся; </w:t>
      </w:r>
    </w:p>
    <w:p w14:paraId="57828E8C" w14:textId="77777777" w:rsidR="00CA0C86" w:rsidRDefault="00CA0C86" w:rsidP="00CA0C86">
      <w:pPr>
        <w:pStyle w:val="afa"/>
        <w:numPr>
          <w:ilvl w:val="0"/>
          <w:numId w:val="36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 организовать проведение мониторинга подготовки обучающихся к участию в ОГЭ по предметам по выбору (два раза в год); </w:t>
      </w:r>
    </w:p>
    <w:p w14:paraId="46A37BEF" w14:textId="77777777" w:rsidR="00CA0C86" w:rsidRDefault="00CA0C86" w:rsidP="00CA0C86">
      <w:pPr>
        <w:pStyle w:val="afa"/>
        <w:numPr>
          <w:ilvl w:val="0"/>
          <w:numId w:val="36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 xml:space="preserve">своевременно знакомить родителей с итогами диагностических работ, пробных экзаменов; </w:t>
      </w:r>
    </w:p>
    <w:p w14:paraId="08D648F5" w14:textId="77777777" w:rsidR="00CA0C86" w:rsidRPr="00914D24" w:rsidRDefault="00CA0C86" w:rsidP="00CA0C86">
      <w:pPr>
        <w:pStyle w:val="afa"/>
        <w:numPr>
          <w:ilvl w:val="0"/>
          <w:numId w:val="36"/>
        </w:numPr>
        <w:tabs>
          <w:tab w:val="left" w:pos="127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914D24">
        <w:rPr>
          <w:sz w:val="28"/>
          <w:szCs w:val="28"/>
        </w:rPr>
        <w:t>изыскать возможность выделения дополнительных часов учителям информатики для проведения дополнительных занятий по предмету, в том числе в виде курсов внеурочной деятельности.</w:t>
      </w:r>
    </w:p>
    <w:p w14:paraId="76F72B36" w14:textId="77777777" w:rsidR="009354C1" w:rsidRDefault="009354C1" w:rsidP="001005C4">
      <w:pPr>
        <w:spacing w:line="360" w:lineRule="auto"/>
        <w:ind w:firstLine="567"/>
        <w:jc w:val="both"/>
        <w:rPr>
          <w:sz w:val="28"/>
          <w:szCs w:val="28"/>
        </w:rPr>
      </w:pPr>
    </w:p>
    <w:p w14:paraId="0341BEB1" w14:textId="77777777" w:rsidR="009354C1" w:rsidRDefault="009354C1" w:rsidP="001005C4">
      <w:pPr>
        <w:spacing w:line="360" w:lineRule="auto"/>
        <w:ind w:firstLine="567"/>
        <w:jc w:val="both"/>
        <w:rPr>
          <w:sz w:val="28"/>
          <w:szCs w:val="28"/>
        </w:rPr>
      </w:pPr>
    </w:p>
    <w:sectPr w:rsidR="009354C1" w:rsidSect="0042077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3F907" w14:textId="77777777" w:rsidR="00182CA1" w:rsidRDefault="00182CA1" w:rsidP="005060D9">
      <w:r>
        <w:separator/>
      </w:r>
    </w:p>
  </w:endnote>
  <w:endnote w:type="continuationSeparator" w:id="0">
    <w:p w14:paraId="63B2CD50" w14:textId="77777777" w:rsidR="00182CA1" w:rsidRDefault="00182CA1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B449B" w14:textId="77777777" w:rsidR="00182CA1" w:rsidRDefault="00182CA1" w:rsidP="005060D9">
      <w:r>
        <w:separator/>
      </w:r>
    </w:p>
  </w:footnote>
  <w:footnote w:type="continuationSeparator" w:id="0">
    <w:p w14:paraId="568DE706" w14:textId="77777777" w:rsidR="00182CA1" w:rsidRDefault="00182CA1" w:rsidP="0050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F0465A72"/>
    <w:lvl w:ilvl="0">
      <w:start w:val="1"/>
      <w:numFmt w:val="bullet"/>
      <w:pStyle w:val="a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4F55E08"/>
    <w:multiLevelType w:val="hybridMultilevel"/>
    <w:tmpl w:val="637C1472"/>
    <w:lvl w:ilvl="0" w:tplc="FFFFFFFF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421CA2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9053A5"/>
    <w:multiLevelType w:val="hybridMultilevel"/>
    <w:tmpl w:val="01BA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96C46"/>
    <w:multiLevelType w:val="multilevel"/>
    <w:tmpl w:val="164A7FE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C23F2"/>
    <w:multiLevelType w:val="hybridMultilevel"/>
    <w:tmpl w:val="5A109882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ABB"/>
    <w:multiLevelType w:val="hybridMultilevel"/>
    <w:tmpl w:val="6D9E9D9E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22E86914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012547"/>
    <w:multiLevelType w:val="hybridMultilevel"/>
    <w:tmpl w:val="7AE2B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D2DC1"/>
    <w:multiLevelType w:val="hybridMultilevel"/>
    <w:tmpl w:val="A7866E0C"/>
    <w:lvl w:ilvl="0" w:tplc="421CA2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421CA2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4D3653A"/>
    <w:multiLevelType w:val="hybridMultilevel"/>
    <w:tmpl w:val="EFFE89CE"/>
    <w:lvl w:ilvl="0" w:tplc="421CA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57A74"/>
    <w:multiLevelType w:val="hybridMultilevel"/>
    <w:tmpl w:val="BA3E7C42"/>
    <w:lvl w:ilvl="0" w:tplc="05B8CB78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2D137FA9"/>
    <w:multiLevelType w:val="hybridMultilevel"/>
    <w:tmpl w:val="72A6E9B4"/>
    <w:lvl w:ilvl="0" w:tplc="05B8CB78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2AA637A"/>
    <w:multiLevelType w:val="hybridMultilevel"/>
    <w:tmpl w:val="120239F6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421CA2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712BB"/>
    <w:multiLevelType w:val="hybridMultilevel"/>
    <w:tmpl w:val="AB6E31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389C6A35"/>
    <w:multiLevelType w:val="multilevel"/>
    <w:tmpl w:val="794851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7">
    <w:nsid w:val="44982F8A"/>
    <w:multiLevelType w:val="hybridMultilevel"/>
    <w:tmpl w:val="1ABA9F90"/>
    <w:lvl w:ilvl="0" w:tplc="421CA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47C80"/>
    <w:multiLevelType w:val="hybridMultilevel"/>
    <w:tmpl w:val="397C93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43752D"/>
    <w:multiLevelType w:val="hybridMultilevel"/>
    <w:tmpl w:val="0DA27752"/>
    <w:lvl w:ilvl="0" w:tplc="05B8CB7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8C571B"/>
    <w:multiLevelType w:val="hybridMultilevel"/>
    <w:tmpl w:val="F5C652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D242647"/>
    <w:multiLevelType w:val="hybridMultilevel"/>
    <w:tmpl w:val="3A74E9CE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E3311"/>
    <w:multiLevelType w:val="hybridMultilevel"/>
    <w:tmpl w:val="E9AE714A"/>
    <w:lvl w:ilvl="0" w:tplc="05B8CB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BB342F"/>
    <w:multiLevelType w:val="hybridMultilevel"/>
    <w:tmpl w:val="7ADCBF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AFE0F13"/>
    <w:multiLevelType w:val="multilevel"/>
    <w:tmpl w:val="E430A1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7">
    <w:nsid w:val="5B466040"/>
    <w:multiLevelType w:val="hybridMultilevel"/>
    <w:tmpl w:val="7B526A1E"/>
    <w:lvl w:ilvl="0" w:tplc="05B8CB78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>
    <w:nsid w:val="5FBF5BB1"/>
    <w:multiLevelType w:val="hybridMultilevel"/>
    <w:tmpl w:val="AAB6B474"/>
    <w:lvl w:ilvl="0" w:tplc="05B8CB78">
      <w:start w:val="1"/>
      <w:numFmt w:val="bullet"/>
      <w:lvlText w:val="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9">
    <w:nsid w:val="61E00C80"/>
    <w:multiLevelType w:val="hybridMultilevel"/>
    <w:tmpl w:val="6C50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713428"/>
    <w:multiLevelType w:val="hybridMultilevel"/>
    <w:tmpl w:val="5B9C0A3A"/>
    <w:lvl w:ilvl="0" w:tplc="05B8CB7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39B7118"/>
    <w:multiLevelType w:val="hybridMultilevel"/>
    <w:tmpl w:val="1A243C98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421CA2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51A594F"/>
    <w:multiLevelType w:val="hybridMultilevel"/>
    <w:tmpl w:val="03B69B9A"/>
    <w:lvl w:ilvl="0" w:tplc="05B8CB78">
      <w:start w:val="1"/>
      <w:numFmt w:val="bullet"/>
      <w:lvlText w:val="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3">
    <w:nsid w:val="6BA268B4"/>
    <w:multiLevelType w:val="hybridMultilevel"/>
    <w:tmpl w:val="038A3FB8"/>
    <w:lvl w:ilvl="0" w:tplc="041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4">
    <w:nsid w:val="6CE14DEE"/>
    <w:multiLevelType w:val="hybridMultilevel"/>
    <w:tmpl w:val="F19A40B0"/>
    <w:lvl w:ilvl="0" w:tplc="05B8CB7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1"/>
  </w:num>
  <w:num w:numId="5">
    <w:abstractNumId w:val="31"/>
  </w:num>
  <w:num w:numId="6">
    <w:abstractNumId w:val="7"/>
  </w:num>
  <w:num w:numId="7">
    <w:abstractNumId w:val="13"/>
  </w:num>
  <w:num w:numId="8">
    <w:abstractNumId w:val="17"/>
  </w:num>
  <w:num w:numId="9">
    <w:abstractNumId w:val="8"/>
  </w:num>
  <w:num w:numId="10">
    <w:abstractNumId w:val="19"/>
  </w:num>
  <w:num w:numId="11">
    <w:abstractNumId w:val="4"/>
  </w:num>
  <w:num w:numId="12">
    <w:abstractNumId w:val="30"/>
  </w:num>
  <w:num w:numId="13">
    <w:abstractNumId w:val="15"/>
  </w:num>
  <w:num w:numId="14">
    <w:abstractNumId w:val="28"/>
  </w:num>
  <w:num w:numId="15">
    <w:abstractNumId w:val="33"/>
  </w:num>
  <w:num w:numId="16">
    <w:abstractNumId w:val="18"/>
  </w:num>
  <w:num w:numId="17">
    <w:abstractNumId w:val="2"/>
  </w:num>
  <w:num w:numId="18">
    <w:abstractNumId w:val="3"/>
  </w:num>
  <w:num w:numId="19">
    <w:abstractNumId w:val="12"/>
  </w:num>
  <w:num w:numId="20">
    <w:abstractNumId w:val="35"/>
  </w:num>
  <w:num w:numId="21">
    <w:abstractNumId w:val="25"/>
  </w:num>
  <w:num w:numId="22">
    <w:abstractNumId w:val="16"/>
  </w:num>
  <w:num w:numId="23">
    <w:abstractNumId w:val="10"/>
  </w:num>
  <w:num w:numId="24">
    <w:abstractNumId w:val="0"/>
  </w:num>
  <w:num w:numId="25">
    <w:abstractNumId w:val="21"/>
  </w:num>
  <w:num w:numId="26">
    <w:abstractNumId w:val="26"/>
  </w:num>
  <w:num w:numId="27">
    <w:abstractNumId w:val="24"/>
  </w:num>
  <w:num w:numId="28">
    <w:abstractNumId w:val="29"/>
  </w:num>
  <w:num w:numId="29">
    <w:abstractNumId w:val="6"/>
  </w:num>
  <w:num w:numId="30">
    <w:abstractNumId w:val="34"/>
  </w:num>
  <w:num w:numId="31">
    <w:abstractNumId w:val="11"/>
  </w:num>
  <w:num w:numId="32">
    <w:abstractNumId w:val="9"/>
  </w:num>
  <w:num w:numId="33">
    <w:abstractNumId w:val="23"/>
  </w:num>
  <w:num w:numId="34">
    <w:abstractNumId w:val="22"/>
  </w:num>
  <w:num w:numId="35">
    <w:abstractNumId w:val="32"/>
  </w:num>
  <w:num w:numId="36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6B1B"/>
    <w:rsid w:val="000144F9"/>
    <w:rsid w:val="00015593"/>
    <w:rsid w:val="00017B56"/>
    <w:rsid w:val="00017C63"/>
    <w:rsid w:val="00022E68"/>
    <w:rsid w:val="00025430"/>
    <w:rsid w:val="00040584"/>
    <w:rsid w:val="00054526"/>
    <w:rsid w:val="00054B49"/>
    <w:rsid w:val="000706C8"/>
    <w:rsid w:val="00070C53"/>
    <w:rsid w:val="000720BF"/>
    <w:rsid w:val="00081213"/>
    <w:rsid w:val="000816E9"/>
    <w:rsid w:val="000849F6"/>
    <w:rsid w:val="00094A1E"/>
    <w:rsid w:val="000B751C"/>
    <w:rsid w:val="000D0D58"/>
    <w:rsid w:val="000D4034"/>
    <w:rsid w:val="000E0643"/>
    <w:rsid w:val="000E3CBB"/>
    <w:rsid w:val="000E6D5D"/>
    <w:rsid w:val="001005C4"/>
    <w:rsid w:val="00100866"/>
    <w:rsid w:val="001067B0"/>
    <w:rsid w:val="00110570"/>
    <w:rsid w:val="0011571C"/>
    <w:rsid w:val="00133DF5"/>
    <w:rsid w:val="00137FF9"/>
    <w:rsid w:val="00146CF9"/>
    <w:rsid w:val="00160B20"/>
    <w:rsid w:val="001628E4"/>
    <w:rsid w:val="00162C73"/>
    <w:rsid w:val="00164EBB"/>
    <w:rsid w:val="00174654"/>
    <w:rsid w:val="00181394"/>
    <w:rsid w:val="00182CA1"/>
    <w:rsid w:val="00184B41"/>
    <w:rsid w:val="001955EA"/>
    <w:rsid w:val="00197ADA"/>
    <w:rsid w:val="001A50EB"/>
    <w:rsid w:val="001B0018"/>
    <w:rsid w:val="001B639B"/>
    <w:rsid w:val="001B7D97"/>
    <w:rsid w:val="001D4B37"/>
    <w:rsid w:val="001D7B78"/>
    <w:rsid w:val="001E7F9B"/>
    <w:rsid w:val="00206D26"/>
    <w:rsid w:val="002123B7"/>
    <w:rsid w:val="002133CF"/>
    <w:rsid w:val="002178E5"/>
    <w:rsid w:val="002405DB"/>
    <w:rsid w:val="002416B1"/>
    <w:rsid w:val="00247CE2"/>
    <w:rsid w:val="002559FE"/>
    <w:rsid w:val="00267C71"/>
    <w:rsid w:val="002739D7"/>
    <w:rsid w:val="00290841"/>
    <w:rsid w:val="00290F80"/>
    <w:rsid w:val="00293B15"/>
    <w:rsid w:val="00293CED"/>
    <w:rsid w:val="002A2F7F"/>
    <w:rsid w:val="002A71BB"/>
    <w:rsid w:val="002B5B17"/>
    <w:rsid w:val="002D3263"/>
    <w:rsid w:val="002E09FC"/>
    <w:rsid w:val="002E1AF2"/>
    <w:rsid w:val="002E361A"/>
    <w:rsid w:val="002F3B40"/>
    <w:rsid w:val="002F4079"/>
    <w:rsid w:val="002F4303"/>
    <w:rsid w:val="00314599"/>
    <w:rsid w:val="003172FD"/>
    <w:rsid w:val="00323154"/>
    <w:rsid w:val="003602B9"/>
    <w:rsid w:val="003616FA"/>
    <w:rsid w:val="00371A77"/>
    <w:rsid w:val="00386C1D"/>
    <w:rsid w:val="00394A2D"/>
    <w:rsid w:val="003A1491"/>
    <w:rsid w:val="003A4EAE"/>
    <w:rsid w:val="003A66F0"/>
    <w:rsid w:val="003B63D9"/>
    <w:rsid w:val="003B6E55"/>
    <w:rsid w:val="003C6778"/>
    <w:rsid w:val="003D6350"/>
    <w:rsid w:val="003F5D5E"/>
    <w:rsid w:val="00405213"/>
    <w:rsid w:val="00406E15"/>
    <w:rsid w:val="00415887"/>
    <w:rsid w:val="0042077D"/>
    <w:rsid w:val="00424BA5"/>
    <w:rsid w:val="0042675E"/>
    <w:rsid w:val="00436338"/>
    <w:rsid w:val="00436A7B"/>
    <w:rsid w:val="00440A82"/>
    <w:rsid w:val="00446BD3"/>
    <w:rsid w:val="00447158"/>
    <w:rsid w:val="00454703"/>
    <w:rsid w:val="00461AC6"/>
    <w:rsid w:val="00462FB8"/>
    <w:rsid w:val="00464C46"/>
    <w:rsid w:val="0046794E"/>
    <w:rsid w:val="00470519"/>
    <w:rsid w:val="00473696"/>
    <w:rsid w:val="00475424"/>
    <w:rsid w:val="00475B0F"/>
    <w:rsid w:val="004857A5"/>
    <w:rsid w:val="00490044"/>
    <w:rsid w:val="00490B5F"/>
    <w:rsid w:val="004C535D"/>
    <w:rsid w:val="004D5ABD"/>
    <w:rsid w:val="004F5684"/>
    <w:rsid w:val="004F5957"/>
    <w:rsid w:val="0050227B"/>
    <w:rsid w:val="005060D9"/>
    <w:rsid w:val="00513275"/>
    <w:rsid w:val="00517937"/>
    <w:rsid w:val="00520C8B"/>
    <w:rsid w:val="00520DFB"/>
    <w:rsid w:val="00523D4D"/>
    <w:rsid w:val="005324BD"/>
    <w:rsid w:val="00537DFF"/>
    <w:rsid w:val="00541B5C"/>
    <w:rsid w:val="005522E3"/>
    <w:rsid w:val="005533E2"/>
    <w:rsid w:val="00560114"/>
    <w:rsid w:val="00561201"/>
    <w:rsid w:val="005671B0"/>
    <w:rsid w:val="005740FA"/>
    <w:rsid w:val="00576F38"/>
    <w:rsid w:val="0058376C"/>
    <w:rsid w:val="00583C57"/>
    <w:rsid w:val="0058551C"/>
    <w:rsid w:val="00590CE4"/>
    <w:rsid w:val="005A0440"/>
    <w:rsid w:val="005A2C1D"/>
    <w:rsid w:val="005A2C32"/>
    <w:rsid w:val="005B2033"/>
    <w:rsid w:val="005B33E0"/>
    <w:rsid w:val="005B52FC"/>
    <w:rsid w:val="005E0053"/>
    <w:rsid w:val="005E0411"/>
    <w:rsid w:val="005E15AE"/>
    <w:rsid w:val="005F2021"/>
    <w:rsid w:val="005F2755"/>
    <w:rsid w:val="005F702E"/>
    <w:rsid w:val="00600034"/>
    <w:rsid w:val="00602C7D"/>
    <w:rsid w:val="00604D59"/>
    <w:rsid w:val="0061189C"/>
    <w:rsid w:val="006147E9"/>
    <w:rsid w:val="00614AB8"/>
    <w:rsid w:val="0062684D"/>
    <w:rsid w:val="006304F0"/>
    <w:rsid w:val="006323DC"/>
    <w:rsid w:val="006328F2"/>
    <w:rsid w:val="00643A8E"/>
    <w:rsid w:val="0064641B"/>
    <w:rsid w:val="006509DE"/>
    <w:rsid w:val="00653487"/>
    <w:rsid w:val="0065647A"/>
    <w:rsid w:val="00661C2E"/>
    <w:rsid w:val="00663236"/>
    <w:rsid w:val="00671A68"/>
    <w:rsid w:val="006761D4"/>
    <w:rsid w:val="006805C0"/>
    <w:rsid w:val="0068434B"/>
    <w:rsid w:val="006C2B74"/>
    <w:rsid w:val="006D2A12"/>
    <w:rsid w:val="006D5136"/>
    <w:rsid w:val="006E17AE"/>
    <w:rsid w:val="006E68F5"/>
    <w:rsid w:val="006F0ABC"/>
    <w:rsid w:val="006F67F1"/>
    <w:rsid w:val="007002CF"/>
    <w:rsid w:val="00703494"/>
    <w:rsid w:val="00724773"/>
    <w:rsid w:val="00725E32"/>
    <w:rsid w:val="00756A4A"/>
    <w:rsid w:val="0076000E"/>
    <w:rsid w:val="0077011C"/>
    <w:rsid w:val="007773F0"/>
    <w:rsid w:val="00783926"/>
    <w:rsid w:val="00791F29"/>
    <w:rsid w:val="0079316A"/>
    <w:rsid w:val="007A52A3"/>
    <w:rsid w:val="007A5716"/>
    <w:rsid w:val="007A66B3"/>
    <w:rsid w:val="007A74B7"/>
    <w:rsid w:val="007B0E21"/>
    <w:rsid w:val="007B785F"/>
    <w:rsid w:val="007D551D"/>
    <w:rsid w:val="007F0633"/>
    <w:rsid w:val="007F13F1"/>
    <w:rsid w:val="007F5E19"/>
    <w:rsid w:val="00806E31"/>
    <w:rsid w:val="00815358"/>
    <w:rsid w:val="00826125"/>
    <w:rsid w:val="00827699"/>
    <w:rsid w:val="0082776F"/>
    <w:rsid w:val="008462D8"/>
    <w:rsid w:val="00846D04"/>
    <w:rsid w:val="00847CBC"/>
    <w:rsid w:val="008521C4"/>
    <w:rsid w:val="008555D2"/>
    <w:rsid w:val="00857290"/>
    <w:rsid w:val="008764EC"/>
    <w:rsid w:val="0087757D"/>
    <w:rsid w:val="00877711"/>
    <w:rsid w:val="00895EDE"/>
    <w:rsid w:val="008A35A5"/>
    <w:rsid w:val="008A64AE"/>
    <w:rsid w:val="008D202C"/>
    <w:rsid w:val="008F02F1"/>
    <w:rsid w:val="008F5B17"/>
    <w:rsid w:val="00903006"/>
    <w:rsid w:val="00903AC5"/>
    <w:rsid w:val="00906444"/>
    <w:rsid w:val="0092762C"/>
    <w:rsid w:val="00931BA3"/>
    <w:rsid w:val="00932ACD"/>
    <w:rsid w:val="00933F50"/>
    <w:rsid w:val="009354C1"/>
    <w:rsid w:val="009376FF"/>
    <w:rsid w:val="0094050C"/>
    <w:rsid w:val="009409F5"/>
    <w:rsid w:val="00940FBA"/>
    <w:rsid w:val="0094223A"/>
    <w:rsid w:val="00944798"/>
    <w:rsid w:val="00945BAA"/>
    <w:rsid w:val="0095463D"/>
    <w:rsid w:val="00973F0A"/>
    <w:rsid w:val="00981B4D"/>
    <w:rsid w:val="009A6F73"/>
    <w:rsid w:val="009B0D70"/>
    <w:rsid w:val="009B0E3B"/>
    <w:rsid w:val="009B1953"/>
    <w:rsid w:val="009C0A24"/>
    <w:rsid w:val="009D0611"/>
    <w:rsid w:val="009D154B"/>
    <w:rsid w:val="009D4506"/>
    <w:rsid w:val="009E774F"/>
    <w:rsid w:val="009E7757"/>
    <w:rsid w:val="009F4979"/>
    <w:rsid w:val="00A02CDA"/>
    <w:rsid w:val="00A0549C"/>
    <w:rsid w:val="00A17BD5"/>
    <w:rsid w:val="00A2251F"/>
    <w:rsid w:val="00A26A61"/>
    <w:rsid w:val="00A34126"/>
    <w:rsid w:val="00A343CC"/>
    <w:rsid w:val="00A56666"/>
    <w:rsid w:val="00A61E60"/>
    <w:rsid w:val="00A67518"/>
    <w:rsid w:val="00A67C9A"/>
    <w:rsid w:val="00A803E1"/>
    <w:rsid w:val="00A80A00"/>
    <w:rsid w:val="00A82BB0"/>
    <w:rsid w:val="00A9105A"/>
    <w:rsid w:val="00A92941"/>
    <w:rsid w:val="00A96328"/>
    <w:rsid w:val="00A96CDF"/>
    <w:rsid w:val="00AB0BE0"/>
    <w:rsid w:val="00AC43B4"/>
    <w:rsid w:val="00AC6316"/>
    <w:rsid w:val="00AD28ED"/>
    <w:rsid w:val="00AE0FDF"/>
    <w:rsid w:val="00AF50BA"/>
    <w:rsid w:val="00B000AB"/>
    <w:rsid w:val="00B155D3"/>
    <w:rsid w:val="00B55F45"/>
    <w:rsid w:val="00B567B5"/>
    <w:rsid w:val="00B6337B"/>
    <w:rsid w:val="00B66E50"/>
    <w:rsid w:val="00B770F1"/>
    <w:rsid w:val="00B77160"/>
    <w:rsid w:val="00B86C58"/>
    <w:rsid w:val="00BA3348"/>
    <w:rsid w:val="00BA40FE"/>
    <w:rsid w:val="00BB6AD8"/>
    <w:rsid w:val="00BC1F52"/>
    <w:rsid w:val="00BC2EDF"/>
    <w:rsid w:val="00BC3B99"/>
    <w:rsid w:val="00BC4DE4"/>
    <w:rsid w:val="00BD3561"/>
    <w:rsid w:val="00BD48F6"/>
    <w:rsid w:val="00BE42D2"/>
    <w:rsid w:val="00BF36E1"/>
    <w:rsid w:val="00C045C7"/>
    <w:rsid w:val="00C07AC5"/>
    <w:rsid w:val="00C171A1"/>
    <w:rsid w:val="00C266B6"/>
    <w:rsid w:val="00C30B8A"/>
    <w:rsid w:val="00C30DD4"/>
    <w:rsid w:val="00C51483"/>
    <w:rsid w:val="00C53D16"/>
    <w:rsid w:val="00C546AC"/>
    <w:rsid w:val="00C8158F"/>
    <w:rsid w:val="00C8602C"/>
    <w:rsid w:val="00CA0C86"/>
    <w:rsid w:val="00CA7D6A"/>
    <w:rsid w:val="00CB0C66"/>
    <w:rsid w:val="00CB1705"/>
    <w:rsid w:val="00CB1E0C"/>
    <w:rsid w:val="00CB220A"/>
    <w:rsid w:val="00CB7872"/>
    <w:rsid w:val="00CB7DC3"/>
    <w:rsid w:val="00CC1774"/>
    <w:rsid w:val="00CC20A1"/>
    <w:rsid w:val="00CD41F2"/>
    <w:rsid w:val="00CD6830"/>
    <w:rsid w:val="00CE7779"/>
    <w:rsid w:val="00CF3E30"/>
    <w:rsid w:val="00CF6359"/>
    <w:rsid w:val="00D05D1A"/>
    <w:rsid w:val="00D06AB0"/>
    <w:rsid w:val="00D10CA7"/>
    <w:rsid w:val="00D116BF"/>
    <w:rsid w:val="00D31776"/>
    <w:rsid w:val="00D3523D"/>
    <w:rsid w:val="00D478AB"/>
    <w:rsid w:val="00D511D6"/>
    <w:rsid w:val="00D5462F"/>
    <w:rsid w:val="00D549F5"/>
    <w:rsid w:val="00D54EE2"/>
    <w:rsid w:val="00D62F6F"/>
    <w:rsid w:val="00D6675C"/>
    <w:rsid w:val="00D748E2"/>
    <w:rsid w:val="00D831A4"/>
    <w:rsid w:val="00D92D89"/>
    <w:rsid w:val="00D934FF"/>
    <w:rsid w:val="00D96235"/>
    <w:rsid w:val="00DA34E0"/>
    <w:rsid w:val="00DC395A"/>
    <w:rsid w:val="00DC5DDB"/>
    <w:rsid w:val="00DE0D61"/>
    <w:rsid w:val="00DE1A42"/>
    <w:rsid w:val="00DE4BD3"/>
    <w:rsid w:val="00DF3E48"/>
    <w:rsid w:val="00DF401F"/>
    <w:rsid w:val="00DF6112"/>
    <w:rsid w:val="00E00460"/>
    <w:rsid w:val="00E14705"/>
    <w:rsid w:val="00E22C74"/>
    <w:rsid w:val="00E255FB"/>
    <w:rsid w:val="00E33A93"/>
    <w:rsid w:val="00E358BA"/>
    <w:rsid w:val="00E469B9"/>
    <w:rsid w:val="00E518D4"/>
    <w:rsid w:val="00E53F29"/>
    <w:rsid w:val="00E54DD9"/>
    <w:rsid w:val="00E64F5E"/>
    <w:rsid w:val="00E83B9C"/>
    <w:rsid w:val="00E8517F"/>
    <w:rsid w:val="00E879C0"/>
    <w:rsid w:val="00E9146B"/>
    <w:rsid w:val="00E93087"/>
    <w:rsid w:val="00EA081B"/>
    <w:rsid w:val="00EB33A7"/>
    <w:rsid w:val="00EB3958"/>
    <w:rsid w:val="00EB58E5"/>
    <w:rsid w:val="00EB7C8C"/>
    <w:rsid w:val="00EE2024"/>
    <w:rsid w:val="00EE525A"/>
    <w:rsid w:val="00EF2CEA"/>
    <w:rsid w:val="00F0048C"/>
    <w:rsid w:val="00F01256"/>
    <w:rsid w:val="00F224FE"/>
    <w:rsid w:val="00F22E0B"/>
    <w:rsid w:val="00F23056"/>
    <w:rsid w:val="00F256C5"/>
    <w:rsid w:val="00F26230"/>
    <w:rsid w:val="00F32282"/>
    <w:rsid w:val="00F34CA6"/>
    <w:rsid w:val="00F36827"/>
    <w:rsid w:val="00F40835"/>
    <w:rsid w:val="00F41FD0"/>
    <w:rsid w:val="00F613FE"/>
    <w:rsid w:val="00F77A66"/>
    <w:rsid w:val="00F8032F"/>
    <w:rsid w:val="00F80E50"/>
    <w:rsid w:val="00F921F7"/>
    <w:rsid w:val="00F97F6F"/>
    <w:rsid w:val="00FA4DFF"/>
    <w:rsid w:val="00FB2A72"/>
    <w:rsid w:val="00FB443D"/>
    <w:rsid w:val="00FC1A6B"/>
    <w:rsid w:val="00FD17B0"/>
    <w:rsid w:val="00FE2387"/>
    <w:rsid w:val="00FE3701"/>
    <w:rsid w:val="00FE644F"/>
    <w:rsid w:val="00FF2246"/>
    <w:rsid w:val="00FF669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F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8D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06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FB2A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06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6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060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506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0"/>
    <w:link w:val="a6"/>
    <w:uiPriority w:val="99"/>
    <w:unhideWhenUsed/>
    <w:rsid w:val="005060D9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1"/>
    <w:link w:val="a5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5060D9"/>
    <w:rPr>
      <w:vertAlign w:val="superscript"/>
    </w:rPr>
  </w:style>
  <w:style w:type="table" w:styleId="a8">
    <w:name w:val="Table Grid"/>
    <w:basedOn w:val="a2"/>
    <w:uiPriority w:val="99"/>
    <w:rsid w:val="005060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0"/>
    <w:next w:val="a0"/>
    <w:link w:val="aa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1"/>
    <w:link w:val="a9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b">
    <w:name w:val="footer"/>
    <w:basedOn w:val="a0"/>
    <w:link w:val="ac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5060D9"/>
    <w:rPr>
      <w:rFonts w:ascii="Calibri" w:eastAsia="Calibri" w:hAnsi="Calibri" w:cs="Times New Roman"/>
    </w:rPr>
  </w:style>
  <w:style w:type="paragraph" w:styleId="ad">
    <w:name w:val="Balloon Text"/>
    <w:basedOn w:val="a0"/>
    <w:link w:val="ae"/>
    <w:uiPriority w:val="99"/>
    <w:semiHidden/>
    <w:unhideWhenUsed/>
    <w:rsid w:val="001E7F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unhideWhenUsed/>
    <w:rsid w:val="001E7F9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1"/>
    <w:uiPriority w:val="99"/>
    <w:semiHidden/>
    <w:unhideWhenUsed/>
    <w:rsid w:val="0061189C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61189C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18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6">
    <w:name w:val="Strong"/>
    <w:basedOn w:val="a1"/>
    <w:uiPriority w:val="22"/>
    <w:qFormat/>
    <w:rsid w:val="00A82BB0"/>
    <w:rPr>
      <w:b/>
      <w:bCs/>
    </w:rPr>
  </w:style>
  <w:style w:type="paragraph" w:styleId="af7">
    <w:name w:val="Revision"/>
    <w:hidden/>
    <w:uiPriority w:val="99"/>
    <w:semiHidden/>
    <w:rsid w:val="00903AC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caption"/>
    <w:basedOn w:val="a0"/>
    <w:next w:val="a0"/>
    <w:uiPriority w:val="35"/>
    <w:unhideWhenUsed/>
    <w:qFormat/>
    <w:rsid w:val="003602B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1">
    <w:name w:val="s_1"/>
    <w:basedOn w:val="a0"/>
    <w:rsid w:val="00022E68"/>
    <w:pPr>
      <w:spacing w:before="100" w:beforeAutospacing="1" w:after="100" w:afterAutospacing="1"/>
    </w:pPr>
    <w:rPr>
      <w:rFonts w:eastAsia="Times New Roman"/>
    </w:rPr>
  </w:style>
  <w:style w:type="paragraph" w:customStyle="1" w:styleId="TableParagraph">
    <w:name w:val="Table Paragraph"/>
    <w:basedOn w:val="a0"/>
    <w:uiPriority w:val="1"/>
    <w:qFormat/>
    <w:rsid w:val="002559FE"/>
    <w:pPr>
      <w:widowControl w:val="0"/>
      <w:autoSpaceDE w:val="0"/>
      <w:autoSpaceDN w:val="0"/>
      <w:spacing w:line="168" w:lineRule="exact"/>
    </w:pPr>
    <w:rPr>
      <w:rFonts w:eastAsia="Times New Roman"/>
      <w:sz w:val="22"/>
      <w:szCs w:val="22"/>
      <w:lang w:bidi="ru-RU"/>
    </w:rPr>
  </w:style>
  <w:style w:type="paragraph" w:customStyle="1" w:styleId="Default">
    <w:name w:val="Default"/>
    <w:rsid w:val="00AD2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full">
    <w:name w:val="extendedtext-full"/>
    <w:basedOn w:val="a1"/>
    <w:rsid w:val="00FA4DFF"/>
  </w:style>
  <w:style w:type="character" w:customStyle="1" w:styleId="20">
    <w:name w:val="Заголовок 2 Знак"/>
    <w:basedOn w:val="a1"/>
    <w:link w:val="2"/>
    <w:semiHidden/>
    <w:rsid w:val="00FB2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Абзац списка1"/>
    <w:basedOn w:val="a0"/>
    <w:rsid w:val="00CA0C8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Subtitle"/>
    <w:basedOn w:val="11"/>
    <w:next w:val="a0"/>
    <w:link w:val="af9"/>
    <w:uiPriority w:val="11"/>
    <w:qFormat/>
    <w:rsid w:val="00CA0C86"/>
    <w:pPr>
      <w:numPr>
        <w:numId w:val="24"/>
      </w:numPr>
      <w:tabs>
        <w:tab w:val="left" w:pos="709"/>
      </w:tabs>
      <w:spacing w:after="0" w:line="360" w:lineRule="auto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f9">
    <w:name w:val="Подзаголовок Знак"/>
    <w:basedOn w:val="a1"/>
    <w:link w:val="a"/>
    <w:uiPriority w:val="11"/>
    <w:rsid w:val="00CA0C86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a">
    <w:name w:val="No Spacing"/>
    <w:uiPriority w:val="1"/>
    <w:qFormat/>
    <w:rsid w:val="00CA0C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8D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060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FB2A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06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6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060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5060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note text"/>
    <w:basedOn w:val="a0"/>
    <w:link w:val="a6"/>
    <w:uiPriority w:val="99"/>
    <w:unhideWhenUsed/>
    <w:rsid w:val="005060D9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1"/>
    <w:link w:val="a5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5060D9"/>
    <w:rPr>
      <w:vertAlign w:val="superscript"/>
    </w:rPr>
  </w:style>
  <w:style w:type="table" w:styleId="a8">
    <w:name w:val="Table Grid"/>
    <w:basedOn w:val="a2"/>
    <w:uiPriority w:val="99"/>
    <w:rsid w:val="005060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0"/>
    <w:next w:val="a0"/>
    <w:link w:val="aa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a">
    <w:name w:val="Название Знак"/>
    <w:basedOn w:val="a1"/>
    <w:link w:val="a9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b">
    <w:name w:val="footer"/>
    <w:basedOn w:val="a0"/>
    <w:link w:val="ac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5060D9"/>
    <w:rPr>
      <w:rFonts w:ascii="Calibri" w:eastAsia="Calibri" w:hAnsi="Calibri" w:cs="Times New Roman"/>
    </w:rPr>
  </w:style>
  <w:style w:type="paragraph" w:styleId="ad">
    <w:name w:val="Balloon Text"/>
    <w:basedOn w:val="a0"/>
    <w:link w:val="ae"/>
    <w:uiPriority w:val="99"/>
    <w:semiHidden/>
    <w:unhideWhenUsed/>
    <w:rsid w:val="001E7F9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uiPriority w:val="99"/>
    <w:unhideWhenUsed/>
    <w:rsid w:val="001E7F9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1"/>
    <w:uiPriority w:val="99"/>
    <w:semiHidden/>
    <w:unhideWhenUsed/>
    <w:rsid w:val="0061189C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61189C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18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6">
    <w:name w:val="Strong"/>
    <w:basedOn w:val="a1"/>
    <w:uiPriority w:val="22"/>
    <w:qFormat/>
    <w:rsid w:val="00A82BB0"/>
    <w:rPr>
      <w:b/>
      <w:bCs/>
    </w:rPr>
  </w:style>
  <w:style w:type="paragraph" w:styleId="af7">
    <w:name w:val="Revision"/>
    <w:hidden/>
    <w:uiPriority w:val="99"/>
    <w:semiHidden/>
    <w:rsid w:val="00903AC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8">
    <w:name w:val="caption"/>
    <w:basedOn w:val="a0"/>
    <w:next w:val="a0"/>
    <w:uiPriority w:val="35"/>
    <w:unhideWhenUsed/>
    <w:qFormat/>
    <w:rsid w:val="003602B9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1">
    <w:name w:val="s_1"/>
    <w:basedOn w:val="a0"/>
    <w:rsid w:val="00022E68"/>
    <w:pPr>
      <w:spacing w:before="100" w:beforeAutospacing="1" w:after="100" w:afterAutospacing="1"/>
    </w:pPr>
    <w:rPr>
      <w:rFonts w:eastAsia="Times New Roman"/>
    </w:rPr>
  </w:style>
  <w:style w:type="paragraph" w:customStyle="1" w:styleId="TableParagraph">
    <w:name w:val="Table Paragraph"/>
    <w:basedOn w:val="a0"/>
    <w:uiPriority w:val="1"/>
    <w:qFormat/>
    <w:rsid w:val="002559FE"/>
    <w:pPr>
      <w:widowControl w:val="0"/>
      <w:autoSpaceDE w:val="0"/>
      <w:autoSpaceDN w:val="0"/>
      <w:spacing w:line="168" w:lineRule="exact"/>
    </w:pPr>
    <w:rPr>
      <w:rFonts w:eastAsia="Times New Roman"/>
      <w:sz w:val="22"/>
      <w:szCs w:val="22"/>
      <w:lang w:bidi="ru-RU"/>
    </w:rPr>
  </w:style>
  <w:style w:type="paragraph" w:customStyle="1" w:styleId="Default">
    <w:name w:val="Default"/>
    <w:rsid w:val="00AD2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text-full">
    <w:name w:val="extendedtext-full"/>
    <w:basedOn w:val="a1"/>
    <w:rsid w:val="00FA4DFF"/>
  </w:style>
  <w:style w:type="character" w:customStyle="1" w:styleId="20">
    <w:name w:val="Заголовок 2 Знак"/>
    <w:basedOn w:val="a1"/>
    <w:link w:val="2"/>
    <w:semiHidden/>
    <w:rsid w:val="00FB2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Абзац списка1"/>
    <w:basedOn w:val="a0"/>
    <w:rsid w:val="00CA0C86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Subtitle"/>
    <w:basedOn w:val="11"/>
    <w:next w:val="a0"/>
    <w:link w:val="af9"/>
    <w:uiPriority w:val="11"/>
    <w:qFormat/>
    <w:rsid w:val="00CA0C86"/>
    <w:pPr>
      <w:numPr>
        <w:numId w:val="24"/>
      </w:numPr>
      <w:tabs>
        <w:tab w:val="left" w:pos="709"/>
      </w:tabs>
      <w:spacing w:after="0" w:line="360" w:lineRule="auto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f9">
    <w:name w:val="Подзаголовок Знак"/>
    <w:basedOn w:val="a1"/>
    <w:link w:val="a"/>
    <w:uiPriority w:val="11"/>
    <w:rsid w:val="00CA0C86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afa">
    <w:name w:val="No Spacing"/>
    <w:uiPriority w:val="1"/>
    <w:qFormat/>
    <w:rsid w:val="00CA0C8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&#1080;&#1085;&#1092;_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1-2%20&#1073;&#1072;&#1083;&#1083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2;&#1086;&#1089;&#1089;&#1090;&#1072;&#1085;&#1086;&#1074;&#1083;&#1077;&#1085;&#1086;\0001\&#1043;&#1048;&#1040;\2025\&#1086;&#1073;&#1097;&#1080;&#1081;%20&#1072;&#1085;&#1072;&#1083;&#1080;&#1079;\&#1057;&#1040;&#1054;\9%20&#1082;&#1083;\&#1089;&#1090;&#1072;&#1090;&#1080;&#1089;&#1090;&#1080;&#1082;&#1072;%20&#1073;&#1072;&#1083;&#1083;&#1086;&#1074;\1-2%20&#1073;&#1072;&#1083;&#1083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numRef>
              <c:f>Лист3!$B$3:$B$23</c:f>
              <c:numCache>
                <c:formatCode>General</c:formatCode>
                <c:ptCount val="2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</c:numCache>
            </c:numRef>
          </c:cat>
          <c:val>
            <c:numRef>
              <c:f>Лист3!$C$3:$C$23</c:f>
              <c:numCache>
                <c:formatCode>General</c:formatCode>
                <c:ptCount val="21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9</c:v>
                </c:pt>
                <c:pt idx="5">
                  <c:v>5</c:v>
                </c:pt>
                <c:pt idx="6">
                  <c:v>12</c:v>
                </c:pt>
                <c:pt idx="7">
                  <c:v>12</c:v>
                </c:pt>
                <c:pt idx="8">
                  <c:v>11</c:v>
                </c:pt>
                <c:pt idx="9">
                  <c:v>11</c:v>
                </c:pt>
                <c:pt idx="10">
                  <c:v>13</c:v>
                </c:pt>
                <c:pt idx="11">
                  <c:v>16</c:v>
                </c:pt>
                <c:pt idx="12">
                  <c:v>11</c:v>
                </c:pt>
                <c:pt idx="13">
                  <c:v>12</c:v>
                </c:pt>
                <c:pt idx="14">
                  <c:v>5</c:v>
                </c:pt>
                <c:pt idx="15">
                  <c:v>9</c:v>
                </c:pt>
                <c:pt idx="16">
                  <c:v>3</c:v>
                </c:pt>
                <c:pt idx="17">
                  <c:v>3</c:v>
                </c:pt>
                <c:pt idx="18">
                  <c:v>2</c:v>
                </c:pt>
                <c:pt idx="19">
                  <c:v>2</c:v>
                </c:pt>
                <c:pt idx="2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70283776"/>
        <c:axId val="276910016"/>
      </c:barChart>
      <c:catAx>
        <c:axId val="2702837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Тестовый балл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76910016"/>
        <c:crosses val="autoZero"/>
        <c:auto val="1"/>
        <c:lblAlgn val="ctr"/>
        <c:lblOffset val="100"/>
        <c:noMultiLvlLbl val="0"/>
      </c:catAx>
      <c:valAx>
        <c:axId val="27691001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700"/>
                </a:pPr>
                <a:r>
                  <a:rPr lang="ru-RU" sz="700" b="1" i="0" baseline="0">
                    <a:effectLst/>
                  </a:rPr>
                  <a:t>Количество участников, получивших соответствующий тестовый балл</a:t>
                </a:r>
                <a:endParaRPr lang="ru-RU" sz="700">
                  <a:effectLst/>
                </a:endParaRPr>
              </a:p>
            </c:rich>
          </c:tx>
          <c:layout>
            <c:manualLayout>
              <c:xMode val="edge"/>
              <c:yMode val="edge"/>
              <c:x val="2.0763809217729912E-2"/>
              <c:y val="0.1451002478856809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70283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F7C-449A-979F-F475831F134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 пересдачей'!$B$83:$B$84</c:f>
              <c:strCache>
                <c:ptCount val="2"/>
                <c:pt idx="0">
                  <c:v>достигли минимального результат выполнения экзаменационной работы работы </c:v>
                </c:pt>
                <c:pt idx="1">
                  <c:v>преодолели минимальную границу с запасом в 1-2 балла</c:v>
                </c:pt>
              </c:strCache>
            </c:strRef>
          </c:cat>
          <c:val>
            <c:numRef>
              <c:f>'с пересдачей'!$C$83:$C$84</c:f>
              <c:numCache>
                <c:formatCode>0.0%</c:formatCode>
                <c:ptCount val="2"/>
                <c:pt idx="0" formatCode="0%">
                  <c:v>0.95699999999999996</c:v>
                </c:pt>
                <c:pt idx="1">
                  <c:v>0.89100000000000001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F7C-449A-979F-F475831F1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286336"/>
        <c:axId val="276911744"/>
      </c:barChart>
      <c:catAx>
        <c:axId val="270286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6911744"/>
        <c:crosses val="autoZero"/>
        <c:auto val="1"/>
        <c:lblAlgn val="ctr"/>
        <c:lblOffset val="100"/>
        <c:noMultiLvlLbl val="0"/>
      </c:catAx>
      <c:valAx>
        <c:axId val="27691174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702863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0F-4AD8-8B72-6C24652888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'с пересдачей'!$B$90:$B$91</c:f>
              <c:strCache>
                <c:ptCount val="2"/>
                <c:pt idx="0">
                  <c:v>участники, получившие высокие результаты (отметку "5")</c:v>
                </c:pt>
                <c:pt idx="1">
                  <c:v>участники, получившие высокие результаты
 (отметку "5"  с запасом в 1-2 балла)</c:v>
                </c:pt>
              </c:strCache>
            </c:strRef>
          </c:cat>
          <c:val>
            <c:numRef>
              <c:f>'с пересдачей'!$C$90:$C$91</c:f>
              <c:numCache>
                <c:formatCode>0.0%</c:formatCode>
                <c:ptCount val="2"/>
                <c:pt idx="0">
                  <c:v>6.6000000000000003E-2</c:v>
                </c:pt>
                <c:pt idx="1">
                  <c:v>3.7999999999999999E-2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00F-4AD8-8B72-6C2465288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0532608"/>
        <c:axId val="297411136"/>
      </c:barChart>
      <c:catAx>
        <c:axId val="270532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97411136"/>
        <c:crosses val="autoZero"/>
        <c:auto val="1"/>
        <c:lblAlgn val="ctr"/>
        <c:lblOffset val="100"/>
        <c:noMultiLvlLbl val="0"/>
      </c:catAx>
      <c:valAx>
        <c:axId val="29741113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270532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A8A5C-4065-4C6D-8B42-784C8773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20</Pages>
  <Words>4302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Райзвих</dc:creator>
  <cp:lastModifiedBy>RePack by Diakov</cp:lastModifiedBy>
  <cp:revision>25</cp:revision>
  <cp:lastPrinted>2016-06-29T13:46:00Z</cp:lastPrinted>
  <dcterms:created xsi:type="dcterms:W3CDTF">2023-07-24T08:08:00Z</dcterms:created>
  <dcterms:modified xsi:type="dcterms:W3CDTF">2025-09-30T21:47:00Z</dcterms:modified>
</cp:coreProperties>
</file>