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50" w:rsidRDefault="00BB5150" w:rsidP="00512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 РАБОТНИКОВ НАРОДНОГО ОБРАЗОВАНИЯ И НАУКИ РФ</w:t>
      </w:r>
    </w:p>
    <w:p w:rsidR="00BB5150" w:rsidRDefault="00BB5150" w:rsidP="005123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(ОБЩЕРОССИЙСКИЙ ПРОФСОЮЗ ОБРАЗОВАНИЯ)</w:t>
      </w:r>
    </w:p>
    <w:p w:rsidR="00BB5150" w:rsidRDefault="00BB5150" w:rsidP="00BB51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150" w:rsidRDefault="00BB5150" w:rsidP="00BB5150">
      <w:pPr>
        <w:rPr>
          <w:rFonts w:ascii="Times New Roman" w:hAnsi="Times New Roman" w:cs="Times New Roman"/>
          <w:sz w:val="20"/>
          <w:szCs w:val="20"/>
        </w:rPr>
      </w:pPr>
    </w:p>
    <w:p w:rsidR="00BB5150" w:rsidRPr="005123A1" w:rsidRDefault="00BB5150" w:rsidP="005123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23A1">
        <w:rPr>
          <w:rFonts w:ascii="Times New Roman" w:hAnsi="Times New Roman" w:cs="Times New Roman"/>
          <w:b/>
          <w:sz w:val="32"/>
          <w:szCs w:val="32"/>
          <w:u w:val="single"/>
        </w:rPr>
        <w:t>БОРСКАЯ РАЙОННАЯ ОРГАНИЗАЦИЯ ПРОФСОЮЗА РАБОТНИКОВ НАРОДНОГО ОБРАЗОВАНИЯ И НАУКИ  РФ</w:t>
      </w:r>
    </w:p>
    <w:p w:rsidR="00BB5150" w:rsidRDefault="00BB5150" w:rsidP="00BB515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BB5150" w:rsidRDefault="00BB5150" w:rsidP="00BB5150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B5150" w:rsidRDefault="00BB5150" w:rsidP="00BB51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Председатель Борской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959DD">
        <w:rPr>
          <w:rFonts w:ascii="Times New Roman" w:hAnsi="Times New Roman" w:cs="Times New Roman"/>
          <w:sz w:val="28"/>
          <w:szCs w:val="28"/>
        </w:rPr>
        <w:t xml:space="preserve">                       районной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профсоюза  работников 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народного образования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 науки РФ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959DD">
        <w:rPr>
          <w:rFonts w:ascii="Times New Roman" w:hAnsi="Times New Roman" w:cs="Times New Roman"/>
          <w:sz w:val="28"/>
          <w:szCs w:val="28"/>
        </w:rPr>
        <w:t xml:space="preserve">         ___________О.Е. Бледнова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</w:t>
      </w:r>
      <w:r w:rsidR="008959DD">
        <w:rPr>
          <w:rFonts w:ascii="Times New Roman" w:hAnsi="Times New Roman" w:cs="Times New Roman"/>
          <w:sz w:val="28"/>
          <w:szCs w:val="28"/>
        </w:rPr>
        <w:t xml:space="preserve">ТЫЙ (ПУБЛИЧНЫЙ)  ОТЧЕТ БОРСКОЙ </w:t>
      </w:r>
      <w:proofErr w:type="gramStart"/>
      <w:r w:rsidR="008959DD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ОРГАНИЗАЦИИ ПРОФСОЮЗА РАБОТНИКОВ НАРОДНОГО 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5A6B">
        <w:rPr>
          <w:rFonts w:ascii="Times New Roman" w:hAnsi="Times New Roman" w:cs="Times New Roman"/>
          <w:sz w:val="28"/>
          <w:szCs w:val="28"/>
        </w:rPr>
        <w:t>ОБРАЗОВАНИЯ И НАУКИ  РФ  ЗА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59DD">
        <w:rPr>
          <w:rFonts w:ascii="Times New Roman" w:hAnsi="Times New Roman" w:cs="Times New Roman"/>
          <w:sz w:val="28"/>
          <w:szCs w:val="28"/>
        </w:rPr>
        <w:t xml:space="preserve">                          Борское,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bookmarkStart w:id="0" w:name="_GoBack"/>
      <w:bookmarkEnd w:id="0"/>
      <w:r w:rsidR="00875A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0E93" w:rsidRPr="00402D77" w:rsidRDefault="00550E93" w:rsidP="00550E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7BE" w:rsidRDefault="00807D86" w:rsidP="00807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Борской районной организации профсоюза работников народного образования и науки Российской Федерации</w:t>
      </w: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Положения о Борской районной организации профсоюза работников народного образования и науки РФ (зарегистрировано 21.04.1997г. №8 Самарским областным комитетом профсоюза работников народного образования и науки РФ). Борская РПО зарегистрирована как общественная организация в Управлении Министерства юстиции РФ по Самарской области (номер свидетельства о регистрации и дата выдачи: №1367от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1996"/>
        </w:smartTagPr>
        <w:r w:rsidRPr="00807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29.04.1996</w:t>
        </w:r>
      </w:smartTag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</w:t>
      </w:r>
    </w:p>
    <w:p w:rsidR="00807D86" w:rsidRDefault="00807D86" w:rsidP="00807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Борской организации профсоюза работников образования и науки  Российской Федерации входят первичные профсоюзные организации работников образовательных организаций муниципального района Борский</w:t>
      </w:r>
      <w:r w:rsidR="0093781D">
        <w:rPr>
          <w:rFonts w:ascii="Times New Roman" w:hAnsi="Times New Roman" w:cs="Times New Roman"/>
          <w:sz w:val="28"/>
          <w:szCs w:val="28"/>
        </w:rPr>
        <w:t xml:space="preserve"> (12 первичных организаций</w:t>
      </w:r>
      <w:r w:rsidR="00122D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D86" w:rsidRDefault="00807D86" w:rsidP="00807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Высшим органом Борской РПО является конференция. В перерывах между конференциями руководящим органом  Борской РПО является районный комитет проф</w:t>
      </w:r>
      <w:r w:rsidR="0093781D">
        <w:rPr>
          <w:rFonts w:ascii="Times New Roman" w:hAnsi="Times New Roman" w:cs="Times New Roman"/>
          <w:sz w:val="28"/>
          <w:szCs w:val="28"/>
        </w:rPr>
        <w:t>союза. В РК профсоюза входят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председатели первичных органи</w:t>
      </w:r>
      <w:r w:rsidR="0093781D">
        <w:rPr>
          <w:rFonts w:ascii="Times New Roman" w:hAnsi="Times New Roman" w:cs="Times New Roman"/>
          <w:sz w:val="28"/>
          <w:szCs w:val="28"/>
        </w:rPr>
        <w:t>заций ГБОУ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86" w:rsidRDefault="00807D86" w:rsidP="00807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РК профсоюза организует свою работу в форме пленарных заседаний (пленумов). Пленум созывается 1 раз в год. </w:t>
      </w:r>
    </w:p>
    <w:p w:rsidR="00807D86" w:rsidRDefault="00807D86" w:rsidP="00807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деятельности Борской РПО между пленумами РК профсоюза  утверждается президиум РК профсоюз</w:t>
      </w:r>
      <w:r w:rsidR="00244533">
        <w:rPr>
          <w:rFonts w:ascii="Times New Roman" w:hAnsi="Times New Roman" w:cs="Times New Roman"/>
          <w:sz w:val="28"/>
          <w:szCs w:val="28"/>
        </w:rPr>
        <w:t>а. В состав президиума избрано 5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председателей первичных организаций ГБОУ. </w:t>
      </w:r>
    </w:p>
    <w:p w:rsidR="00807D86" w:rsidRPr="00807D86" w:rsidRDefault="00807D86" w:rsidP="00AD3E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Борской РПО является Б</w:t>
      </w:r>
      <w:r w:rsidR="00550E93">
        <w:rPr>
          <w:rFonts w:ascii="Times New Roman" w:hAnsi="Times New Roman" w:cs="Times New Roman"/>
          <w:sz w:val="28"/>
          <w:szCs w:val="28"/>
        </w:rPr>
        <w:t>леднова О.Е., начальник</w:t>
      </w:r>
      <w:r>
        <w:rPr>
          <w:rFonts w:ascii="Times New Roman" w:hAnsi="Times New Roman" w:cs="Times New Roman"/>
          <w:sz w:val="28"/>
          <w:szCs w:val="28"/>
        </w:rPr>
        <w:t xml:space="preserve"> Борского отдела образования Юго-Восточного уп</w:t>
      </w:r>
      <w:r w:rsidR="00E640E3">
        <w:rPr>
          <w:rFonts w:ascii="Times New Roman" w:hAnsi="Times New Roman" w:cs="Times New Roman"/>
          <w:sz w:val="28"/>
          <w:szCs w:val="28"/>
        </w:rPr>
        <w:t>равления МОиН Самарской области.</w:t>
      </w:r>
    </w:p>
    <w:p w:rsidR="00862830" w:rsidRDefault="00875A6B" w:rsidP="00807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01.01.2019</w:t>
      </w:r>
      <w:r w:rsidR="00807D86"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членов Борской РПО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443</w:t>
      </w:r>
      <w:r w:rsidR="00807D86"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Охват профсоюзным членством сос</w:t>
      </w:r>
      <w:r w:rsid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71,1</w:t>
      </w:r>
      <w:r w:rsidR="00807D86"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</w:t>
      </w:r>
      <w:r w:rsid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количества </w:t>
      </w:r>
      <w:proofErr w:type="gramStart"/>
      <w:r w:rsid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ГБОУ. </w:t>
      </w:r>
    </w:p>
    <w:p w:rsidR="00862830" w:rsidRDefault="00807D86" w:rsidP="00807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Положением  о постоянно действующих комиссиях при</w:t>
      </w:r>
      <w:r w:rsidR="00E6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Борской РПО</w:t>
      </w: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общественной организации функционируют 5 постоянно действующих комиссий</w:t>
      </w:r>
      <w:r w:rsid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защите социально-трудовых прав работников образования,</w:t>
      </w:r>
    </w:p>
    <w:p w:rsid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ведению переговоров и заключению коллективного договора, </w:t>
      </w:r>
    </w:p>
    <w:p w:rsidR="00862830" w:rsidRP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жилищно-бытовой работе, </w:t>
      </w:r>
    </w:p>
    <w:p w:rsidR="00862830" w:rsidRP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охране труда и социальному страхованию,</w:t>
      </w:r>
    </w:p>
    <w:p w:rsidR="00807D86" w:rsidRP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организационно-массовой и культурно-массовой работе.</w:t>
      </w:r>
    </w:p>
    <w:p w:rsidR="00807D86" w:rsidRPr="00807D86" w:rsidRDefault="00807D86" w:rsidP="00807D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Борской РПО, направленные на улучшение условий труда и повышение уровня жизни работников системы образования – это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социально-партнёрских отношений в учреждениях,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оплаты труда,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прохождения курсовой подготовки, повышения квалификации работников образования,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педагогических работников об изменениях в законодательстве и проведение разъяснительной работы,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бесплатной юридической помощи членам профсоюза,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работы, направленной на улучшение жилищных условий работников,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общественного контроля условий и охраны труда в образовательных учреждениях,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и оздоровление работников образования,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помощи.</w:t>
      </w:r>
    </w:p>
    <w:p w:rsidR="00291A6B" w:rsidRPr="00291A6B" w:rsidRDefault="00291A6B" w:rsidP="000D3E7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Важнейшее направление работы Борской РПО – это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социально-партнерские отношения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между первичной профсоюзной организацией и руководителем учреждения. Руководствуясь Законами РФ «О коллективных </w:t>
      </w:r>
      <w:r w:rsidRPr="00291A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договорах и соглашениях», «О порядке разрешения коллективных трудовых споров» и другими нормативными актами, профкомы и руководители ОУ провели работу по подготовке и заключению коллективных договоров, которые регулируют социально-трудовые, экономические отношения, определяют согласованные позиции сторон по обеспечению стабильной и эффективной деятельности образовательных учреждений. На данный момент во всех образовательных учреждениях заключены коллективные договоры. Ежегодно Борская РПО участвует в конкурсе на лучший коллективный договор, который проводится Самарской областной организацией профсоюза работников народного образования и науки. </w:t>
      </w:r>
    </w:p>
    <w:p w:rsidR="00291A6B" w:rsidRPr="00291A6B" w:rsidRDefault="00291A6B" w:rsidP="00402D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>Профсоюзные первичные организации принимают активное участие при разработке должностных инструкций и квалификационных характеристик, инструкций по охране труда и технике безопасности, Правил внутреннего трудового распорядка, Положений об оплате труда и распределения стимулирующих выплат, Положений о защите персональных данных и других локальных актах учреждения.</w:t>
      </w:r>
    </w:p>
    <w:p w:rsidR="00291A6B" w:rsidRPr="00291A6B" w:rsidRDefault="00291A6B" w:rsidP="000D3E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Без участия профсоюза не обходится и вопрос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повышения оплаты труда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педагогическим работникам. Председатели первичных организаций входят в состав Управляющих советов образовательных учреждений и имеют возможность влиять на распределение стимулирующего фонда. Кроме того, ежемесячно Борская РПО проводит мониторинг средней заработной платы по всем категориям работников образования, данная информация направляется в Самарский обком профсоюза и в министерство образования и науки Самарской области. Борская РПО участвует во всех акциях, организованных Самарской областной организацией профсоюза работников народного образования и науки РФ по повышению зарплаты педагогическим работникам. </w:t>
      </w:r>
    </w:p>
    <w:p w:rsidR="00291A6B" w:rsidRPr="00291A6B" w:rsidRDefault="00291A6B" w:rsidP="000D3E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 и профессиональной переподготовки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– одно из важнейших направлений работы Борской РПО. Ежемесячный мониторинг позволяет </w:t>
      </w:r>
      <w:r w:rsidRPr="00291A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отслеживать динамику прохождения педагогами курсовой подготовки, что, в свою очередь позволяет, педагогическим работникам реализовать  законодательно закреплённое право в области повышения квалификации и профессиональной переподготовки. </w:t>
      </w:r>
    </w:p>
    <w:p w:rsidR="00291A6B" w:rsidRPr="00291A6B" w:rsidRDefault="00EB4738" w:rsidP="00BA37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100% образовательных организаций в состав аттестационной комиссии включены председатели ППО, которые контролируют </w:t>
      </w:r>
      <w:r w:rsidR="00291A6B" w:rsidRPr="00291A6B">
        <w:rPr>
          <w:rFonts w:ascii="Times New Roman" w:eastAsia="Calibri" w:hAnsi="Times New Roman" w:cs="Times New Roman"/>
          <w:sz w:val="28"/>
          <w:szCs w:val="28"/>
        </w:rPr>
        <w:t xml:space="preserve"> процедуру проведения обязательной аттестации на предмет выполнения законодательных требований.</w:t>
      </w:r>
      <w:r w:rsidR="00BC0C3D">
        <w:rPr>
          <w:rFonts w:ascii="Times New Roman" w:eastAsia="Calibri" w:hAnsi="Times New Roman" w:cs="Times New Roman"/>
          <w:sz w:val="28"/>
          <w:szCs w:val="28"/>
        </w:rPr>
        <w:t xml:space="preserve"> На 20.10.2018</w:t>
      </w:r>
      <w:r w:rsidR="00314605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педагогических работников, имеющих квалифика</w:t>
      </w:r>
      <w:r w:rsidR="00BF2BB4">
        <w:rPr>
          <w:rFonts w:ascii="Times New Roman" w:eastAsia="Calibri" w:hAnsi="Times New Roman" w:cs="Times New Roman"/>
          <w:sz w:val="28"/>
          <w:szCs w:val="28"/>
        </w:rPr>
        <w:t>ционную категорию,</w:t>
      </w:r>
      <w:r w:rsidR="00BC0C3D">
        <w:rPr>
          <w:rFonts w:ascii="Times New Roman" w:eastAsia="Calibri" w:hAnsi="Times New Roman" w:cs="Times New Roman"/>
          <w:sz w:val="28"/>
          <w:szCs w:val="28"/>
        </w:rPr>
        <w:t xml:space="preserve"> 217 человек, что составляет 68,02</w:t>
      </w:r>
      <w:r w:rsidR="00314605">
        <w:rPr>
          <w:rFonts w:ascii="Times New Roman" w:eastAsia="Calibri" w:hAnsi="Times New Roman" w:cs="Times New Roman"/>
          <w:sz w:val="28"/>
          <w:szCs w:val="28"/>
        </w:rPr>
        <w:t xml:space="preserve">% от общего количества педагогических работников ГБОУ м.р. Борский; </w:t>
      </w:r>
      <w:r w:rsidR="00402D77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работников, прошедших аттестацию с целью подтверждения соответствия</w:t>
      </w:r>
      <w:r w:rsidR="00314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D77">
        <w:rPr>
          <w:rFonts w:ascii="Times New Roman" w:eastAsia="Calibri" w:hAnsi="Times New Roman" w:cs="Times New Roman"/>
          <w:sz w:val="28"/>
          <w:szCs w:val="28"/>
        </w:rPr>
        <w:t xml:space="preserve">занимаемой </w:t>
      </w:r>
      <w:r w:rsidR="00BC0C3D">
        <w:rPr>
          <w:rFonts w:ascii="Times New Roman" w:eastAsia="Calibri" w:hAnsi="Times New Roman" w:cs="Times New Roman"/>
          <w:sz w:val="28"/>
          <w:szCs w:val="28"/>
        </w:rPr>
        <w:t>должности – 96 человек (30,1</w:t>
      </w:r>
      <w:r w:rsidR="00314605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0D3E72" w:rsidRDefault="00291A6B" w:rsidP="000D3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Борская РПО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проводит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систематическую разъяснительную работу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администрацией образовательных учреждений трудовых прав и интересов работников (при проведении сокращений, по доплатам педагогам, имеющим награды, по продолжительности рабочего времени и отпуска, по наложению дисциплинарных взысканий, небрежного ведения внутренней нормативной документации, трудовых книжек). В течение отчёт</w:t>
      </w:r>
      <w:r w:rsidR="00BC0C3D">
        <w:rPr>
          <w:rFonts w:ascii="Times New Roman" w:hAnsi="Times New Roman" w:cs="Times New Roman"/>
          <w:sz w:val="28"/>
          <w:szCs w:val="28"/>
        </w:rPr>
        <w:t>ного периода проведено 20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индивидуальных консультаций. </w:t>
      </w:r>
    </w:p>
    <w:p w:rsidR="00291A6B" w:rsidRPr="00291A6B" w:rsidRDefault="00291A6B" w:rsidP="000D3E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Борская РПО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оказывает бесплатную юридическую помощь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членам профсоюза по вопросам оформления пенсии за выслугу лет, </w:t>
      </w:r>
      <w:r w:rsidR="00BA37AE">
        <w:rPr>
          <w:rFonts w:ascii="Times New Roman" w:hAnsi="Times New Roman" w:cs="Times New Roman"/>
          <w:sz w:val="28"/>
          <w:szCs w:val="28"/>
        </w:rPr>
        <w:t>обращаясь за помощью к главному правовому инспектору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Самарского обкома профсоюза работников народного образования и науки РФ Людмиле Александровне Соколовой. З</w:t>
      </w:r>
      <w:r w:rsidR="00BC0C3D">
        <w:rPr>
          <w:rFonts w:ascii="Times New Roman" w:hAnsi="Times New Roman" w:cs="Times New Roman"/>
          <w:sz w:val="28"/>
          <w:szCs w:val="28"/>
        </w:rPr>
        <w:t>а отчётный период рассмотрено 8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обращений. Кроме того, оказывается помощь в разрешении таких вопросов, как оплата коммунальных услуг, оплата съёмного жилья, прохождение обязательных медицинских осмотров.</w:t>
      </w:r>
    </w:p>
    <w:p w:rsidR="00291A6B" w:rsidRPr="00291A6B" w:rsidRDefault="00291A6B" w:rsidP="003B315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Одним из традиционных вопросов, которым занимается Борская РПО – это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вопрос улучшения жилищных условий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. Ежегодно жилищные </w:t>
      </w:r>
      <w:r w:rsidRPr="00291A6B">
        <w:rPr>
          <w:rFonts w:ascii="Times New Roman" w:eastAsia="Calibri" w:hAnsi="Times New Roman" w:cs="Times New Roman"/>
          <w:sz w:val="28"/>
          <w:szCs w:val="28"/>
        </w:rPr>
        <w:lastRenderedPageBreak/>
        <w:t>комиссии, созданные в образовательных учреждениях, обследуют жилищные условия, обновляют сп</w:t>
      </w:r>
      <w:r w:rsidR="003B3153">
        <w:rPr>
          <w:rFonts w:ascii="Times New Roman" w:hAnsi="Times New Roman" w:cs="Times New Roman"/>
          <w:sz w:val="28"/>
          <w:szCs w:val="28"/>
        </w:rPr>
        <w:t>иски очередников</w:t>
      </w:r>
      <w:r w:rsidR="00D6652F">
        <w:rPr>
          <w:rFonts w:ascii="Times New Roman" w:hAnsi="Times New Roman" w:cs="Times New Roman"/>
          <w:sz w:val="28"/>
          <w:szCs w:val="28"/>
        </w:rPr>
        <w:t>.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1A6B" w:rsidRPr="00291A6B" w:rsidRDefault="00291A6B" w:rsidP="00A41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Первичные профсоюзные организации под руководством Борской РПО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осуществляют общественный контроль условий и охраны труда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в учреждениях образования. В каждой профсоюзной организации определены уполномоченные по охране труда, в образовательных учреждениях с количеством работников свыше 50-ти человек созданы службы охраны труда. Проводится обучение руководителей ОУ, уполномоченных и ответственных за пожарную безопасность, электробезопасность, теплобезопасность, обучение вопросам охраны труда, осуществляется контроль аттестации рабочих мест. Борская РПО совместно с Самарской областной организацией профсоюза работников образования и науки, специалистами Управления трудовых отношений департамента труда и занятости населения Самарской области, областной инспекцией по труду участвует в проверках условий и охраны труда, выполнения коллективных договоров. </w:t>
      </w:r>
    </w:p>
    <w:p w:rsidR="00291A6B" w:rsidRPr="00291A6B" w:rsidRDefault="00291A6B" w:rsidP="00687D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Следующее направление работы, способствующее повышению уровня жизни работников образования – это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отдых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оздоровление членов профсоюза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7DE2" w:rsidRDefault="00BC0C3D" w:rsidP="0029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687D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91A6B" w:rsidRPr="00291A6B">
        <w:rPr>
          <w:rFonts w:ascii="Times New Roman" w:eastAsia="Calibri" w:hAnsi="Times New Roman" w:cs="Times New Roman"/>
          <w:sz w:val="28"/>
          <w:szCs w:val="28"/>
        </w:rPr>
        <w:t>путёвки на санаторно-курортное лечение в рамках закона Самарской области от 30.12.2005 года №255-ГД «Об обеспечении работников организаций бюджетной сферы Самарской области путёвками на санаторно-курортное лечение»</w:t>
      </w:r>
      <w:r>
        <w:rPr>
          <w:rFonts w:ascii="Times New Roman" w:hAnsi="Times New Roman" w:cs="Times New Roman"/>
          <w:sz w:val="28"/>
          <w:szCs w:val="28"/>
        </w:rPr>
        <w:t xml:space="preserve"> получили 7</w:t>
      </w:r>
      <w:r w:rsidR="00291A6B" w:rsidRPr="00291A6B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ников образования м.р. Борский на сумму 221 тыс. 436 руб. </w:t>
      </w:r>
      <w:r w:rsidR="00687DE2">
        <w:rPr>
          <w:rFonts w:ascii="Times New Roman" w:hAnsi="Times New Roman" w:cs="Times New Roman"/>
          <w:sz w:val="28"/>
          <w:szCs w:val="28"/>
        </w:rPr>
        <w:t>Начиная с 01.09.2016 года, членам профсоюза, получившим путёвки</w:t>
      </w:r>
      <w:r w:rsidR="00BA37AE">
        <w:rPr>
          <w:rFonts w:ascii="Times New Roman" w:hAnsi="Times New Roman" w:cs="Times New Roman"/>
          <w:sz w:val="28"/>
          <w:szCs w:val="28"/>
        </w:rPr>
        <w:t>,</w:t>
      </w:r>
      <w:r w:rsidR="00687DE2">
        <w:rPr>
          <w:rFonts w:ascii="Times New Roman" w:hAnsi="Times New Roman" w:cs="Times New Roman"/>
          <w:sz w:val="28"/>
          <w:szCs w:val="28"/>
        </w:rPr>
        <w:t xml:space="preserve"> возмещается 13% от </w:t>
      </w:r>
      <w:r>
        <w:rPr>
          <w:rFonts w:ascii="Times New Roman" w:hAnsi="Times New Roman" w:cs="Times New Roman"/>
          <w:sz w:val="28"/>
          <w:szCs w:val="28"/>
        </w:rPr>
        <w:t>стоимости санаторного лечения (7</w:t>
      </w:r>
      <w:r w:rsidR="00687DE2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291A6B" w:rsidRPr="00291A6B" w:rsidRDefault="00291A6B" w:rsidP="00687D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Ежегодно члены профсоюза принимают участие в областной спартакиаде работников образования и науки. Только за последние три года в спартакиаде приняло участие </w:t>
      </w:r>
      <w:r w:rsidR="006348B8">
        <w:rPr>
          <w:rFonts w:ascii="Times New Roman" w:eastAsia="Calibri" w:hAnsi="Times New Roman" w:cs="Times New Roman"/>
          <w:sz w:val="28"/>
          <w:szCs w:val="28"/>
        </w:rPr>
        <w:t xml:space="preserve">свыше 30 человек, затрачено </w:t>
      </w:r>
      <w:r w:rsidR="00BF2BB4">
        <w:rPr>
          <w:rFonts w:ascii="Times New Roman" w:eastAsia="Calibri" w:hAnsi="Times New Roman" w:cs="Times New Roman"/>
          <w:sz w:val="28"/>
          <w:szCs w:val="28"/>
        </w:rPr>
        <w:t xml:space="preserve"> свыше </w:t>
      </w:r>
      <w:r w:rsidR="006348B8">
        <w:rPr>
          <w:rFonts w:ascii="Times New Roman" w:eastAsia="Calibri" w:hAnsi="Times New Roman" w:cs="Times New Roman"/>
          <w:sz w:val="28"/>
          <w:szCs w:val="28"/>
        </w:rPr>
        <w:t xml:space="preserve">40 тысяч 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рублей. Оказание финансовой помощи из средств Борской РПО на </w:t>
      </w:r>
      <w:r w:rsidRPr="00291A6B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организацию поездок в учреждения культуры г. Самара – ещё один вид деятельности по данному направлению. Традиционно коллективы образовательных организаций выезжают в  Самарский академич</w:t>
      </w:r>
      <w:r w:rsidR="00BA37AE">
        <w:rPr>
          <w:rFonts w:ascii="Times New Roman" w:hAnsi="Times New Roman" w:cs="Times New Roman"/>
          <w:sz w:val="28"/>
          <w:szCs w:val="28"/>
        </w:rPr>
        <w:t>еский театр драмы им. Горького; посещают концерты, организованные МБУК «Борский межпоселенч</w:t>
      </w:r>
      <w:r w:rsidR="00BC0C3D">
        <w:rPr>
          <w:rFonts w:ascii="Times New Roman" w:hAnsi="Times New Roman" w:cs="Times New Roman"/>
          <w:sz w:val="28"/>
          <w:szCs w:val="28"/>
        </w:rPr>
        <w:t>еский районный Дом культуры» (21</w:t>
      </w:r>
      <w:r w:rsidR="00BA37AE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291A6B" w:rsidRDefault="00291A6B" w:rsidP="00BA3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Борской РПО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оказывается материальная помощь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членам профсоюза. В организации действуют Положение о выделении материальной помощи из средств Борской районной организации профсоюза работников народного образования и науки РФ (Положение принято на заседании РК Борской РПО </w:t>
      </w:r>
      <w:smartTag w:uri="urn:schemas-microsoft-com:office:smarttags" w:element="date">
        <w:smartTagPr>
          <w:attr w:name="Year" w:val="2007"/>
          <w:attr w:name="Day" w:val="27"/>
          <w:attr w:name="Month" w:val="01"/>
          <w:attr w:name="ls" w:val="trans"/>
        </w:smartTagPr>
        <w:r w:rsidRPr="00291A6B">
          <w:rPr>
            <w:rFonts w:ascii="Times New Roman" w:eastAsia="Calibri" w:hAnsi="Times New Roman" w:cs="Times New Roman"/>
            <w:sz w:val="28"/>
            <w:szCs w:val="28"/>
          </w:rPr>
          <w:t>27.01.2007</w:t>
        </w:r>
      </w:smartTag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года), Положение о выделении беспроцентной ссуды (Положение принято на заседании РК профсоюза </w:t>
      </w:r>
      <w:smartTag w:uri="urn:schemas-microsoft-com:office:smarttags" w:element="date">
        <w:smartTagPr>
          <w:attr w:name="Year" w:val="2006"/>
          <w:attr w:name="Day" w:val="15"/>
          <w:attr w:name="Month" w:val="05"/>
          <w:attr w:name="ls" w:val="trans"/>
        </w:smartTagPr>
        <w:r w:rsidRPr="00291A6B">
          <w:rPr>
            <w:rFonts w:ascii="Times New Roman" w:eastAsia="Calibri" w:hAnsi="Times New Roman" w:cs="Times New Roman"/>
            <w:sz w:val="28"/>
            <w:szCs w:val="28"/>
          </w:rPr>
          <w:t>15.05.2006</w:t>
        </w:r>
      </w:smartTag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года). </w:t>
      </w:r>
      <w:r w:rsidR="006348B8">
        <w:rPr>
          <w:rFonts w:ascii="Times New Roman" w:hAnsi="Times New Roman" w:cs="Times New Roman"/>
          <w:sz w:val="28"/>
          <w:szCs w:val="28"/>
        </w:rPr>
        <w:t>В 2017</w:t>
      </w:r>
      <w:r w:rsidR="0001400A">
        <w:rPr>
          <w:rFonts w:ascii="Times New Roman" w:hAnsi="Times New Roman" w:cs="Times New Roman"/>
          <w:sz w:val="28"/>
          <w:szCs w:val="28"/>
        </w:rPr>
        <w:t xml:space="preserve"> году материальная помощь была оказана</w:t>
      </w:r>
      <w:r w:rsidR="00BC0C3D">
        <w:rPr>
          <w:rFonts w:ascii="Times New Roman" w:hAnsi="Times New Roman" w:cs="Times New Roman"/>
          <w:sz w:val="28"/>
          <w:szCs w:val="28"/>
        </w:rPr>
        <w:t xml:space="preserve"> 21 работнику на общую сумму 42</w:t>
      </w:r>
      <w:r w:rsidR="0001400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91A6B" w:rsidRPr="00291A6B" w:rsidRDefault="00291A6B" w:rsidP="00BA37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Борская РПО ежегодно принимает участие в организации конкурсов профессионального мастерства, проводимых на территории Юго-Восточного образовательного округа: «Учитель года», «Воспитатель года», «Сердце отдаю детям», «Самая классная </w:t>
      </w:r>
      <w:proofErr w:type="spellStart"/>
      <w:proofErr w:type="gramStart"/>
      <w:r w:rsidRPr="00291A6B">
        <w:rPr>
          <w:rFonts w:ascii="Times New Roman" w:eastAsia="Calibri" w:hAnsi="Times New Roman" w:cs="Times New Roman"/>
          <w:sz w:val="28"/>
          <w:szCs w:val="28"/>
        </w:rPr>
        <w:t>классная</w:t>
      </w:r>
      <w:proofErr w:type="spellEnd"/>
      <w:proofErr w:type="gramEnd"/>
      <w:r w:rsidRPr="00291A6B">
        <w:rPr>
          <w:rFonts w:ascii="Times New Roman" w:eastAsia="Calibri" w:hAnsi="Times New Roman" w:cs="Times New Roman"/>
          <w:sz w:val="28"/>
          <w:szCs w:val="28"/>
        </w:rPr>
        <w:t>!», поощряя победителей и призёров конкурса памятн</w:t>
      </w:r>
      <w:r w:rsidR="00BA37AE">
        <w:rPr>
          <w:rFonts w:ascii="Times New Roman" w:hAnsi="Times New Roman" w:cs="Times New Roman"/>
          <w:sz w:val="28"/>
          <w:szCs w:val="28"/>
        </w:rPr>
        <w:t>ыми подарками. На протяжении 5-ти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лет Борская РПО выступает учредителем спартакиады работников образования Юго-Восточного</w:t>
      </w:r>
      <w:r w:rsidR="00BA37AE">
        <w:rPr>
          <w:rFonts w:ascii="Times New Roman" w:hAnsi="Times New Roman" w:cs="Times New Roman"/>
          <w:sz w:val="28"/>
          <w:szCs w:val="28"/>
        </w:rPr>
        <w:t xml:space="preserve"> образовательного округа.</w:t>
      </w:r>
    </w:p>
    <w:sectPr w:rsidR="00291A6B" w:rsidRPr="00291A6B" w:rsidSect="00C7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5D1"/>
    <w:multiLevelType w:val="hybridMultilevel"/>
    <w:tmpl w:val="2B9A3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4A510E"/>
    <w:multiLevelType w:val="hybridMultilevel"/>
    <w:tmpl w:val="A31AAA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0DF"/>
    <w:rsid w:val="0001400A"/>
    <w:rsid w:val="000D3E72"/>
    <w:rsid w:val="00122D29"/>
    <w:rsid w:val="00130F6E"/>
    <w:rsid w:val="001375D2"/>
    <w:rsid w:val="0020593A"/>
    <w:rsid w:val="00232F98"/>
    <w:rsid w:val="00244533"/>
    <w:rsid w:val="00291A6B"/>
    <w:rsid w:val="002970E3"/>
    <w:rsid w:val="002A1DE2"/>
    <w:rsid w:val="00314605"/>
    <w:rsid w:val="003211CE"/>
    <w:rsid w:val="003475E5"/>
    <w:rsid w:val="003B3153"/>
    <w:rsid w:val="003D6842"/>
    <w:rsid w:val="00402D77"/>
    <w:rsid w:val="00471C49"/>
    <w:rsid w:val="004A48BC"/>
    <w:rsid w:val="004D6D32"/>
    <w:rsid w:val="0051085F"/>
    <w:rsid w:val="005123A1"/>
    <w:rsid w:val="00516FD9"/>
    <w:rsid w:val="00525294"/>
    <w:rsid w:val="00550E93"/>
    <w:rsid w:val="00626CB0"/>
    <w:rsid w:val="006348B8"/>
    <w:rsid w:val="00687DE2"/>
    <w:rsid w:val="006D2707"/>
    <w:rsid w:val="00715249"/>
    <w:rsid w:val="007871B7"/>
    <w:rsid w:val="007B70DF"/>
    <w:rsid w:val="00807D86"/>
    <w:rsid w:val="00862830"/>
    <w:rsid w:val="00875A6B"/>
    <w:rsid w:val="008959DD"/>
    <w:rsid w:val="00911000"/>
    <w:rsid w:val="00926B95"/>
    <w:rsid w:val="0093781D"/>
    <w:rsid w:val="00A41AC7"/>
    <w:rsid w:val="00A67ACB"/>
    <w:rsid w:val="00AD3EDF"/>
    <w:rsid w:val="00B5357D"/>
    <w:rsid w:val="00BA37AE"/>
    <w:rsid w:val="00BB5150"/>
    <w:rsid w:val="00BC0C3D"/>
    <w:rsid w:val="00BE219C"/>
    <w:rsid w:val="00BF2BB4"/>
    <w:rsid w:val="00C7493F"/>
    <w:rsid w:val="00D6652F"/>
    <w:rsid w:val="00E420E9"/>
    <w:rsid w:val="00E640E3"/>
    <w:rsid w:val="00EB37BE"/>
    <w:rsid w:val="00EB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81D"/>
    <w:rPr>
      <w:rFonts w:ascii="Tahoma" w:hAnsi="Tahoma" w:cs="Tahoma"/>
      <w:sz w:val="16"/>
      <w:szCs w:val="16"/>
    </w:rPr>
  </w:style>
  <w:style w:type="character" w:styleId="a7">
    <w:name w:val="Emphasis"/>
    <w:qFormat/>
    <w:rsid w:val="00291A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60C1-7E96-427D-9C7E-4A83489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dcterms:created xsi:type="dcterms:W3CDTF">2017-01-13T01:27:00Z</dcterms:created>
  <dcterms:modified xsi:type="dcterms:W3CDTF">2019-01-07T10:46:00Z</dcterms:modified>
</cp:coreProperties>
</file>