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10" w:rsidRDefault="00E96310" w:rsidP="00E96310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E96310" w:rsidRPr="005370E8" w:rsidRDefault="00E96310" w:rsidP="00E96310">
      <w:pPr>
        <w:jc w:val="center"/>
        <w:rPr>
          <w:rStyle w:val="a5"/>
        </w:rPr>
      </w:pPr>
    </w:p>
    <w:p w:rsidR="005370E8" w:rsidRDefault="00E96310" w:rsidP="00E96310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ХИМИИ</w:t>
      </w:r>
    </w:p>
    <w:p w:rsidR="005370E8" w:rsidRDefault="005370E8" w:rsidP="005370E8">
      <w:pPr>
        <w:jc w:val="center"/>
        <w:rPr>
          <w:rStyle w:val="a5"/>
        </w:rPr>
      </w:pPr>
    </w:p>
    <w:p w:rsidR="00B266F0" w:rsidRDefault="005370E8" w:rsidP="005370E8">
      <w:pPr>
        <w:jc w:val="center"/>
        <w:rPr>
          <w:rStyle w:val="a5"/>
        </w:rPr>
      </w:pPr>
      <w:r>
        <w:rPr>
          <w:rStyle w:val="a5"/>
        </w:rPr>
        <w:t>в Юго-Восточном образовательном округе</w:t>
      </w:r>
    </w:p>
    <w:p w:rsidR="005370E8" w:rsidRPr="007C2C6E" w:rsidRDefault="005370E8" w:rsidP="00E96310">
      <w:pPr>
        <w:jc w:val="center"/>
        <w:rPr>
          <w:rStyle w:val="a5"/>
          <w:b w:val="0"/>
          <w:i/>
        </w:rPr>
      </w:pPr>
    </w:p>
    <w:p w:rsidR="00815A50" w:rsidRDefault="00815A50" w:rsidP="00815A50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815A50" w:rsidRPr="00DB5E2F" w:rsidRDefault="00815A50" w:rsidP="00815A50">
      <w:pPr>
        <w:ind w:left="568" w:hanging="568"/>
        <w:jc w:val="center"/>
      </w:pPr>
    </w:p>
    <w:p w:rsidR="00815A50" w:rsidRPr="00E11912" w:rsidRDefault="00815A50" w:rsidP="00815A50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5"/>
        <w:gridCol w:w="1644"/>
        <w:gridCol w:w="1642"/>
        <w:gridCol w:w="1642"/>
        <w:gridCol w:w="1850"/>
      </w:tblGrid>
      <w:tr w:rsidR="00B266F0" w:rsidRPr="00E2039C" w:rsidTr="00815A50">
        <w:tc>
          <w:tcPr>
            <w:tcW w:w="1632" w:type="pct"/>
            <w:gridSpan w:val="2"/>
          </w:tcPr>
          <w:p w:rsidR="00B266F0" w:rsidRPr="00E2039C" w:rsidRDefault="00B266F0" w:rsidP="00815A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815A50">
              <w:rPr>
                <w:b/>
                <w:noProof/>
              </w:rPr>
              <w:t>8</w:t>
            </w:r>
          </w:p>
        </w:tc>
        <w:tc>
          <w:tcPr>
            <w:tcW w:w="1633" w:type="pct"/>
            <w:gridSpan w:val="2"/>
          </w:tcPr>
          <w:p w:rsidR="00B266F0" w:rsidRPr="00E2039C" w:rsidRDefault="00B266F0" w:rsidP="00815A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815A50">
              <w:rPr>
                <w:b/>
                <w:noProof/>
              </w:rPr>
              <w:t>9</w:t>
            </w:r>
          </w:p>
        </w:tc>
        <w:tc>
          <w:tcPr>
            <w:tcW w:w="1736" w:type="pct"/>
            <w:gridSpan w:val="2"/>
          </w:tcPr>
          <w:p w:rsidR="00B266F0" w:rsidRPr="00E2039C" w:rsidRDefault="00B266F0" w:rsidP="00815A5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 w:rsidR="00815A50">
              <w:rPr>
                <w:b/>
                <w:noProof/>
              </w:rPr>
              <w:t>20</w:t>
            </w:r>
          </w:p>
        </w:tc>
      </w:tr>
      <w:tr w:rsidR="00B266F0" w:rsidRPr="00E2039C" w:rsidTr="00815A50">
        <w:tc>
          <w:tcPr>
            <w:tcW w:w="815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0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815A50" w:rsidRPr="00E2039C" w:rsidTr="00815A50">
        <w:tc>
          <w:tcPr>
            <w:tcW w:w="815" w:type="pct"/>
            <w:vAlign w:val="center"/>
          </w:tcPr>
          <w:p w:rsidR="00815A50" w:rsidRPr="00E2039C" w:rsidRDefault="00815A50" w:rsidP="00C75C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816" w:type="pct"/>
            <w:vAlign w:val="center"/>
          </w:tcPr>
          <w:p w:rsidR="00815A50" w:rsidRPr="00E2039C" w:rsidRDefault="00815A50" w:rsidP="00C75C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7,7</w:t>
            </w:r>
          </w:p>
        </w:tc>
        <w:tc>
          <w:tcPr>
            <w:tcW w:w="817" w:type="pct"/>
            <w:vAlign w:val="bottom"/>
          </w:tcPr>
          <w:p w:rsidR="00815A50" w:rsidRPr="00E2039C" w:rsidRDefault="00815A50" w:rsidP="00C75C5C">
            <w:pPr>
              <w:jc w:val="center"/>
            </w:pPr>
            <w:r>
              <w:t>19</w:t>
            </w:r>
          </w:p>
        </w:tc>
        <w:tc>
          <w:tcPr>
            <w:tcW w:w="816" w:type="pct"/>
            <w:vAlign w:val="bottom"/>
          </w:tcPr>
          <w:p w:rsidR="00815A50" w:rsidRPr="00E2039C" w:rsidRDefault="00815A50" w:rsidP="00C75C5C">
            <w:pPr>
              <w:jc w:val="center"/>
            </w:pPr>
            <w:r>
              <w:t>9,8</w:t>
            </w:r>
          </w:p>
        </w:tc>
        <w:tc>
          <w:tcPr>
            <w:tcW w:w="816" w:type="pct"/>
            <w:vAlign w:val="bottom"/>
          </w:tcPr>
          <w:p w:rsidR="00815A50" w:rsidRPr="00E2039C" w:rsidRDefault="00815A50" w:rsidP="00066B6A">
            <w:pPr>
              <w:jc w:val="center"/>
            </w:pPr>
            <w:r>
              <w:t>12</w:t>
            </w:r>
          </w:p>
        </w:tc>
        <w:tc>
          <w:tcPr>
            <w:tcW w:w="920" w:type="pct"/>
            <w:vAlign w:val="bottom"/>
          </w:tcPr>
          <w:p w:rsidR="00815A50" w:rsidRPr="00E2039C" w:rsidRDefault="00A1029F" w:rsidP="00066B6A">
            <w:pPr>
              <w:jc w:val="center"/>
            </w:pPr>
            <w:r>
              <w:t>7,5</w:t>
            </w:r>
          </w:p>
        </w:tc>
      </w:tr>
    </w:tbl>
    <w:p w:rsidR="00B266F0" w:rsidRPr="00E2039C" w:rsidRDefault="00B266F0" w:rsidP="00B266F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15A50" w:rsidRPr="00E11912" w:rsidRDefault="00815A50" w:rsidP="00815A50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B266F0" w:rsidRPr="00E2039C" w:rsidTr="00066B6A">
        <w:tc>
          <w:tcPr>
            <w:tcW w:w="774" w:type="pct"/>
            <w:vMerge w:val="restar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B266F0" w:rsidRPr="00E2039C" w:rsidRDefault="00815A50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2018</w:t>
            </w:r>
          </w:p>
        </w:tc>
        <w:tc>
          <w:tcPr>
            <w:tcW w:w="1409" w:type="pct"/>
            <w:gridSpan w:val="2"/>
          </w:tcPr>
          <w:p w:rsidR="00B266F0" w:rsidRPr="00E2039C" w:rsidRDefault="00815A50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2019</w:t>
            </w:r>
          </w:p>
        </w:tc>
        <w:tc>
          <w:tcPr>
            <w:tcW w:w="1408" w:type="pct"/>
            <w:gridSpan w:val="2"/>
          </w:tcPr>
          <w:p w:rsidR="00B266F0" w:rsidRPr="00E2039C" w:rsidRDefault="00815A50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</w:tr>
      <w:tr w:rsidR="00B266F0" w:rsidRPr="00E2039C" w:rsidTr="00066B6A">
        <w:tc>
          <w:tcPr>
            <w:tcW w:w="774" w:type="pct"/>
            <w:vMerge/>
          </w:tcPr>
          <w:p w:rsidR="00B266F0" w:rsidRPr="00E2039C" w:rsidRDefault="00B266F0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B266F0" w:rsidRPr="00E2039C" w:rsidRDefault="00B266F0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815A50" w:rsidRPr="00E2039C" w:rsidTr="004F202C">
        <w:tc>
          <w:tcPr>
            <w:tcW w:w="774" w:type="pct"/>
            <w:vAlign w:val="center"/>
          </w:tcPr>
          <w:p w:rsidR="00815A50" w:rsidRPr="00E2039C" w:rsidRDefault="00815A50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815A50" w:rsidRPr="00E2039C" w:rsidRDefault="00815A50" w:rsidP="00C75C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56" w:type="pct"/>
            <w:vAlign w:val="center"/>
          </w:tcPr>
          <w:p w:rsidR="00815A50" w:rsidRPr="00E2039C" w:rsidRDefault="00815A50" w:rsidP="00C75C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66,7</w:t>
            </w:r>
          </w:p>
        </w:tc>
        <w:tc>
          <w:tcPr>
            <w:tcW w:w="353" w:type="pct"/>
            <w:vAlign w:val="bottom"/>
          </w:tcPr>
          <w:p w:rsidR="00815A50" w:rsidRPr="00E2039C" w:rsidRDefault="00815A50" w:rsidP="00C75C5C">
            <w:pPr>
              <w:jc w:val="center"/>
            </w:pPr>
            <w:r>
              <w:t>17</w:t>
            </w:r>
          </w:p>
        </w:tc>
        <w:tc>
          <w:tcPr>
            <w:tcW w:w="1056" w:type="pct"/>
            <w:vAlign w:val="bottom"/>
          </w:tcPr>
          <w:p w:rsidR="00815A50" w:rsidRPr="00E2039C" w:rsidRDefault="00815A50" w:rsidP="00C75C5C">
            <w:pPr>
              <w:jc w:val="center"/>
            </w:pPr>
            <w:r>
              <w:t>89,5</w:t>
            </w:r>
          </w:p>
        </w:tc>
        <w:tc>
          <w:tcPr>
            <w:tcW w:w="352" w:type="pct"/>
            <w:vAlign w:val="bottom"/>
          </w:tcPr>
          <w:p w:rsidR="00815A50" w:rsidRPr="00E2039C" w:rsidRDefault="00815A50" w:rsidP="00066B6A">
            <w:pPr>
              <w:jc w:val="center"/>
            </w:pPr>
            <w:r>
              <w:t>11</w:t>
            </w:r>
          </w:p>
        </w:tc>
        <w:tc>
          <w:tcPr>
            <w:tcW w:w="1056" w:type="pct"/>
            <w:vAlign w:val="bottom"/>
          </w:tcPr>
          <w:p w:rsidR="00815A50" w:rsidRPr="00E2039C" w:rsidRDefault="00815A50" w:rsidP="00066B6A">
            <w:pPr>
              <w:jc w:val="center"/>
            </w:pPr>
            <w:r>
              <w:t>91,7</w:t>
            </w:r>
          </w:p>
        </w:tc>
      </w:tr>
      <w:tr w:rsidR="00815A50" w:rsidRPr="00E2039C" w:rsidTr="004F202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50" w:rsidRPr="00E2039C" w:rsidRDefault="00815A50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50" w:rsidRPr="00E2039C" w:rsidRDefault="00815A50" w:rsidP="00C75C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50" w:rsidRPr="00E2039C" w:rsidRDefault="00815A50" w:rsidP="00C75C5C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33,3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A50" w:rsidRPr="00E2039C" w:rsidRDefault="00815A50" w:rsidP="00C75C5C">
            <w:pPr>
              <w:jc w:val="center"/>
            </w:pPr>
            <w: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A50" w:rsidRPr="00E2039C" w:rsidRDefault="00815A50" w:rsidP="00C75C5C">
            <w:pPr>
              <w:jc w:val="center"/>
            </w:pPr>
            <w:r>
              <w:t>10,5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A50" w:rsidRPr="00E2039C" w:rsidRDefault="00815A50" w:rsidP="00066B6A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A50" w:rsidRPr="00E2039C" w:rsidRDefault="00815A50" w:rsidP="00066B6A">
            <w:pPr>
              <w:jc w:val="center"/>
            </w:pPr>
            <w:r>
              <w:t>8,3</w:t>
            </w:r>
          </w:p>
        </w:tc>
      </w:tr>
    </w:tbl>
    <w:p w:rsidR="00B266F0" w:rsidRPr="00E2039C" w:rsidRDefault="00B266F0" w:rsidP="00B266F0">
      <w:pPr>
        <w:ind w:left="568" w:hanging="568"/>
      </w:pPr>
    </w:p>
    <w:p w:rsidR="00815A50" w:rsidRPr="00E11912" w:rsidRDefault="00815A50" w:rsidP="00C75C5C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B266F0" w:rsidRPr="00E2039C" w:rsidRDefault="00815A50" w:rsidP="00066B6A">
            <w:pPr>
              <w:contextualSpacing/>
              <w:jc w:val="center"/>
            </w:pPr>
            <w:r>
              <w:t>12</w:t>
            </w:r>
          </w:p>
        </w:tc>
      </w:tr>
      <w:tr w:rsidR="00B266F0" w:rsidRPr="00E2039C" w:rsidTr="00066B6A">
        <w:trPr>
          <w:trHeight w:val="545"/>
        </w:trPr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Из них:</w:t>
            </w:r>
          </w:p>
          <w:p w:rsidR="00B266F0" w:rsidRPr="00E2039C" w:rsidRDefault="00B266F0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B266F0" w:rsidRDefault="00B266F0" w:rsidP="00066B6A">
            <w:pPr>
              <w:contextualSpacing/>
              <w:jc w:val="center"/>
            </w:pPr>
          </w:p>
          <w:p w:rsidR="00815A50" w:rsidRPr="00E2039C" w:rsidRDefault="00815A50" w:rsidP="00066B6A">
            <w:pPr>
              <w:contextualSpacing/>
              <w:jc w:val="center"/>
            </w:pPr>
            <w:r>
              <w:t>11</w:t>
            </w:r>
          </w:p>
        </w:tc>
      </w:tr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B266F0" w:rsidRPr="00E2039C" w:rsidRDefault="00815A50" w:rsidP="00066B6A">
            <w:pPr>
              <w:contextualSpacing/>
              <w:jc w:val="center"/>
            </w:pPr>
            <w:r>
              <w:t>0</w:t>
            </w:r>
          </w:p>
        </w:tc>
      </w:tr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B266F0" w:rsidRPr="00E2039C" w:rsidRDefault="00815A50" w:rsidP="00066B6A">
            <w:pPr>
              <w:contextualSpacing/>
              <w:jc w:val="center"/>
            </w:pPr>
            <w:r>
              <w:t>1</w:t>
            </w:r>
          </w:p>
        </w:tc>
      </w:tr>
      <w:tr w:rsidR="00B266F0" w:rsidRPr="00E2039C" w:rsidTr="00066B6A">
        <w:tc>
          <w:tcPr>
            <w:tcW w:w="6947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B266F0" w:rsidRPr="00E2039C" w:rsidRDefault="00815A50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B266F0" w:rsidRPr="00E2039C" w:rsidRDefault="00B266F0" w:rsidP="00B266F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15A50" w:rsidRPr="00E11912" w:rsidRDefault="00815A50" w:rsidP="00C75C5C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B266F0" w:rsidRPr="00E2039C" w:rsidTr="00066B6A">
        <w:tc>
          <w:tcPr>
            <w:tcW w:w="4679" w:type="dxa"/>
          </w:tcPr>
          <w:p w:rsidR="00B266F0" w:rsidRPr="00E2039C" w:rsidRDefault="00B266F0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B266F0" w:rsidRPr="00E2039C" w:rsidRDefault="00815A50" w:rsidP="00066B6A">
            <w:pPr>
              <w:contextualSpacing/>
              <w:jc w:val="center"/>
            </w:pPr>
            <w:r>
              <w:t>11</w:t>
            </w:r>
          </w:p>
        </w:tc>
      </w:tr>
      <w:tr w:rsidR="00B266F0" w:rsidRPr="00E2039C" w:rsidTr="00066B6A">
        <w:tc>
          <w:tcPr>
            <w:tcW w:w="4679" w:type="dxa"/>
          </w:tcPr>
          <w:p w:rsidR="00B266F0" w:rsidRPr="00E2039C" w:rsidRDefault="00B266F0" w:rsidP="00066B6A">
            <w:pPr>
              <w:contextualSpacing/>
              <w:jc w:val="both"/>
            </w:pPr>
            <w:r w:rsidRPr="00E2039C">
              <w:t>Из них:</w:t>
            </w:r>
          </w:p>
          <w:p w:rsidR="00B266F0" w:rsidRPr="00E2039C" w:rsidRDefault="00B266F0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B266F0" w:rsidRDefault="00B266F0" w:rsidP="00066B6A">
            <w:pPr>
              <w:contextualSpacing/>
              <w:jc w:val="center"/>
            </w:pPr>
          </w:p>
          <w:p w:rsidR="00B266F0" w:rsidRPr="00E2039C" w:rsidRDefault="00B266F0" w:rsidP="00815A50">
            <w:pPr>
              <w:contextualSpacing/>
              <w:jc w:val="center"/>
            </w:pPr>
            <w:r>
              <w:t>1</w:t>
            </w:r>
            <w:r w:rsidR="00815A50">
              <w:t>1</w:t>
            </w:r>
          </w:p>
        </w:tc>
      </w:tr>
      <w:tr w:rsidR="00B266F0" w:rsidRPr="00E2039C" w:rsidTr="00066B6A">
        <w:tc>
          <w:tcPr>
            <w:tcW w:w="4679" w:type="dxa"/>
          </w:tcPr>
          <w:p w:rsidR="00B266F0" w:rsidRPr="00E2039C" w:rsidRDefault="00B266F0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B266F0" w:rsidRDefault="00B266F0" w:rsidP="00066B6A">
            <w:pPr>
              <w:contextualSpacing/>
              <w:jc w:val="center"/>
            </w:pPr>
          </w:p>
          <w:p w:rsidR="00B266F0" w:rsidRPr="00E2039C" w:rsidRDefault="00815A50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B266F0" w:rsidRDefault="00B266F0" w:rsidP="00B266F0">
      <w:pPr>
        <w:ind w:left="284"/>
      </w:pPr>
    </w:p>
    <w:p w:rsidR="00815A50" w:rsidRPr="00E11912" w:rsidRDefault="00815A50" w:rsidP="00C75C5C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B266F0" w:rsidRPr="00E2039C" w:rsidTr="00066B6A"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B266F0" w:rsidRPr="00E2039C" w:rsidTr="00066B6A">
        <w:tc>
          <w:tcPr>
            <w:tcW w:w="44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B266F0" w:rsidRPr="00E2039C" w:rsidRDefault="00815A5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B266F0" w:rsidRPr="00E2039C" w:rsidRDefault="00815A5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B266F0" w:rsidRPr="00E2039C" w:rsidTr="00066B6A">
        <w:tc>
          <w:tcPr>
            <w:tcW w:w="44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B266F0" w:rsidRPr="00E2039C" w:rsidRDefault="00815A5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B266F0" w:rsidRPr="00E2039C" w:rsidRDefault="00815A5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B266F0" w:rsidRPr="00E2039C" w:rsidTr="00066B6A">
        <w:tc>
          <w:tcPr>
            <w:tcW w:w="44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B266F0" w:rsidRPr="00E2039C" w:rsidRDefault="00815A5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3" w:type="dxa"/>
          </w:tcPr>
          <w:p w:rsidR="00B266F0" w:rsidRPr="00E2039C" w:rsidRDefault="00815A5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</w:tbl>
    <w:p w:rsidR="00815A50" w:rsidRPr="006A3B18" w:rsidRDefault="00815A50" w:rsidP="00815A50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2019-2020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815A50" w:rsidRDefault="00815A50" w:rsidP="00815A50">
      <w:pPr>
        <w:pStyle w:val="a6"/>
        <w:keepNext/>
        <w:jc w:val="right"/>
        <w:rPr>
          <w:b w:val="0"/>
          <w:i/>
          <w:color w:val="auto"/>
        </w:rPr>
      </w:pPr>
    </w:p>
    <w:p w:rsidR="00815A50" w:rsidRPr="001C3A3B" w:rsidRDefault="00815A50" w:rsidP="00815A5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815A50" w:rsidRPr="00634251" w:rsidTr="00C75C5C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815A50" w:rsidRPr="00634251" w:rsidRDefault="00815A50" w:rsidP="00C75C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15A50" w:rsidRPr="00634251" w:rsidRDefault="00815A50" w:rsidP="00C75C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5A50" w:rsidRPr="00634251" w:rsidRDefault="00815A50" w:rsidP="00C75C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222BC2" w:rsidRPr="00634251" w:rsidTr="00576909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222BC2" w:rsidRPr="00634251" w:rsidRDefault="00222BC2" w:rsidP="00C75C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22BC2" w:rsidRDefault="00222BC2">
            <w:r>
              <w:t xml:space="preserve">Рудзитис </w:t>
            </w:r>
            <w:proofErr w:type="spellStart"/>
            <w:r>
              <w:t>Г.Е.Фельдман</w:t>
            </w:r>
            <w:proofErr w:type="spellEnd"/>
            <w:r>
              <w:t xml:space="preserve"> Ф.Г. Химия. Основы общей химии. Базовый уровень.  «Просвещение», 2014, 2018, 2019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BC2" w:rsidRDefault="00222BC2" w:rsidP="00C7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222BC2" w:rsidRPr="00634251" w:rsidTr="00C75C5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222BC2" w:rsidRPr="00634251" w:rsidRDefault="00222BC2" w:rsidP="00C75C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222BC2" w:rsidRDefault="00222BC2">
            <w:r>
              <w:t>Габриелян О. С., Лысова Г.Г. Химия 11 класс. Углубленный уровень. «ДРОФА»,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BC2" w:rsidRDefault="00222BC2" w:rsidP="00C7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6,7%</w:t>
            </w:r>
          </w:p>
        </w:tc>
      </w:tr>
      <w:tr w:rsidR="00222BC2" w:rsidRPr="00634251" w:rsidTr="00C75C5C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222BC2" w:rsidRPr="00634251" w:rsidRDefault="00222BC2" w:rsidP="00C75C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222BC2" w:rsidRDefault="00222BC2">
            <w:r>
              <w:t>Габриелян О.С. Химия 11 класс. Базовый уровень. «ДРОФА», 2016, 2017, 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2BC2" w:rsidRDefault="00222BC2" w:rsidP="00C7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</w:tbl>
    <w:p w:rsidR="00815A50" w:rsidRDefault="00815A50" w:rsidP="00B266F0">
      <w:pPr>
        <w:ind w:left="-426" w:firstLine="426"/>
        <w:jc w:val="both"/>
        <w:rPr>
          <w:rFonts w:eastAsia="Times New Roman"/>
          <w:b/>
        </w:rPr>
      </w:pPr>
    </w:p>
    <w:p w:rsidR="00222BC2" w:rsidRPr="00E11912" w:rsidRDefault="00222BC2" w:rsidP="00222BC2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222BC2" w:rsidRDefault="00222BC2" w:rsidP="00B266F0">
      <w:pPr>
        <w:jc w:val="center"/>
        <w:rPr>
          <w:rFonts w:eastAsia="Times New Roman"/>
          <w:b/>
        </w:rPr>
      </w:pPr>
    </w:p>
    <w:p w:rsidR="00FF2EF4" w:rsidRDefault="00FF2EF4" w:rsidP="00FF2EF4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Экзамен по химии в 2020 году сдавали 7,5% от общего количества участников ЕГЭ (12 чел.), что ниже показателя 2019 года на 2,3% и  практически соответствует показателю 2018 года (7,7%). </w:t>
      </w:r>
    </w:p>
    <w:p w:rsidR="00FF2EF4" w:rsidRPr="000352E9" w:rsidRDefault="00FF2EF4" w:rsidP="00FF2EF4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значительно больше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Особенно эта тенденция ярко проявляется за два последних года, где доля девушек составляет в среднем 90%. </w:t>
      </w:r>
    </w:p>
    <w:p w:rsidR="00FF2EF4" w:rsidRDefault="00FF2EF4" w:rsidP="00FF2EF4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 xml:space="preserve">Состав участников экзамена в 2020 году по сравнению с предыдущими годами изменился незначительно и представлен выпускниками общеобразовательных учреждений и выпускниками прошлых лет. </w:t>
      </w:r>
      <w:r w:rsidRPr="00376A6C">
        <w:rPr>
          <w:sz w:val="28"/>
        </w:rPr>
        <w:t>В 2020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отсутствуют.</w:t>
      </w:r>
    </w:p>
    <w:p w:rsidR="00222BC2" w:rsidRDefault="00FF2EF4" w:rsidP="00635EE5">
      <w:pPr>
        <w:spacing w:line="360" w:lineRule="auto"/>
        <w:ind w:firstLine="567"/>
        <w:rPr>
          <w:sz w:val="28"/>
          <w:szCs w:val="28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635EE5" w:rsidRDefault="00635EE5" w:rsidP="00635EE5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Более половины участников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 – 54,5%, следующие по количеству –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27,3%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Борский – 18,2%.</w:t>
      </w:r>
    </w:p>
    <w:p w:rsidR="00222BC2" w:rsidRDefault="00222BC2" w:rsidP="00B266F0">
      <w:pPr>
        <w:jc w:val="center"/>
        <w:rPr>
          <w:rFonts w:eastAsia="Times New Roman"/>
          <w:b/>
        </w:rPr>
      </w:pPr>
    </w:p>
    <w:p w:rsidR="00222BC2" w:rsidRPr="005A31BD" w:rsidRDefault="00222BC2" w:rsidP="00222BC2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2.  ОСНОВНЫЕ РЕЗУЛЬТАТЫ ЕГЭ ПО ПРЕДМЕТУ</w:t>
      </w:r>
    </w:p>
    <w:p w:rsidR="00222BC2" w:rsidRPr="009A70B0" w:rsidRDefault="00222BC2" w:rsidP="00222BC2">
      <w:pPr>
        <w:ind w:left="-426" w:firstLine="426"/>
        <w:jc w:val="both"/>
        <w:rPr>
          <w:rFonts w:eastAsia="Times New Roman"/>
          <w:b/>
        </w:rPr>
      </w:pPr>
    </w:p>
    <w:p w:rsidR="00222BC2" w:rsidRDefault="00222BC2" w:rsidP="00222BC2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2020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222BC2" w:rsidRDefault="00222BC2" w:rsidP="00222BC2">
      <w:pPr>
        <w:ind w:left="567" w:hanging="567"/>
        <w:rPr>
          <w:i/>
        </w:rPr>
      </w:pPr>
    </w:p>
    <w:p w:rsidR="00B266F0" w:rsidRDefault="00B266F0" w:rsidP="00B266F0">
      <w:pPr>
        <w:ind w:left="567" w:hanging="567"/>
      </w:pPr>
    </w:p>
    <w:p w:rsidR="00B266F0" w:rsidRDefault="00222BC2" w:rsidP="00B266F0">
      <w:pPr>
        <w:ind w:hanging="567"/>
        <w:jc w:val="both"/>
      </w:pPr>
      <w:r>
        <w:rPr>
          <w:noProof/>
        </w:rPr>
        <w:drawing>
          <wp:inline distT="0" distB="0" distL="0" distR="0" wp14:anchorId="441C27B9" wp14:editId="3E0E0C79">
            <wp:extent cx="6515100" cy="2266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66F0" w:rsidRDefault="00B266F0" w:rsidP="00B266F0">
      <w:pPr>
        <w:jc w:val="both"/>
      </w:pPr>
    </w:p>
    <w:p w:rsidR="00222BC2" w:rsidRPr="005A31BD" w:rsidRDefault="00222BC2" w:rsidP="00222BC2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B266F0" w:rsidRPr="003F7527" w:rsidRDefault="00222BC2" w:rsidP="00222BC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B266F0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B266F0" w:rsidRPr="00E2039C" w:rsidRDefault="00B266F0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B266F0" w:rsidRPr="00E2039C" w:rsidRDefault="00B266F0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B266F0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B266F0" w:rsidRPr="00E2039C" w:rsidRDefault="00B266F0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B266F0" w:rsidRPr="00E2039C" w:rsidRDefault="00222BC2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2018</w:t>
            </w:r>
            <w:r w:rsidR="00B266F0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B266F0" w:rsidRPr="00E2039C" w:rsidRDefault="00222BC2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B266F0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B266F0" w:rsidRPr="00E2039C" w:rsidRDefault="00222BC2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="00B266F0" w:rsidRPr="00E2039C">
              <w:rPr>
                <w:rFonts w:eastAsia="MS Mincho"/>
              </w:rPr>
              <w:t xml:space="preserve"> г.</w:t>
            </w:r>
          </w:p>
        </w:tc>
      </w:tr>
      <w:tr w:rsidR="00222BC2" w:rsidRPr="00E2039C" w:rsidTr="00066B6A">
        <w:trPr>
          <w:cantSplit/>
          <w:trHeight w:val="349"/>
        </w:trPr>
        <w:tc>
          <w:tcPr>
            <w:tcW w:w="5388" w:type="dxa"/>
          </w:tcPr>
          <w:p w:rsidR="00222BC2" w:rsidRPr="00E2039C" w:rsidRDefault="00222BC2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1/6,7%</w:t>
            </w:r>
          </w:p>
        </w:tc>
        <w:tc>
          <w:tcPr>
            <w:tcW w:w="1701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22BC2" w:rsidRPr="00E2039C" w:rsidRDefault="00222BC2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22BC2" w:rsidRPr="00E2039C" w:rsidTr="00066B6A">
        <w:trPr>
          <w:cantSplit/>
          <w:trHeight w:val="354"/>
        </w:trPr>
        <w:tc>
          <w:tcPr>
            <w:tcW w:w="5388" w:type="dxa"/>
          </w:tcPr>
          <w:p w:rsidR="00222BC2" w:rsidRPr="00E2039C" w:rsidRDefault="00222BC2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55,8</w:t>
            </w:r>
          </w:p>
        </w:tc>
        <w:tc>
          <w:tcPr>
            <w:tcW w:w="1701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56,9</w:t>
            </w:r>
          </w:p>
        </w:tc>
        <w:tc>
          <w:tcPr>
            <w:tcW w:w="1417" w:type="dxa"/>
          </w:tcPr>
          <w:p w:rsidR="00222BC2" w:rsidRPr="00E2039C" w:rsidRDefault="00222BC2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58,2</w:t>
            </w:r>
          </w:p>
        </w:tc>
      </w:tr>
      <w:tr w:rsidR="00222BC2" w:rsidRPr="00E2039C" w:rsidTr="00066B6A">
        <w:trPr>
          <w:cantSplit/>
          <w:trHeight w:val="338"/>
        </w:trPr>
        <w:tc>
          <w:tcPr>
            <w:tcW w:w="5388" w:type="dxa"/>
          </w:tcPr>
          <w:p w:rsidR="00222BC2" w:rsidRPr="00E2039C" w:rsidRDefault="00222BC2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1/6,7%</w:t>
            </w:r>
          </w:p>
        </w:tc>
        <w:tc>
          <w:tcPr>
            <w:tcW w:w="1701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22BC2" w:rsidRPr="00E2039C" w:rsidRDefault="00222BC2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1/9,1%</w:t>
            </w:r>
          </w:p>
        </w:tc>
      </w:tr>
      <w:tr w:rsidR="00222BC2" w:rsidRPr="00E2039C" w:rsidTr="00066B6A">
        <w:trPr>
          <w:cantSplit/>
          <w:trHeight w:val="338"/>
        </w:trPr>
        <w:tc>
          <w:tcPr>
            <w:tcW w:w="5388" w:type="dxa"/>
          </w:tcPr>
          <w:p w:rsidR="00222BC2" w:rsidRPr="00E2039C" w:rsidRDefault="00222BC2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22BC2" w:rsidRPr="00E2039C" w:rsidRDefault="00222BC2" w:rsidP="00C75C5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22BC2" w:rsidRPr="00E2039C" w:rsidRDefault="00222BC2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B266F0" w:rsidRPr="00E2039C" w:rsidRDefault="00B266F0" w:rsidP="00B266F0">
      <w:pPr>
        <w:ind w:left="709"/>
        <w:jc w:val="both"/>
      </w:pPr>
    </w:p>
    <w:p w:rsidR="00222BC2" w:rsidRPr="009B56F6" w:rsidRDefault="00222BC2" w:rsidP="00222BC2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222BC2" w:rsidRPr="00E2039C" w:rsidRDefault="00222BC2" w:rsidP="00222BC2">
      <w:pPr>
        <w:tabs>
          <w:tab w:val="left" w:pos="709"/>
        </w:tabs>
        <w:jc w:val="both"/>
      </w:pPr>
    </w:p>
    <w:p w:rsidR="00222BC2" w:rsidRPr="009B56F6" w:rsidRDefault="00222BC2" w:rsidP="00222BC2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222BC2" w:rsidRPr="003F7527" w:rsidRDefault="00222BC2" w:rsidP="00222BC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B266F0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222BC2" w:rsidRPr="00E2039C" w:rsidTr="00066B6A">
        <w:trPr>
          <w:cantSplit/>
        </w:trPr>
        <w:tc>
          <w:tcPr>
            <w:tcW w:w="2836" w:type="dxa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222BC2" w:rsidRDefault="00222BC2" w:rsidP="00C75C5C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222BC2" w:rsidRDefault="00222BC2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222BC2" w:rsidRPr="00E2039C" w:rsidTr="00066B6A">
        <w:trPr>
          <w:cantSplit/>
        </w:trPr>
        <w:tc>
          <w:tcPr>
            <w:tcW w:w="2836" w:type="dxa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63,6%</w:t>
            </w:r>
          </w:p>
        </w:tc>
        <w:tc>
          <w:tcPr>
            <w:tcW w:w="1807" w:type="dxa"/>
            <w:vAlign w:val="center"/>
          </w:tcPr>
          <w:p w:rsidR="00222BC2" w:rsidRDefault="00222BC2" w:rsidP="00C75C5C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08" w:type="dxa"/>
            <w:vAlign w:val="center"/>
          </w:tcPr>
          <w:p w:rsidR="00222BC2" w:rsidRDefault="00222BC2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222BC2" w:rsidRPr="00E2039C" w:rsidTr="00066B6A">
        <w:trPr>
          <w:cantSplit/>
        </w:trPr>
        <w:tc>
          <w:tcPr>
            <w:tcW w:w="2836" w:type="dxa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27,3%</w:t>
            </w:r>
          </w:p>
        </w:tc>
        <w:tc>
          <w:tcPr>
            <w:tcW w:w="1807" w:type="dxa"/>
            <w:vAlign w:val="center"/>
          </w:tcPr>
          <w:p w:rsidR="00222BC2" w:rsidRDefault="00222BC2" w:rsidP="00C75C5C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222BC2" w:rsidRDefault="00222BC2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222BC2" w:rsidRPr="00E2039C" w:rsidTr="00066B6A">
        <w:trPr>
          <w:cantSplit/>
        </w:trPr>
        <w:tc>
          <w:tcPr>
            <w:tcW w:w="2836" w:type="dxa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9,1%</w:t>
            </w:r>
          </w:p>
        </w:tc>
        <w:tc>
          <w:tcPr>
            <w:tcW w:w="1807" w:type="dxa"/>
            <w:vAlign w:val="center"/>
          </w:tcPr>
          <w:p w:rsidR="00222BC2" w:rsidRDefault="00222BC2" w:rsidP="00C75C5C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222BC2" w:rsidRDefault="00222BC2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222BC2" w:rsidRPr="00E2039C" w:rsidTr="00066B6A">
        <w:trPr>
          <w:cantSplit/>
        </w:trPr>
        <w:tc>
          <w:tcPr>
            <w:tcW w:w="2836" w:type="dxa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222BC2" w:rsidRDefault="00222BC2" w:rsidP="00C75C5C">
            <w:pPr>
              <w:jc w:val="center"/>
            </w:pPr>
            <w:r w:rsidRPr="00533E3D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222BC2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222BC2" w:rsidRDefault="00222BC2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B266F0" w:rsidRDefault="00B266F0" w:rsidP="00B266F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BC2" w:rsidRPr="009925FB" w:rsidRDefault="00222BC2" w:rsidP="00C75C5C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222BC2" w:rsidRPr="00CC76AE" w:rsidRDefault="00222BC2" w:rsidP="00222BC2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B266F0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B266F0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B266F0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F0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B266F0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B266F0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B266F0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9,1%</w:t>
            </w:r>
          </w:p>
        </w:tc>
        <w:tc>
          <w:tcPr>
            <w:tcW w:w="1559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66F0" w:rsidRPr="00E2039C" w:rsidTr="00066B6A">
        <w:trPr>
          <w:cantSplit/>
          <w:tblHeader/>
        </w:trPr>
        <w:tc>
          <w:tcPr>
            <w:tcW w:w="2836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B266F0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66F0" w:rsidRPr="00E2039C" w:rsidRDefault="00222BC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266F0" w:rsidRPr="00E2039C" w:rsidRDefault="00B266F0" w:rsidP="00B266F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BC2" w:rsidRPr="00C37586" w:rsidRDefault="00222BC2" w:rsidP="00222BC2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B266F0" w:rsidRPr="003F7527" w:rsidRDefault="00222BC2" w:rsidP="00222BC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B266F0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B266F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B266F0" w:rsidRPr="00E2039C" w:rsidTr="00066B6A">
        <w:trPr>
          <w:cantSplit/>
          <w:tblHeader/>
        </w:trPr>
        <w:tc>
          <w:tcPr>
            <w:tcW w:w="425" w:type="dxa"/>
            <w:vMerge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B266F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B266F0" w:rsidRPr="00E2039C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66F0" w:rsidRPr="00E2039C" w:rsidTr="00066B6A">
        <w:trPr>
          <w:cantSplit/>
        </w:trPr>
        <w:tc>
          <w:tcPr>
            <w:tcW w:w="42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52" w:type="dxa"/>
            <w:vAlign w:val="center"/>
          </w:tcPr>
          <w:p w:rsidR="00B266F0" w:rsidRPr="000D57B0" w:rsidRDefault="00222BC2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B266F0" w:rsidRPr="000D57B0" w:rsidRDefault="00222BC2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561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66F0" w:rsidRPr="00E2039C" w:rsidTr="00066B6A">
        <w:trPr>
          <w:cantSplit/>
        </w:trPr>
        <w:tc>
          <w:tcPr>
            <w:tcW w:w="42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B266F0" w:rsidRPr="000D57B0" w:rsidRDefault="00222BC2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B266F0" w:rsidRPr="000D57B0" w:rsidRDefault="00222BC2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266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66F0" w:rsidRPr="00E2039C" w:rsidTr="00066B6A">
        <w:trPr>
          <w:cantSplit/>
        </w:trPr>
        <w:tc>
          <w:tcPr>
            <w:tcW w:w="425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B266F0" w:rsidRPr="000D57B0" w:rsidRDefault="00222BC2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vAlign w:val="center"/>
          </w:tcPr>
          <w:p w:rsidR="00B266F0" w:rsidRPr="000D57B0" w:rsidRDefault="00222BC2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  <w:r w:rsidR="00B266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B266F0" w:rsidRPr="000D57B0" w:rsidRDefault="00B266F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266F0" w:rsidRDefault="00B266F0" w:rsidP="00B266F0">
      <w:pPr>
        <w:jc w:val="both"/>
      </w:pPr>
    </w:p>
    <w:p w:rsidR="005E23E0" w:rsidRPr="00C37586" w:rsidRDefault="005E23E0" w:rsidP="005E23E0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5E23E0" w:rsidRDefault="005E23E0" w:rsidP="005E23E0">
      <w:pPr>
        <w:jc w:val="both"/>
      </w:pPr>
    </w:p>
    <w:p w:rsidR="005E23E0" w:rsidRDefault="005E23E0" w:rsidP="005E23E0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5E23E0" w:rsidRPr="00C37586" w:rsidRDefault="005E23E0" w:rsidP="005E23E0">
      <w:pPr>
        <w:ind w:firstLine="851"/>
        <w:jc w:val="both"/>
        <w:rPr>
          <w:sz w:val="28"/>
        </w:rPr>
      </w:pPr>
      <w:r w:rsidRPr="00C37586">
        <w:rPr>
          <w:sz w:val="28"/>
        </w:rPr>
        <w:t xml:space="preserve"> </w:t>
      </w:r>
    </w:p>
    <w:p w:rsidR="005E23E0" w:rsidRPr="00C37586" w:rsidRDefault="005E23E0" w:rsidP="005E23E0">
      <w:pPr>
        <w:ind w:left="-284" w:firstLine="568"/>
        <w:jc w:val="both"/>
        <w:rPr>
          <w:b/>
          <w:i/>
        </w:rPr>
      </w:pPr>
      <w:r w:rsidRPr="00C37586">
        <w:rPr>
          <w:i/>
        </w:rPr>
        <w:t xml:space="preserve">Выбирается от 5 до 15% от общего числа ОО, в которых </w:t>
      </w:r>
    </w:p>
    <w:p w:rsidR="005E23E0" w:rsidRPr="00C37586" w:rsidRDefault="005E23E0" w:rsidP="005E23E0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E23E0" w:rsidRPr="00C37586" w:rsidRDefault="005E23E0" w:rsidP="005E23E0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5E23E0" w:rsidRPr="00C37586" w:rsidRDefault="005E23E0" w:rsidP="005E23E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5E23E0" w:rsidRPr="00C37586" w:rsidRDefault="005E23E0" w:rsidP="005E23E0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5E23E0" w:rsidRPr="003F7527" w:rsidRDefault="005E23E0" w:rsidP="005E23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lastRenderedPageBreak/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B266F0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B266F0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5E23E0" w:rsidRDefault="005E23E0" w:rsidP="00B266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FDD" w:rsidRDefault="00250FDD" w:rsidP="00250FDD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250FDD" w:rsidRDefault="00250FDD" w:rsidP="00B266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3E0" w:rsidRDefault="005E23E0" w:rsidP="005E23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5E23E0" w:rsidRDefault="005E23E0" w:rsidP="005E23E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23E0" w:rsidRPr="00E11912" w:rsidRDefault="005E23E0" w:rsidP="005E23E0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E23E0" w:rsidRPr="00E11912" w:rsidRDefault="005E23E0" w:rsidP="005E23E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5E23E0" w:rsidRPr="00E11912" w:rsidRDefault="005E23E0" w:rsidP="005E23E0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5E23E0" w:rsidRPr="00E11912" w:rsidRDefault="005E23E0" w:rsidP="005E23E0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5E23E0" w:rsidRDefault="005E23E0" w:rsidP="005E23E0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p w:rsidR="005E23E0" w:rsidRPr="00CC76AE" w:rsidRDefault="005E23E0" w:rsidP="005E23E0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B266F0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B266F0" w:rsidRPr="00E2039C" w:rsidTr="00066B6A">
        <w:trPr>
          <w:cantSplit/>
        </w:trPr>
        <w:tc>
          <w:tcPr>
            <w:tcW w:w="445" w:type="dxa"/>
            <w:vAlign w:val="center"/>
          </w:tcPr>
          <w:p w:rsidR="00B266F0" w:rsidRPr="00E2039C" w:rsidRDefault="00B266F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B266F0" w:rsidRPr="00E2039C" w:rsidRDefault="00250FD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B266F0" w:rsidRDefault="00B266F0" w:rsidP="00B266F0">
      <w:pPr>
        <w:jc w:val="both"/>
      </w:pPr>
    </w:p>
    <w:p w:rsidR="00250FDD" w:rsidRDefault="00250FDD" w:rsidP="00250FDD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250FDD" w:rsidRDefault="00250FDD" w:rsidP="00B266F0">
      <w:pPr>
        <w:jc w:val="both"/>
      </w:pPr>
    </w:p>
    <w:p w:rsidR="00250FDD" w:rsidRDefault="00250FDD" w:rsidP="00B266F0">
      <w:pPr>
        <w:jc w:val="both"/>
      </w:pPr>
    </w:p>
    <w:p w:rsidR="00250FDD" w:rsidRPr="00E2039C" w:rsidRDefault="00250FDD" w:rsidP="00B266F0">
      <w:pPr>
        <w:jc w:val="both"/>
      </w:pPr>
    </w:p>
    <w:p w:rsidR="00B266F0" w:rsidRPr="005E23E0" w:rsidRDefault="005E23E0" w:rsidP="00B266F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3E0">
        <w:rPr>
          <w:rFonts w:ascii="Times New Roman" w:eastAsia="Times New Roman" w:hAnsi="Times New Roman"/>
          <w:b/>
          <w:sz w:val="28"/>
        </w:rPr>
        <w:t xml:space="preserve">2.5.  </w:t>
      </w:r>
      <w:r w:rsidRPr="005E23E0">
        <w:rPr>
          <w:rFonts w:ascii="Times New Roman" w:hAnsi="Times New Roman"/>
          <w:b/>
          <w:sz w:val="28"/>
        </w:rPr>
        <w:t>ВЫВОДЫ о характере изменения результатов ЕГЭ по предмету</w:t>
      </w:r>
      <w:r w:rsidRPr="005E23E0">
        <w:rPr>
          <w:rFonts w:ascii="Times New Roman" w:hAnsi="Times New Roman"/>
          <w:b/>
        </w:rPr>
        <w:br/>
      </w:r>
    </w:p>
    <w:p w:rsidR="00AF3DAE" w:rsidRDefault="00AF3DAE" w:rsidP="00B266F0"/>
    <w:p w:rsidR="0097284E" w:rsidRDefault="00586194" w:rsidP="005861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в ЕГЭ по химии приняли участие 12 чел. (7,5%). Пороговое значение преодолели все участники, как и в 2019 году.  По сравнению с прошлым годом средний балл увеличился на 1,3  и составил 58,2 (в 2019г. – 56,9).</w:t>
      </w:r>
    </w:p>
    <w:p w:rsidR="0097284E" w:rsidRDefault="0097284E" w:rsidP="0097284E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387CD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доля выпускников, преодолевших границу высокого уровня подготовки</w:t>
      </w:r>
      <w:r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7CD8">
        <w:rPr>
          <w:sz w:val="28"/>
          <w:szCs w:val="28"/>
        </w:rPr>
        <w:t xml:space="preserve">набравших </w:t>
      </w:r>
      <w:r>
        <w:rPr>
          <w:sz w:val="28"/>
          <w:szCs w:val="28"/>
        </w:rPr>
        <w:t xml:space="preserve">81 и более баллов) составила 9,1% (1 чел.), что больше чем в прошлом году (2019 г. – 0 чел.) и соответствует в абсолютном значении 2018 году (1 чел.). </w:t>
      </w:r>
      <w:r w:rsidR="00C20FE1">
        <w:rPr>
          <w:sz w:val="28"/>
          <w:szCs w:val="28"/>
        </w:rPr>
        <w:t xml:space="preserve">При этом на 6% уменьшилась </w:t>
      </w:r>
      <w:r w:rsidR="00C20FE1">
        <w:rPr>
          <w:sz w:val="28"/>
        </w:rPr>
        <w:t>доля выпускников, набравших от 61 до 80 баллов.</w:t>
      </w:r>
    </w:p>
    <w:p w:rsidR="00586194" w:rsidRDefault="00586194" w:rsidP="005861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7284E" w:rsidRPr="006B7B81">
        <w:rPr>
          <w:sz w:val="28"/>
          <w:szCs w:val="28"/>
        </w:rPr>
        <w:t>Основные результаты с</w:t>
      </w:r>
      <w:r w:rsidR="0097284E">
        <w:rPr>
          <w:sz w:val="28"/>
          <w:szCs w:val="28"/>
        </w:rPr>
        <w:t>а</w:t>
      </w:r>
      <w:r w:rsidR="0097284E" w:rsidRPr="006B7B81">
        <w:rPr>
          <w:sz w:val="28"/>
          <w:szCs w:val="28"/>
        </w:rPr>
        <w:t xml:space="preserve">мой массовой группы выпускников находятся в диапазоне от </w:t>
      </w:r>
      <w:proofErr w:type="gramStart"/>
      <w:r w:rsidR="0097284E">
        <w:rPr>
          <w:sz w:val="28"/>
          <w:szCs w:val="28"/>
        </w:rPr>
        <w:t>минимального</w:t>
      </w:r>
      <w:proofErr w:type="gramEnd"/>
      <w:r w:rsidR="0097284E">
        <w:rPr>
          <w:sz w:val="28"/>
          <w:szCs w:val="28"/>
        </w:rPr>
        <w:t xml:space="preserve"> до 60</w:t>
      </w:r>
      <w:r w:rsidR="0097284E" w:rsidRPr="006B7B81">
        <w:rPr>
          <w:sz w:val="28"/>
          <w:szCs w:val="28"/>
        </w:rPr>
        <w:t xml:space="preserve"> баллов</w:t>
      </w:r>
      <w:r w:rsidR="0097284E">
        <w:t>.</w:t>
      </w:r>
      <w:r w:rsidR="0097284E" w:rsidRPr="0097284E">
        <w:rPr>
          <w:sz w:val="28"/>
        </w:rPr>
        <w:t xml:space="preserve"> </w:t>
      </w:r>
      <w:r w:rsidR="0097284E">
        <w:rPr>
          <w:sz w:val="28"/>
        </w:rPr>
        <w:t xml:space="preserve">Здесь можно отметить, что данный показатель 2020 года  ниже </w:t>
      </w:r>
      <w:r w:rsidR="0097284E" w:rsidRPr="006B7B81">
        <w:rPr>
          <w:sz w:val="28"/>
        </w:rPr>
        <w:t>2019</w:t>
      </w:r>
      <w:r w:rsidR="0097284E">
        <w:rPr>
          <w:sz w:val="28"/>
        </w:rPr>
        <w:t xml:space="preserve"> </w:t>
      </w:r>
      <w:r w:rsidR="0097284E" w:rsidRPr="006B7B81">
        <w:rPr>
          <w:sz w:val="28"/>
        </w:rPr>
        <w:t>г</w:t>
      </w:r>
      <w:r w:rsidR="0097284E">
        <w:rPr>
          <w:sz w:val="28"/>
        </w:rPr>
        <w:t>ода на 3,1%</w:t>
      </w:r>
      <w:r w:rsidR="0097284E" w:rsidRPr="006B7B81">
        <w:rPr>
          <w:sz w:val="28"/>
        </w:rPr>
        <w:t xml:space="preserve"> </w:t>
      </w:r>
      <w:r w:rsidR="0097284E">
        <w:rPr>
          <w:sz w:val="28"/>
        </w:rPr>
        <w:t>(63,6% и 66,7% соответственно).</w:t>
      </w:r>
      <w:r w:rsidR="0097284E" w:rsidRPr="0097284E">
        <w:rPr>
          <w:sz w:val="28"/>
        </w:rPr>
        <w:t xml:space="preserve"> </w:t>
      </w:r>
    </w:p>
    <w:p w:rsidR="00235AB8" w:rsidRDefault="00235AB8" w:rsidP="00235A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высокие результаты демонстрируют выпускники школ Алексеевского района, а наиболее низкие школы Нефтегорского района.</w:t>
      </w:r>
    </w:p>
    <w:p w:rsidR="00235AB8" w:rsidRDefault="00235AB8" w:rsidP="00235AB8">
      <w:pPr>
        <w:spacing w:line="360" w:lineRule="auto"/>
        <w:ind w:firstLine="567"/>
        <w:jc w:val="both"/>
      </w:pPr>
      <w:proofErr w:type="gramStart"/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>как наиболее высокие, так и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>чел.</w:t>
      </w:r>
      <w:proofErr w:type="gramEnd"/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3559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4459BF" w:rsidRPr="00EA068D" w:rsidTr="003A3D4C">
        <w:trPr>
          <w:cantSplit/>
          <w:trHeight w:val="331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9BF" w:rsidRPr="00EA068D" w:rsidRDefault="004459BF" w:rsidP="003A3D4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459BF" w:rsidRPr="00EA068D" w:rsidRDefault="004459BF" w:rsidP="003A3D4C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BF" w:rsidRPr="00EA068D" w:rsidRDefault="004459BF" w:rsidP="003A3D4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9BF" w:rsidRPr="00EA068D" w:rsidRDefault="004459BF" w:rsidP="003A3D4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4459BF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4459BF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2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4459BF">
        <w:trPr>
          <w:trHeight w:val="2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59BF" w:rsidRPr="00EA068D" w:rsidRDefault="004459BF" w:rsidP="003A3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9BF" w:rsidRPr="00EA068D" w:rsidRDefault="004459BF" w:rsidP="003A3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4459BF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9BF" w:rsidRPr="00EA068D" w:rsidRDefault="004459BF" w:rsidP="003A3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46,4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9BF" w:rsidRPr="00EA068D" w:rsidRDefault="004459BF" w:rsidP="003A3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A068D" w:rsidTr="003A3D4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BF" w:rsidRPr="00EA068D" w:rsidRDefault="004459BF" w:rsidP="003A3D4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BF" w:rsidRDefault="00445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9BF" w:rsidRDefault="0044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9BF" w:rsidRPr="00EA068D" w:rsidRDefault="004459BF" w:rsidP="003A3D4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459BF" w:rsidRPr="00E76F05" w:rsidTr="004459BF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459BF" w:rsidRPr="00927546" w:rsidRDefault="004459BF" w:rsidP="003A3D4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59BF" w:rsidRPr="004459BF" w:rsidRDefault="004459BF" w:rsidP="004459B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459BF">
              <w:rPr>
                <w:rFonts w:eastAsia="Times New Roman"/>
                <w:b/>
                <w:sz w:val="22"/>
                <w:szCs w:val="22"/>
              </w:rPr>
              <w:t>58,2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sz w:val="22"/>
                <w:szCs w:val="22"/>
              </w:rPr>
            </w:pPr>
            <w:r w:rsidRPr="004459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63,6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459BF" w:rsidRPr="004459BF" w:rsidRDefault="004459BF" w:rsidP="004459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9BF">
              <w:rPr>
                <w:b/>
                <w:color w:val="000000"/>
                <w:sz w:val="22"/>
                <w:szCs w:val="22"/>
              </w:rPr>
              <w:t>9,1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59BF" w:rsidRPr="004459BF" w:rsidRDefault="004459BF" w:rsidP="004459BF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459BF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235AB8" w:rsidRDefault="00235AB8" w:rsidP="00235AB8">
      <w:pPr>
        <w:spacing w:line="360" w:lineRule="auto"/>
        <w:ind w:firstLine="567"/>
        <w:jc w:val="both"/>
        <w:rPr>
          <w:sz w:val="28"/>
          <w:szCs w:val="28"/>
        </w:rPr>
      </w:pPr>
    </w:p>
    <w:p w:rsidR="00595D15" w:rsidRDefault="00595D15" w:rsidP="001E1F1C">
      <w:pPr>
        <w:spacing w:line="360" w:lineRule="auto"/>
        <w:ind w:firstLine="567"/>
        <w:jc w:val="both"/>
        <w:rPr>
          <w:sz w:val="28"/>
        </w:rPr>
      </w:pPr>
    </w:p>
    <w:p w:rsidR="00595D15" w:rsidRPr="005A31BD" w:rsidRDefault="00595D15" w:rsidP="00595D15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595D15" w:rsidRDefault="00595D15" w:rsidP="00595D15">
      <w:pPr>
        <w:spacing w:line="360" w:lineRule="auto"/>
        <w:ind w:firstLine="567"/>
        <w:jc w:val="both"/>
        <w:rPr>
          <w:sz w:val="28"/>
        </w:rPr>
      </w:pPr>
    </w:p>
    <w:p w:rsidR="00595D15" w:rsidRDefault="00595D15" w:rsidP="00595D15">
      <w:pPr>
        <w:spacing w:line="360" w:lineRule="auto"/>
        <w:ind w:firstLine="567"/>
        <w:jc w:val="both"/>
        <w:rPr>
          <w:sz w:val="28"/>
        </w:rPr>
      </w:pPr>
    </w:p>
    <w:p w:rsidR="00595D15" w:rsidRPr="00595D15" w:rsidRDefault="00595D15" w:rsidP="00595D15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595D15">
        <w:rPr>
          <w:rFonts w:ascii="Times New Roman" w:hAnsi="Times New Roman"/>
          <w:b/>
          <w:sz w:val="28"/>
          <w:szCs w:val="28"/>
        </w:rPr>
        <w:lastRenderedPageBreak/>
        <w:t xml:space="preserve">Анализ выполнения отдельных заданий или групп заданий </w:t>
      </w:r>
    </w:p>
    <w:p w:rsidR="00595D15" w:rsidRPr="00595D15" w:rsidRDefault="00595D15" w:rsidP="00595D15">
      <w:pPr>
        <w:pStyle w:val="a3"/>
        <w:ind w:left="360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922"/>
        <w:gridCol w:w="567"/>
        <w:gridCol w:w="992"/>
        <w:gridCol w:w="1134"/>
        <w:gridCol w:w="1134"/>
      </w:tblGrid>
      <w:tr w:rsidR="00595D15" w:rsidRPr="00331B0C" w:rsidTr="00595D15">
        <w:trPr>
          <w:cantSplit/>
          <w:trHeight w:val="2382"/>
        </w:trPr>
        <w:tc>
          <w:tcPr>
            <w:tcW w:w="1135" w:type="dxa"/>
          </w:tcPr>
          <w:p w:rsidR="00595D15" w:rsidRPr="00331B0C" w:rsidRDefault="00595D15" w:rsidP="00E87368">
            <w:pPr>
              <w:jc w:val="center"/>
              <w:rPr>
                <w:sz w:val="20"/>
                <w:szCs w:val="20"/>
              </w:rPr>
            </w:pPr>
            <w:r w:rsidRPr="00331B0C">
              <w:rPr>
                <w:sz w:val="20"/>
                <w:szCs w:val="20"/>
              </w:rPr>
              <w:t xml:space="preserve">Номер задания </w:t>
            </w:r>
            <w:proofErr w:type="gramStart"/>
            <w:r w:rsidRPr="00331B0C">
              <w:rPr>
                <w:sz w:val="20"/>
                <w:szCs w:val="20"/>
              </w:rPr>
              <w:t>в</w:t>
            </w:r>
            <w:proofErr w:type="gramEnd"/>
            <w:r w:rsidRPr="00331B0C">
              <w:rPr>
                <w:sz w:val="20"/>
                <w:szCs w:val="20"/>
              </w:rPr>
              <w:t xml:space="preserve"> КИМ</w:t>
            </w:r>
          </w:p>
        </w:tc>
        <w:tc>
          <w:tcPr>
            <w:tcW w:w="3685" w:type="dxa"/>
          </w:tcPr>
          <w:p w:rsidR="00595D15" w:rsidRPr="00331B0C" w:rsidRDefault="00595D15" w:rsidP="00E87368">
            <w:pPr>
              <w:jc w:val="center"/>
              <w:rPr>
                <w:sz w:val="20"/>
                <w:szCs w:val="20"/>
              </w:rPr>
            </w:pPr>
            <w:r w:rsidRPr="00331B0C">
              <w:rPr>
                <w:sz w:val="20"/>
                <w:szCs w:val="20"/>
              </w:rPr>
              <w:t>Проверяемый элемент содержания</w:t>
            </w:r>
          </w:p>
        </w:tc>
        <w:tc>
          <w:tcPr>
            <w:tcW w:w="922" w:type="dxa"/>
            <w:textDirection w:val="btLr"/>
          </w:tcPr>
          <w:p w:rsidR="00595D15" w:rsidRPr="00331B0C" w:rsidRDefault="00595D15" w:rsidP="00595D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1B0C">
              <w:rPr>
                <w:sz w:val="20"/>
                <w:szCs w:val="20"/>
              </w:rPr>
              <w:t>Коды проверяемых элементов содержания (по кодификатору)</w:t>
            </w:r>
          </w:p>
        </w:tc>
        <w:tc>
          <w:tcPr>
            <w:tcW w:w="567" w:type="dxa"/>
            <w:textDirection w:val="btLr"/>
          </w:tcPr>
          <w:p w:rsidR="00595D15" w:rsidRPr="00331B0C" w:rsidRDefault="00595D15" w:rsidP="00595D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1B0C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2" w:type="dxa"/>
            <w:textDirection w:val="btLr"/>
          </w:tcPr>
          <w:p w:rsidR="00595D15" w:rsidRPr="00331B0C" w:rsidRDefault="00595D15" w:rsidP="00595D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1B0C">
              <w:rPr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134" w:type="dxa"/>
            <w:textDirection w:val="btLr"/>
          </w:tcPr>
          <w:p w:rsidR="00595D15" w:rsidRPr="00331B0C" w:rsidRDefault="00595D15" w:rsidP="00595D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1B0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331B0C">
              <w:rPr>
                <w:sz w:val="20"/>
                <w:szCs w:val="20"/>
              </w:rPr>
              <w:t>обучающихся</w:t>
            </w:r>
            <w:proofErr w:type="gramEnd"/>
            <w:r w:rsidRPr="00331B0C">
              <w:rPr>
                <w:sz w:val="20"/>
                <w:szCs w:val="20"/>
              </w:rPr>
              <w:t>, справившихся с заданием</w:t>
            </w:r>
          </w:p>
        </w:tc>
        <w:tc>
          <w:tcPr>
            <w:tcW w:w="1134" w:type="dxa"/>
            <w:textDirection w:val="btLr"/>
          </w:tcPr>
          <w:p w:rsidR="00595D15" w:rsidRPr="00331B0C" w:rsidRDefault="00595D15" w:rsidP="00595D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1B0C">
              <w:rPr>
                <w:sz w:val="20"/>
                <w:szCs w:val="20"/>
              </w:rPr>
              <w:t xml:space="preserve">Доля </w:t>
            </w:r>
            <w:proofErr w:type="gramStart"/>
            <w:r w:rsidRPr="00331B0C">
              <w:rPr>
                <w:sz w:val="20"/>
                <w:szCs w:val="20"/>
              </w:rPr>
              <w:t>обучающихся</w:t>
            </w:r>
            <w:proofErr w:type="gramEnd"/>
            <w:r w:rsidRPr="00331B0C">
              <w:rPr>
                <w:sz w:val="20"/>
                <w:szCs w:val="20"/>
              </w:rPr>
              <w:t>, справившихся с заданием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Строение электронных оболочек атомов элементов первых четырёх периодов: s-, p- и d-элементы. Электронная конфигурация атома.</w:t>
            </w:r>
            <w:r w:rsidRPr="00595D15">
              <w:rPr>
                <w:color w:val="000000"/>
                <w:sz w:val="22"/>
              </w:rPr>
              <w:br/>
              <w:t>Основное и возбуждённое состояние атомов.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1.1.1   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90,9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Закономерности изменения химических свойств элементов и их соединений по периодам и группам.</w:t>
            </w:r>
            <w:r w:rsidRPr="00595D15">
              <w:rPr>
                <w:color w:val="000000"/>
                <w:sz w:val="22"/>
              </w:rPr>
              <w:br/>
              <w:t>Общая характеристика металлов I</w:t>
            </w:r>
            <w:proofErr w:type="gramStart"/>
            <w:r w:rsidRPr="00595D15">
              <w:rPr>
                <w:color w:val="000000"/>
                <w:sz w:val="22"/>
              </w:rPr>
              <w:t>А</w:t>
            </w:r>
            <w:proofErr w:type="gramEnd"/>
            <w:r w:rsidRPr="00595D15">
              <w:rPr>
                <w:color w:val="000000"/>
                <w:sz w:val="22"/>
              </w:rPr>
              <w:t>–IIIА групп в связи с их положением в Периодической системе химических элементов Д.И. Менделеева и особенностями строения их атомов.</w:t>
            </w:r>
            <w:r w:rsidRPr="00595D15">
              <w:rPr>
                <w:color w:val="000000"/>
                <w:sz w:val="22"/>
              </w:rPr>
              <w:br/>
              <w:t>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</w:t>
            </w:r>
            <w:r w:rsidRPr="00595D15">
              <w:rPr>
                <w:color w:val="000000"/>
                <w:sz w:val="22"/>
              </w:rPr>
              <w:br/>
              <w:t>Общая характеристика неметаллов IV</w:t>
            </w:r>
            <w:proofErr w:type="gramStart"/>
            <w:r w:rsidRPr="00595D15">
              <w:rPr>
                <w:color w:val="000000"/>
                <w:sz w:val="22"/>
              </w:rPr>
              <w:t>А</w:t>
            </w:r>
            <w:proofErr w:type="gramEnd"/>
            <w:r w:rsidRPr="00595D15">
              <w:rPr>
                <w:color w:val="000000"/>
                <w:sz w:val="22"/>
              </w:rPr>
              <w:t>–VIIА групп в связи с их положением в Периодической</w:t>
            </w:r>
            <w:r w:rsidRPr="00595D15">
              <w:rPr>
                <w:color w:val="000000"/>
                <w:sz w:val="22"/>
              </w:rPr>
              <w:br/>
              <w:t>системе химических элементов Д.И. Менделеева и особенностями строения их атомов.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  <w:rPr>
                <w:color w:val="000000"/>
              </w:rPr>
            </w:pPr>
            <w:r w:rsidRPr="00331B0C">
              <w:rPr>
                <w:color w:val="000000"/>
              </w:rPr>
              <w:t xml:space="preserve">1.2.1 </w:t>
            </w:r>
          </w:p>
          <w:p w:rsidR="00595D15" w:rsidRPr="00331B0C" w:rsidRDefault="00595D15" w:rsidP="00E87368">
            <w:pPr>
              <w:jc w:val="center"/>
              <w:rPr>
                <w:color w:val="000000"/>
              </w:rPr>
            </w:pPr>
            <w:r w:rsidRPr="00331B0C">
              <w:rPr>
                <w:color w:val="000000"/>
              </w:rPr>
              <w:t xml:space="preserve">1.2.2 </w:t>
            </w:r>
          </w:p>
          <w:p w:rsidR="00595D15" w:rsidRPr="00331B0C" w:rsidRDefault="00595D15" w:rsidP="00E87368">
            <w:pPr>
              <w:jc w:val="center"/>
              <w:rPr>
                <w:color w:val="000000"/>
              </w:rPr>
            </w:pPr>
            <w:r w:rsidRPr="00331B0C">
              <w:rPr>
                <w:color w:val="000000"/>
              </w:rPr>
              <w:t xml:space="preserve">1.2.3 </w:t>
            </w:r>
          </w:p>
          <w:p w:rsidR="00595D15" w:rsidRPr="00331B0C" w:rsidRDefault="00595D15" w:rsidP="00E87368">
            <w:pPr>
              <w:jc w:val="center"/>
            </w:pPr>
            <w:r w:rsidRPr="00331B0C">
              <w:rPr>
                <w:color w:val="000000"/>
              </w:rPr>
              <w:t>1.2.4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6</w:t>
            </w:r>
          </w:p>
        </w:tc>
        <w:tc>
          <w:tcPr>
            <w:tcW w:w="1134" w:type="dxa"/>
          </w:tcPr>
          <w:p w:rsidR="00595D15" w:rsidRDefault="00595D15" w:rsidP="00E87368">
            <w:pPr>
              <w:jc w:val="center"/>
            </w:pPr>
            <w:r>
              <w:t>54,5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proofErr w:type="spellStart"/>
            <w:r w:rsidRPr="00595D15">
              <w:rPr>
                <w:color w:val="000000"/>
                <w:sz w:val="22"/>
              </w:rPr>
              <w:t>Электроотрицательность</w:t>
            </w:r>
            <w:proofErr w:type="spellEnd"/>
            <w:r w:rsidRPr="00595D15">
              <w:rPr>
                <w:color w:val="000000"/>
                <w:sz w:val="22"/>
              </w:rPr>
              <w:t>. Степень окисления и валентность химических элементов.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>1.3.2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Ковалентная химическая связь, её разновидности и механизмы образования. Характеристики ковалентной связи (полярность и энергия</w:t>
            </w:r>
            <w:r w:rsidRPr="00595D15">
              <w:rPr>
                <w:color w:val="000000"/>
                <w:sz w:val="22"/>
              </w:rPr>
              <w:br/>
              <w:t>связи). Ионная связь. Металлическая связь. Водородная связь. Вещества молекулярного и немолекулярного строения. Тип кристаллической решётки. Зависимость свойств веществ от их состава и строения.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1.3.1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1.3.3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36,4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>2.1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90,9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lastRenderedPageBreak/>
              <w:t>6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proofErr w:type="gramStart"/>
            <w:r w:rsidRPr="00595D15">
              <w:rPr>
                <w:color w:val="000000"/>
                <w:sz w:val="22"/>
              </w:rPr>
              <w:t>Характерные химические свойства простых веществ-металлов: щелочных, щелочноземельных, алюминия; переходных металлов: меди, цинка, хрома, железа.</w:t>
            </w:r>
            <w:proofErr w:type="gramEnd"/>
            <w:r w:rsidRPr="00595D15">
              <w:rPr>
                <w:color w:val="000000"/>
                <w:sz w:val="22"/>
              </w:rPr>
              <w:br/>
            </w:r>
            <w:proofErr w:type="gramStart"/>
            <w:r w:rsidRPr="00595D15">
              <w:rPr>
                <w:color w:val="000000"/>
                <w:sz w:val="22"/>
              </w:rPr>
              <w:t>Характерные химические свойства простых веществ-неметаллов: водорода, галогенов, кислорода, серы, азота, фосфора, углерода, кремния.</w:t>
            </w:r>
            <w:proofErr w:type="gramEnd"/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2.2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2.3 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7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 xml:space="preserve">Характерные химические свойства оксидов: </w:t>
            </w:r>
            <w:proofErr w:type="spellStart"/>
            <w:proofErr w:type="gramStart"/>
            <w:r w:rsidRPr="00595D15">
              <w:rPr>
                <w:color w:val="000000"/>
                <w:sz w:val="22"/>
              </w:rPr>
              <w:t>осн</w:t>
            </w:r>
            <w:proofErr w:type="gramEnd"/>
            <w:r w:rsidRPr="00595D15">
              <w:rPr>
                <w:color w:val="000000"/>
                <w:sz w:val="22"/>
              </w:rPr>
              <w:t>óвных</w:t>
            </w:r>
            <w:proofErr w:type="spellEnd"/>
            <w:r w:rsidRPr="00595D15">
              <w:rPr>
                <w:color w:val="000000"/>
                <w:sz w:val="22"/>
              </w:rPr>
              <w:t>, амфотерных, кислотных.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2.4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6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54,5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8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Характерные химические свойства оснований и амфотерных гидроксидов. Характерные химические свойства кислот.</w:t>
            </w:r>
            <w:r w:rsidRPr="00595D15">
              <w:rPr>
                <w:color w:val="000000"/>
                <w:sz w:val="22"/>
              </w:rPr>
              <w:br/>
              <w:t xml:space="preserve">Характерные химические свойства солей: средних, кислых, </w:t>
            </w:r>
            <w:proofErr w:type="spellStart"/>
            <w:proofErr w:type="gramStart"/>
            <w:r w:rsidRPr="00595D15">
              <w:rPr>
                <w:color w:val="000000"/>
                <w:sz w:val="22"/>
              </w:rPr>
              <w:t>осн</w:t>
            </w:r>
            <w:proofErr w:type="gramEnd"/>
            <w:r w:rsidRPr="00595D15">
              <w:rPr>
                <w:color w:val="000000"/>
                <w:sz w:val="22"/>
              </w:rPr>
              <w:t>óвных</w:t>
            </w:r>
            <w:proofErr w:type="spellEnd"/>
            <w:r w:rsidRPr="00595D15">
              <w:rPr>
                <w:color w:val="000000"/>
                <w:sz w:val="22"/>
              </w:rPr>
              <w:t xml:space="preserve">; комплексных (на примере </w:t>
            </w:r>
            <w:proofErr w:type="spellStart"/>
            <w:r w:rsidRPr="00595D15">
              <w:rPr>
                <w:color w:val="000000"/>
                <w:sz w:val="22"/>
              </w:rPr>
              <w:t>гидроксосоединений</w:t>
            </w:r>
            <w:proofErr w:type="spellEnd"/>
            <w:r w:rsidRPr="00595D15">
              <w:rPr>
                <w:color w:val="000000"/>
                <w:sz w:val="22"/>
              </w:rPr>
              <w:t xml:space="preserve"> алюминия и цинка).</w:t>
            </w:r>
            <w:r w:rsidRPr="00595D15">
              <w:rPr>
                <w:color w:val="000000"/>
                <w:sz w:val="22"/>
              </w:rPr>
              <w:br/>
              <w:t>Электролитическая диссоциация электролитов в водных растворах. Сильные и слабые электролиты.</w:t>
            </w:r>
            <w:r w:rsidRPr="00595D15">
              <w:rPr>
                <w:color w:val="000000"/>
                <w:sz w:val="22"/>
              </w:rPr>
              <w:br/>
              <w:t>Реакц</w:t>
            </w:r>
            <w:proofErr w:type="gramStart"/>
            <w:r w:rsidRPr="00595D15">
              <w:rPr>
                <w:color w:val="000000"/>
                <w:sz w:val="22"/>
              </w:rPr>
              <w:t>ии ио</w:t>
            </w:r>
            <w:proofErr w:type="gramEnd"/>
            <w:r w:rsidRPr="00595D15">
              <w:rPr>
                <w:color w:val="000000"/>
                <w:sz w:val="22"/>
              </w:rPr>
              <w:t>нного обмена.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2.5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2.6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2.7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1.4.5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1.4.6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/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36,4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9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Взаимосвязь неорганических веществ.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2.8  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18,2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10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 xml:space="preserve">Реакции </w:t>
            </w:r>
            <w:proofErr w:type="spellStart"/>
            <w:r w:rsidRPr="00595D15">
              <w:rPr>
                <w:color w:val="000000"/>
                <w:sz w:val="22"/>
              </w:rPr>
              <w:t>окислительно</w:t>
            </w:r>
            <w:proofErr w:type="spellEnd"/>
            <w:r w:rsidRPr="00595D15">
              <w:rPr>
                <w:color w:val="000000"/>
                <w:sz w:val="22"/>
              </w:rPr>
              <w:t>-восстановительные.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1.4.8  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36,4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7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63,6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11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Характерные химические свойства неорганических веществ:</w:t>
            </w:r>
            <w:r w:rsidRPr="00595D15">
              <w:rPr>
                <w:color w:val="000000"/>
                <w:sz w:val="22"/>
              </w:rPr>
              <w:br/>
              <w:t>– простых веществ-металлов: щелочных, щелочноземельных, алюминия, переходных металлов (меди, цинка, хрома, железа);</w:t>
            </w:r>
            <w:r w:rsidRPr="00595D15">
              <w:rPr>
                <w:color w:val="000000"/>
                <w:sz w:val="22"/>
              </w:rPr>
              <w:br/>
              <w:t>– простых веществ-неметаллов: водорода, галогенов, кислорода, серы, азота, фосфора, углерода, кремния;</w:t>
            </w:r>
            <w:r w:rsidRPr="00595D15">
              <w:rPr>
                <w:color w:val="000000"/>
                <w:sz w:val="22"/>
              </w:rPr>
              <w:br/>
              <w:t xml:space="preserve">– оксидов: </w:t>
            </w:r>
            <w:proofErr w:type="spellStart"/>
            <w:proofErr w:type="gramStart"/>
            <w:r w:rsidRPr="00595D15">
              <w:rPr>
                <w:color w:val="000000"/>
                <w:sz w:val="22"/>
              </w:rPr>
              <w:t>осн</w:t>
            </w:r>
            <w:proofErr w:type="gramEnd"/>
            <w:r w:rsidRPr="00595D15">
              <w:rPr>
                <w:color w:val="000000"/>
                <w:sz w:val="22"/>
              </w:rPr>
              <w:t>óвных</w:t>
            </w:r>
            <w:proofErr w:type="spellEnd"/>
            <w:r w:rsidRPr="00595D15">
              <w:rPr>
                <w:color w:val="000000"/>
                <w:sz w:val="22"/>
              </w:rPr>
              <w:t>, амфотерных, кислотных;</w:t>
            </w:r>
            <w:r w:rsidRPr="00595D15">
              <w:rPr>
                <w:color w:val="000000"/>
                <w:sz w:val="22"/>
              </w:rPr>
              <w:br/>
              <w:t>– оснований и амфотерных гидроксидов;</w:t>
            </w:r>
            <w:r w:rsidRPr="00595D15">
              <w:rPr>
                <w:color w:val="000000"/>
                <w:sz w:val="22"/>
              </w:rPr>
              <w:br/>
              <w:t>– кислот;</w:t>
            </w:r>
            <w:r w:rsidRPr="00595D15">
              <w:rPr>
                <w:color w:val="000000"/>
                <w:sz w:val="22"/>
              </w:rPr>
              <w:br/>
              <w:t xml:space="preserve">– солей: средних, кислых, </w:t>
            </w:r>
            <w:proofErr w:type="spellStart"/>
            <w:r w:rsidRPr="00595D15">
              <w:rPr>
                <w:color w:val="000000"/>
                <w:sz w:val="22"/>
              </w:rPr>
              <w:t>оснóвных</w:t>
            </w:r>
            <w:proofErr w:type="spellEnd"/>
            <w:r w:rsidRPr="00595D15">
              <w:rPr>
                <w:color w:val="000000"/>
                <w:sz w:val="22"/>
              </w:rPr>
              <w:t xml:space="preserve">; комплексных (на примере </w:t>
            </w:r>
            <w:proofErr w:type="spellStart"/>
            <w:r w:rsidRPr="00595D15">
              <w:rPr>
                <w:color w:val="000000"/>
                <w:sz w:val="22"/>
              </w:rPr>
              <w:t>гидроксосоединений</w:t>
            </w:r>
            <w:proofErr w:type="spellEnd"/>
            <w:r w:rsidRPr="00595D15">
              <w:rPr>
                <w:color w:val="000000"/>
                <w:sz w:val="22"/>
              </w:rPr>
              <w:t xml:space="preserve"> алюминия и цинка)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2.2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2.3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2.4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2.5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2.6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2.7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36,4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12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Классификация органических веществ. Номенклатура органических веществ (тривиальная и международная).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3.3  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13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 xml:space="preserve">Теория строения органических соединений: гомология и изомерия </w:t>
            </w:r>
            <w:r w:rsidRPr="00595D15">
              <w:rPr>
                <w:color w:val="000000"/>
                <w:sz w:val="22"/>
              </w:rPr>
              <w:lastRenderedPageBreak/>
              <w:t>(структурная и пространственная).</w:t>
            </w:r>
            <w:r w:rsidRPr="00595D15">
              <w:rPr>
                <w:color w:val="000000"/>
                <w:sz w:val="22"/>
              </w:rPr>
              <w:br/>
              <w:t>Взаимное влияние атомов в молекулах.</w:t>
            </w:r>
            <w:r w:rsidRPr="00595D15">
              <w:rPr>
                <w:color w:val="000000"/>
                <w:sz w:val="22"/>
              </w:rPr>
              <w:br/>
              <w:t xml:space="preserve">Типы связей в молекулах органических веществ. Гибридизация </w:t>
            </w:r>
            <w:proofErr w:type="gramStart"/>
            <w:r w:rsidRPr="00595D15">
              <w:rPr>
                <w:color w:val="000000"/>
                <w:sz w:val="22"/>
              </w:rPr>
              <w:t>атомных</w:t>
            </w:r>
            <w:proofErr w:type="gramEnd"/>
            <w:r w:rsidRPr="00595D15">
              <w:rPr>
                <w:color w:val="000000"/>
                <w:sz w:val="22"/>
              </w:rPr>
              <w:t xml:space="preserve"> </w:t>
            </w:r>
            <w:proofErr w:type="spellStart"/>
            <w:r w:rsidRPr="00595D15">
              <w:rPr>
                <w:color w:val="000000"/>
                <w:sz w:val="22"/>
              </w:rPr>
              <w:t>орбиталей</w:t>
            </w:r>
            <w:proofErr w:type="spellEnd"/>
            <w:r w:rsidRPr="00595D15">
              <w:rPr>
                <w:color w:val="000000"/>
                <w:sz w:val="22"/>
              </w:rPr>
              <w:t xml:space="preserve"> углерода. Радикал.</w:t>
            </w:r>
            <w:r w:rsidRPr="00595D15">
              <w:rPr>
                <w:color w:val="000000"/>
                <w:sz w:val="22"/>
              </w:rPr>
              <w:br/>
              <w:t>Функциональная группа.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lastRenderedPageBreak/>
              <w:t xml:space="preserve">3.1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3.2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lastRenderedPageBreak/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90,9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lastRenderedPageBreak/>
              <w:t>14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Характерные химические свойства</w:t>
            </w:r>
            <w:r w:rsidRPr="00595D15">
              <w:rPr>
                <w:color w:val="000000"/>
                <w:sz w:val="22"/>
              </w:rPr>
              <w:br/>
              <w:t xml:space="preserve">углеводородов: </w:t>
            </w:r>
            <w:proofErr w:type="spellStart"/>
            <w:r w:rsidRPr="00595D15">
              <w:rPr>
                <w:color w:val="000000"/>
                <w:sz w:val="22"/>
              </w:rPr>
              <w:t>алканов</w:t>
            </w:r>
            <w:proofErr w:type="spellEnd"/>
            <w:r w:rsidRPr="00595D15">
              <w:rPr>
                <w:color w:val="000000"/>
                <w:sz w:val="22"/>
              </w:rPr>
              <w:t xml:space="preserve">, </w:t>
            </w:r>
            <w:proofErr w:type="spellStart"/>
            <w:r w:rsidRPr="00595D15">
              <w:rPr>
                <w:color w:val="000000"/>
                <w:sz w:val="22"/>
              </w:rPr>
              <w:t>циклоалканов</w:t>
            </w:r>
            <w:proofErr w:type="spellEnd"/>
            <w:r w:rsidRPr="00595D15">
              <w:rPr>
                <w:color w:val="000000"/>
                <w:sz w:val="22"/>
              </w:rPr>
              <w:t xml:space="preserve">, </w:t>
            </w:r>
            <w:proofErr w:type="spellStart"/>
            <w:r w:rsidRPr="00595D15">
              <w:rPr>
                <w:color w:val="000000"/>
                <w:sz w:val="22"/>
              </w:rPr>
              <w:t>алкенов</w:t>
            </w:r>
            <w:proofErr w:type="spellEnd"/>
            <w:r w:rsidRPr="00595D15">
              <w:rPr>
                <w:color w:val="000000"/>
                <w:sz w:val="22"/>
              </w:rPr>
              <w:t xml:space="preserve">, диенов, </w:t>
            </w:r>
            <w:proofErr w:type="spellStart"/>
            <w:r w:rsidRPr="00595D15">
              <w:rPr>
                <w:color w:val="000000"/>
                <w:sz w:val="22"/>
              </w:rPr>
              <w:t>алкинов</w:t>
            </w:r>
            <w:proofErr w:type="spellEnd"/>
            <w:r w:rsidRPr="00595D15">
              <w:rPr>
                <w:color w:val="000000"/>
                <w:sz w:val="22"/>
              </w:rPr>
              <w:t>, ароматических углеводородов (бензола и толуола).</w:t>
            </w:r>
            <w:r w:rsidRPr="00595D15">
              <w:rPr>
                <w:color w:val="000000"/>
                <w:sz w:val="22"/>
              </w:rPr>
              <w:br/>
              <w:t>Основные способы получения угл</w:t>
            </w:r>
            <w:proofErr w:type="gramStart"/>
            <w:r w:rsidRPr="00595D15">
              <w:rPr>
                <w:color w:val="000000"/>
                <w:sz w:val="22"/>
              </w:rPr>
              <w:t>е-</w:t>
            </w:r>
            <w:proofErr w:type="gramEnd"/>
            <w:r w:rsidRPr="00595D15">
              <w:rPr>
                <w:color w:val="000000"/>
                <w:sz w:val="22"/>
              </w:rPr>
              <w:br/>
              <w:t>водородов (в лаборатории).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3.4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4.1.7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7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63,6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15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Характерные химические свойства предельных одноатомных и многоатомных спиртов, фенола.</w:t>
            </w:r>
            <w:r w:rsidRPr="00595D15">
              <w:rPr>
                <w:color w:val="000000"/>
                <w:sz w:val="22"/>
              </w:rPr>
              <w:br/>
              <w:t>Характерные химические свойства альдегидов, предельных карбоновых кислот, сложных эфиров.</w:t>
            </w:r>
            <w:r w:rsidRPr="00595D15">
              <w:rPr>
                <w:color w:val="000000"/>
                <w:sz w:val="22"/>
              </w:rPr>
              <w:br/>
              <w:t>Основные способы получения кислородсодержащих органических соединений (в лаборатории).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3.5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3.6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4.1.8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7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63,6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16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Характерные химические свойства</w:t>
            </w:r>
            <w:r w:rsidRPr="00595D15">
              <w:rPr>
                <w:color w:val="000000"/>
                <w:sz w:val="22"/>
              </w:rPr>
              <w:br/>
              <w:t>азотсодержащих органических соединений: аминов и аминокислот.</w:t>
            </w:r>
            <w:r w:rsidRPr="00595D15">
              <w:rPr>
                <w:color w:val="000000"/>
                <w:sz w:val="22"/>
              </w:rPr>
              <w:br/>
              <w:t>Биологически важные вещества: жиры, углеводы (моносахариды, дисахариды, полисахариды), белки.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3.7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3.8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rPr>
          <w:trHeight w:val="543"/>
        </w:trPr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17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Взаимосвязь углеводородов и кислородсодержащих органических соединений.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3.9</w:t>
            </w:r>
          </w:p>
          <w:p w:rsidR="00595D15" w:rsidRPr="00331B0C" w:rsidRDefault="00595D15" w:rsidP="00E87368"/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18,2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/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36,4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18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Характерные химические свойства</w:t>
            </w:r>
            <w:r w:rsidRPr="00595D15">
              <w:rPr>
                <w:color w:val="000000"/>
                <w:sz w:val="22"/>
              </w:rPr>
              <w:br/>
              <w:t xml:space="preserve">углеводородов: </w:t>
            </w:r>
            <w:proofErr w:type="spellStart"/>
            <w:r w:rsidRPr="00595D15">
              <w:rPr>
                <w:color w:val="000000"/>
                <w:sz w:val="22"/>
              </w:rPr>
              <w:t>алканов</w:t>
            </w:r>
            <w:proofErr w:type="spellEnd"/>
            <w:r w:rsidRPr="00595D15">
              <w:rPr>
                <w:color w:val="000000"/>
                <w:sz w:val="22"/>
              </w:rPr>
              <w:t xml:space="preserve">, </w:t>
            </w:r>
            <w:proofErr w:type="spellStart"/>
            <w:r w:rsidRPr="00595D15">
              <w:rPr>
                <w:color w:val="000000"/>
                <w:sz w:val="22"/>
              </w:rPr>
              <w:t>циклоалканов</w:t>
            </w:r>
            <w:proofErr w:type="spellEnd"/>
            <w:r w:rsidRPr="00595D15">
              <w:rPr>
                <w:color w:val="000000"/>
                <w:sz w:val="22"/>
              </w:rPr>
              <w:t xml:space="preserve">, </w:t>
            </w:r>
            <w:proofErr w:type="spellStart"/>
            <w:r w:rsidRPr="00595D15">
              <w:rPr>
                <w:color w:val="000000"/>
                <w:sz w:val="22"/>
              </w:rPr>
              <w:t>алкенов</w:t>
            </w:r>
            <w:proofErr w:type="spellEnd"/>
            <w:r w:rsidRPr="00595D15">
              <w:rPr>
                <w:color w:val="000000"/>
                <w:sz w:val="22"/>
              </w:rPr>
              <w:t xml:space="preserve">, диенов, </w:t>
            </w:r>
            <w:proofErr w:type="spellStart"/>
            <w:r w:rsidRPr="00595D15">
              <w:rPr>
                <w:color w:val="000000"/>
                <w:sz w:val="22"/>
              </w:rPr>
              <w:t>алкинов</w:t>
            </w:r>
            <w:proofErr w:type="spellEnd"/>
            <w:r w:rsidRPr="00595D15">
              <w:rPr>
                <w:color w:val="000000"/>
                <w:sz w:val="22"/>
              </w:rPr>
              <w:t>, ароматических углеводородов (бензола и толуола). Ионный (правило</w:t>
            </w:r>
            <w:r w:rsidRPr="00595D15">
              <w:rPr>
                <w:color w:val="000000"/>
                <w:sz w:val="22"/>
              </w:rPr>
              <w:br/>
              <w:t>В.В. Марковникова) и радикальный механизмы реакций в органической химии.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3.4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1.4.10 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8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72,7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19</w:t>
            </w:r>
          </w:p>
        </w:tc>
        <w:tc>
          <w:tcPr>
            <w:tcW w:w="3685" w:type="dxa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>3.5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3.6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  <w:p w:rsidR="00595D15" w:rsidRPr="00331B0C" w:rsidRDefault="00595D15" w:rsidP="00E87368"/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7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63,6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20</w:t>
            </w:r>
          </w:p>
        </w:tc>
        <w:tc>
          <w:tcPr>
            <w:tcW w:w="3685" w:type="dxa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>1.4.1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21</w:t>
            </w:r>
          </w:p>
        </w:tc>
        <w:tc>
          <w:tcPr>
            <w:tcW w:w="3685" w:type="dxa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Скорость реакции, её зависимость от различных факторов.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1.4.3  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22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Электролиз расплавов и растворов (солей, щелочей, кислот).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1.4.9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8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72,7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23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 xml:space="preserve">Гидролиз солей. Среда водных </w:t>
            </w:r>
            <w:r w:rsidRPr="00595D15">
              <w:rPr>
                <w:color w:val="000000"/>
                <w:sz w:val="22"/>
              </w:rPr>
              <w:lastRenderedPageBreak/>
              <w:t>растворов: кислая, нейтральная, щелочная.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lastRenderedPageBreak/>
              <w:t xml:space="preserve">1.4.7  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lastRenderedPageBreak/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36,4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7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63,6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24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Обратимые и необратимые химические реакции. Химическое равновесие. Смещение равновесия под действием различных факторов.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1.4.4  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36,4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18,2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25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Качественные реакции на неорганические вещества и ионы. Качественные реакции органических соединений.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4.1.4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4.1.5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18,2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26</w:t>
            </w:r>
          </w:p>
        </w:tc>
        <w:tc>
          <w:tcPr>
            <w:tcW w:w="3685" w:type="dxa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Правила работы в лаборатории. Лабораторная посуда и оборудование.</w:t>
            </w:r>
            <w:r w:rsidRPr="00595D15">
              <w:rPr>
                <w:color w:val="000000"/>
                <w:sz w:val="22"/>
              </w:rPr>
              <w:br/>
              <w:t>Правила безопасности при работе с едкими, горючими и токсичными веществами, средствами бытовой химии.</w:t>
            </w:r>
            <w:r w:rsidRPr="00595D15">
              <w:rPr>
                <w:color w:val="000000"/>
                <w:sz w:val="22"/>
              </w:rPr>
              <w:br/>
              <w:t>Научные методы исследования химических веществ и превращений.</w:t>
            </w:r>
            <w:r w:rsidRPr="00595D15">
              <w:rPr>
                <w:color w:val="000000"/>
                <w:sz w:val="22"/>
              </w:rPr>
              <w:br/>
              <w:t>Методы разделения смесей и очистки веществ.</w:t>
            </w:r>
            <w:r w:rsidRPr="00595D15">
              <w:rPr>
                <w:color w:val="000000"/>
                <w:sz w:val="22"/>
              </w:rPr>
              <w:br/>
              <w:t>Понятие о металлургии: общие способы получения металлов.</w:t>
            </w:r>
            <w:r w:rsidRPr="00595D15">
              <w:rPr>
                <w:color w:val="000000"/>
                <w:sz w:val="22"/>
              </w:rPr>
              <w:br/>
              <w:t>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</w:t>
            </w:r>
            <w:r w:rsidRPr="00595D15">
              <w:rPr>
                <w:color w:val="000000"/>
                <w:sz w:val="22"/>
              </w:rPr>
              <w:br/>
              <w:t>Высокомолекулярные соединения.</w:t>
            </w:r>
            <w:r w:rsidRPr="00595D15">
              <w:rPr>
                <w:color w:val="000000"/>
                <w:sz w:val="22"/>
              </w:rPr>
              <w:br/>
              <w:t>Реакции полимеризации и поликонденсации. Полимеры.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4.1.1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4.1.2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4.2.1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4.2.2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4.2.3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4.2.4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4.2.5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proofErr w:type="gramStart"/>
            <w:r w:rsidRPr="00331B0C">
              <w:t>П</w:t>
            </w:r>
            <w:proofErr w:type="gramEnd"/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7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63,6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27</w:t>
            </w:r>
          </w:p>
        </w:tc>
        <w:tc>
          <w:tcPr>
            <w:tcW w:w="3685" w:type="dxa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Расчёты с использованием понятия «массовая доля вещества в растворе».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>4.3.1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28</w:t>
            </w:r>
          </w:p>
        </w:tc>
        <w:tc>
          <w:tcPr>
            <w:tcW w:w="3685" w:type="dxa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Расчёты объёмных отношений газов при химических реакциях. Расчёты по термохимическим уравнениям.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4.3.2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4.3.4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90,9</w:t>
            </w:r>
          </w:p>
        </w:tc>
      </w:tr>
      <w:tr w:rsidR="00595D15" w:rsidRPr="00331B0C" w:rsidTr="00595D15">
        <w:tc>
          <w:tcPr>
            <w:tcW w:w="1135" w:type="dxa"/>
          </w:tcPr>
          <w:p w:rsidR="00595D15" w:rsidRPr="00331B0C" w:rsidRDefault="00595D15" w:rsidP="00E87368">
            <w:pPr>
              <w:jc w:val="center"/>
            </w:pPr>
            <w:r w:rsidRPr="00331B0C">
              <w:t>29</w:t>
            </w:r>
          </w:p>
        </w:tc>
        <w:tc>
          <w:tcPr>
            <w:tcW w:w="3685" w:type="dxa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Расчёты массы вещества или объема газов по известному количеству вещества, массе или объёму одного из участвующих в реакции веществ.</w:t>
            </w:r>
          </w:p>
        </w:tc>
        <w:tc>
          <w:tcPr>
            <w:tcW w:w="922" w:type="dxa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4.3.3  </w:t>
            </w:r>
          </w:p>
        </w:tc>
        <w:tc>
          <w:tcPr>
            <w:tcW w:w="567" w:type="dxa"/>
          </w:tcPr>
          <w:p w:rsidR="00595D15" w:rsidRPr="00331B0C" w:rsidRDefault="00595D15" w:rsidP="00E87368">
            <w:pPr>
              <w:jc w:val="center"/>
            </w:pPr>
            <w:r w:rsidRPr="00331B0C">
              <w:t>Б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30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 xml:space="preserve">Реакции </w:t>
            </w:r>
            <w:proofErr w:type="spellStart"/>
            <w:r w:rsidRPr="00595D15">
              <w:rPr>
                <w:color w:val="000000"/>
                <w:sz w:val="22"/>
              </w:rPr>
              <w:t>окислительно</w:t>
            </w:r>
            <w:proofErr w:type="spellEnd"/>
            <w:r w:rsidRPr="00595D15">
              <w:rPr>
                <w:color w:val="000000"/>
                <w:sz w:val="22"/>
              </w:rPr>
              <w:t>-восстановительные.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1.4.8  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В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0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31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Электролитическая  диссоциация</w:t>
            </w:r>
            <w:r w:rsidRPr="00595D15">
              <w:rPr>
                <w:color w:val="000000"/>
                <w:sz w:val="22"/>
              </w:rPr>
              <w:br/>
              <w:t xml:space="preserve">электролитов  в  водных  растворах. </w:t>
            </w:r>
            <w:r w:rsidRPr="00595D15">
              <w:rPr>
                <w:color w:val="000000"/>
                <w:sz w:val="22"/>
              </w:rPr>
              <w:br/>
              <w:t xml:space="preserve">Сильные  и  слабые  электролиты. </w:t>
            </w:r>
            <w:r w:rsidRPr="00595D15">
              <w:rPr>
                <w:color w:val="000000"/>
                <w:sz w:val="22"/>
              </w:rPr>
              <w:br/>
              <w:t>Реакц</w:t>
            </w:r>
            <w:proofErr w:type="gramStart"/>
            <w:r w:rsidRPr="00595D15">
              <w:rPr>
                <w:color w:val="000000"/>
                <w:sz w:val="22"/>
              </w:rPr>
              <w:t>ии ио</w:t>
            </w:r>
            <w:proofErr w:type="gramEnd"/>
            <w:r w:rsidRPr="00595D15">
              <w:rPr>
                <w:color w:val="000000"/>
                <w:sz w:val="22"/>
              </w:rPr>
              <w:t>нного обмена.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1.4.5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1.4.6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В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27,3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32</w:t>
            </w:r>
          </w:p>
        </w:tc>
        <w:tc>
          <w:tcPr>
            <w:tcW w:w="3685" w:type="dxa"/>
            <w:vMerge w:val="restart"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  <w:r w:rsidRPr="00595D15">
              <w:rPr>
                <w:color w:val="000000"/>
                <w:sz w:val="22"/>
              </w:rPr>
              <w:t>Реакции, подтверждающие взаимосвязь различных классов неорганических веществ.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2.8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В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18,2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lastRenderedPageBreak/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18.2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18,2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33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Реакции, подтверждающие взаимосвязь органических соединений.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 xml:space="preserve">3.9  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В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0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18,2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34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Расчёты массы (объёма, количества вещества) продуктов реакции, если одно из веществ дано в избытке (имеет примеси), если одно из веществ дано в виде раствора с определённой массовой долей растворенного вещества.</w:t>
            </w:r>
            <w:r w:rsidRPr="00595D15">
              <w:rPr>
                <w:color w:val="000000"/>
                <w:sz w:val="22"/>
              </w:rPr>
              <w:br/>
              <w:t xml:space="preserve">Расчёты массовой или объёмной доли выхода продукта реакции </w:t>
            </w:r>
            <w:proofErr w:type="gramStart"/>
            <w:r w:rsidRPr="00595D15">
              <w:rPr>
                <w:color w:val="000000"/>
                <w:sz w:val="22"/>
              </w:rPr>
              <w:t>от</w:t>
            </w:r>
            <w:proofErr w:type="gramEnd"/>
            <w:r w:rsidRPr="00595D15">
              <w:rPr>
                <w:color w:val="000000"/>
                <w:sz w:val="22"/>
              </w:rPr>
              <w:t xml:space="preserve"> теоретически возможного.</w:t>
            </w:r>
            <w:r w:rsidRPr="00595D15">
              <w:rPr>
                <w:color w:val="000000"/>
                <w:sz w:val="22"/>
              </w:rPr>
              <w:br/>
              <w:t>Расчёты массовой доли (массы) химического соединения в смеси.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4.3.1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4.3.5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4.3.6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 xml:space="preserve">4.3.8 </w:t>
            </w:r>
          </w:p>
          <w:p w:rsidR="00595D15" w:rsidRPr="00331B0C" w:rsidRDefault="00595D15" w:rsidP="00E87368">
            <w:pPr>
              <w:jc w:val="center"/>
            </w:pPr>
            <w:r w:rsidRPr="00331B0C">
              <w:t>4.3.9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В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0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0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595D15" w:rsidRDefault="00595D15" w:rsidP="00E873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4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0</w:t>
            </w:r>
          </w:p>
        </w:tc>
      </w:tr>
      <w:tr w:rsidR="00595D15" w:rsidRPr="00331B0C" w:rsidTr="00595D15">
        <w:tc>
          <w:tcPr>
            <w:tcW w:w="1135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35</w:t>
            </w:r>
          </w:p>
        </w:tc>
        <w:tc>
          <w:tcPr>
            <w:tcW w:w="3685" w:type="dxa"/>
            <w:vMerge w:val="restart"/>
          </w:tcPr>
          <w:p w:rsidR="00595D15" w:rsidRPr="00595D15" w:rsidRDefault="00595D15" w:rsidP="00E87368">
            <w:pPr>
              <w:jc w:val="center"/>
              <w:rPr>
                <w:sz w:val="22"/>
              </w:rPr>
            </w:pPr>
            <w:r w:rsidRPr="00595D15">
              <w:rPr>
                <w:color w:val="000000"/>
                <w:sz w:val="22"/>
              </w:rPr>
              <w:t>Установление молекулярной и структурной формулы вещества.</w:t>
            </w:r>
          </w:p>
        </w:tc>
        <w:tc>
          <w:tcPr>
            <w:tcW w:w="922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4.3.7</w:t>
            </w:r>
          </w:p>
        </w:tc>
        <w:tc>
          <w:tcPr>
            <w:tcW w:w="567" w:type="dxa"/>
            <w:vMerge w:val="restart"/>
          </w:tcPr>
          <w:p w:rsidR="00595D15" w:rsidRPr="00331B0C" w:rsidRDefault="00595D15" w:rsidP="00E87368">
            <w:pPr>
              <w:jc w:val="center"/>
            </w:pPr>
            <w:r w:rsidRPr="00331B0C">
              <w:t>В</w:t>
            </w: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1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5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45,5</w:t>
            </w:r>
          </w:p>
        </w:tc>
      </w:tr>
      <w:tr w:rsidR="00595D15" w:rsidRPr="00331B0C" w:rsidTr="00595D15">
        <w:trPr>
          <w:trHeight w:val="321"/>
        </w:trPr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331B0C" w:rsidRDefault="00595D15" w:rsidP="00E87368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2</w:t>
            </w:r>
          </w:p>
          <w:p w:rsidR="00595D15" w:rsidRPr="00331B0C" w:rsidRDefault="00595D15" w:rsidP="00E87368">
            <w:pPr>
              <w:jc w:val="center"/>
            </w:pP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9,1</w:t>
            </w:r>
          </w:p>
        </w:tc>
      </w:tr>
      <w:tr w:rsidR="00595D15" w:rsidRPr="00331B0C" w:rsidTr="00595D15">
        <w:tc>
          <w:tcPr>
            <w:tcW w:w="1135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3685" w:type="dxa"/>
            <w:vMerge/>
          </w:tcPr>
          <w:p w:rsidR="00595D15" w:rsidRPr="00331B0C" w:rsidRDefault="00595D15" w:rsidP="00E87368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567" w:type="dxa"/>
            <w:vMerge/>
          </w:tcPr>
          <w:p w:rsidR="00595D15" w:rsidRPr="00331B0C" w:rsidRDefault="00595D15" w:rsidP="00E87368">
            <w:pPr>
              <w:jc w:val="center"/>
            </w:pPr>
          </w:p>
        </w:tc>
        <w:tc>
          <w:tcPr>
            <w:tcW w:w="992" w:type="dxa"/>
          </w:tcPr>
          <w:p w:rsidR="00595D15" w:rsidRPr="00331B0C" w:rsidRDefault="00595D15" w:rsidP="00E87368">
            <w:pPr>
              <w:jc w:val="center"/>
            </w:pPr>
            <w:r w:rsidRPr="00331B0C">
              <w:t>3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 w:rsidRPr="00331B0C">
              <w:t>0</w:t>
            </w:r>
          </w:p>
        </w:tc>
        <w:tc>
          <w:tcPr>
            <w:tcW w:w="1134" w:type="dxa"/>
          </w:tcPr>
          <w:p w:rsidR="00595D15" w:rsidRPr="00331B0C" w:rsidRDefault="00595D15" w:rsidP="00E87368">
            <w:pPr>
              <w:jc w:val="center"/>
            </w:pPr>
            <w:r>
              <w:t>0</w:t>
            </w:r>
          </w:p>
        </w:tc>
      </w:tr>
    </w:tbl>
    <w:p w:rsidR="00595D15" w:rsidRDefault="00595D15" w:rsidP="00595D15">
      <w:pPr>
        <w:spacing w:line="360" w:lineRule="auto"/>
        <w:jc w:val="both"/>
        <w:rPr>
          <w:sz w:val="28"/>
          <w:szCs w:val="28"/>
        </w:rPr>
      </w:pP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95D15">
        <w:rPr>
          <w:sz w:val="28"/>
          <w:szCs w:val="28"/>
        </w:rPr>
        <w:t>В части 1(1-29 вопросы) наиболее сложными для экзаменуемых оказались задания 3,4,6, 9,11,12, 20, 21, 25, 27, 29,  поэтому нельзя считать достаточным усвоение перечисленных элементов содержания.</w:t>
      </w:r>
      <w:proofErr w:type="gramEnd"/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Необходимо в процессе подготовки </w:t>
      </w:r>
      <w:proofErr w:type="gramStart"/>
      <w:r w:rsidRPr="00595D15">
        <w:rPr>
          <w:sz w:val="28"/>
          <w:szCs w:val="28"/>
        </w:rPr>
        <w:t>обучающихся</w:t>
      </w:r>
      <w:proofErr w:type="gramEnd"/>
      <w:r w:rsidRPr="00595D15">
        <w:rPr>
          <w:sz w:val="28"/>
          <w:szCs w:val="28"/>
        </w:rPr>
        <w:t xml:space="preserve">  больше внимания уделить перечисленным ниже вопросам.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-Виды химической связи, зависимость свойств веществ от их состава и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строения.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rFonts w:eastAsia="Calibri"/>
          <w:sz w:val="28"/>
          <w:szCs w:val="28"/>
        </w:rPr>
        <w:t>-</w:t>
      </w:r>
      <w:r w:rsidRPr="00595D15">
        <w:rPr>
          <w:color w:val="000000"/>
          <w:sz w:val="28"/>
          <w:szCs w:val="28"/>
        </w:rPr>
        <w:t xml:space="preserve"> </w:t>
      </w:r>
      <w:proofErr w:type="spellStart"/>
      <w:r w:rsidRPr="00595D15">
        <w:rPr>
          <w:color w:val="000000"/>
          <w:sz w:val="28"/>
          <w:szCs w:val="28"/>
        </w:rPr>
        <w:t>Электроотрицательность</w:t>
      </w:r>
      <w:proofErr w:type="spellEnd"/>
      <w:r w:rsidRPr="00595D15">
        <w:rPr>
          <w:color w:val="000000"/>
          <w:sz w:val="28"/>
          <w:szCs w:val="28"/>
        </w:rPr>
        <w:t xml:space="preserve">. Степень окисления и валентность </w:t>
      </w:r>
      <w:proofErr w:type="gramStart"/>
      <w:r w:rsidRPr="00595D15">
        <w:rPr>
          <w:color w:val="000000"/>
          <w:sz w:val="28"/>
          <w:szCs w:val="28"/>
        </w:rPr>
        <w:t>химических</w:t>
      </w:r>
      <w:proofErr w:type="gramEnd"/>
      <w:r w:rsidRPr="00595D15">
        <w:rPr>
          <w:color w:val="000000"/>
          <w:sz w:val="28"/>
          <w:szCs w:val="28"/>
        </w:rPr>
        <w:t xml:space="preserve"> 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95D15">
        <w:rPr>
          <w:color w:val="000000"/>
          <w:sz w:val="28"/>
          <w:szCs w:val="28"/>
        </w:rPr>
        <w:t>элементов.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-Электролитическая диссоциация и реакц</w:t>
      </w:r>
      <w:proofErr w:type="gramStart"/>
      <w:r w:rsidRPr="00595D15">
        <w:rPr>
          <w:sz w:val="28"/>
          <w:szCs w:val="28"/>
        </w:rPr>
        <w:t>ии ио</w:t>
      </w:r>
      <w:proofErr w:type="gramEnd"/>
      <w:r w:rsidRPr="00595D15">
        <w:rPr>
          <w:sz w:val="28"/>
          <w:szCs w:val="28"/>
        </w:rPr>
        <w:t>нного обмена.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-Характерные химические свойства неорганических веществ, взаимосвязь 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неорганических веществ.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-Характерные химические свойства азотсодержащих органических веществ,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биологически важных веществ.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sz w:val="28"/>
          <w:szCs w:val="28"/>
        </w:rPr>
        <w:lastRenderedPageBreak/>
        <w:t>-Взаимосвязь органических соединений.</w:t>
      </w:r>
      <w:r w:rsidRPr="00595D15">
        <w:rPr>
          <w:color w:val="000000"/>
          <w:sz w:val="28"/>
          <w:szCs w:val="28"/>
        </w:rPr>
        <w:t xml:space="preserve">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rFonts w:eastAsia="Calibri"/>
          <w:sz w:val="28"/>
          <w:szCs w:val="28"/>
        </w:rPr>
        <w:t>-</w:t>
      </w:r>
      <w:r w:rsidRPr="00595D15">
        <w:rPr>
          <w:color w:val="000000"/>
          <w:sz w:val="28"/>
          <w:szCs w:val="28"/>
        </w:rPr>
        <w:t xml:space="preserve">Классификация органических веществ. Номенклатура органических веществ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95D15">
        <w:rPr>
          <w:color w:val="000000"/>
          <w:sz w:val="28"/>
          <w:szCs w:val="28"/>
        </w:rPr>
        <w:t>(тривиальная и международная).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-Качественные реакции на неорганические вещества и ионы.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rFonts w:eastAsia="Calibri"/>
          <w:sz w:val="28"/>
          <w:szCs w:val="28"/>
        </w:rPr>
        <w:t>-</w:t>
      </w:r>
      <w:r w:rsidRPr="00595D15">
        <w:rPr>
          <w:color w:val="000000"/>
          <w:sz w:val="28"/>
          <w:szCs w:val="28"/>
        </w:rPr>
        <w:t xml:space="preserve"> Классификация химических реакций в </w:t>
      </w:r>
      <w:proofErr w:type="gramStart"/>
      <w:r w:rsidRPr="00595D15">
        <w:rPr>
          <w:color w:val="000000"/>
          <w:sz w:val="28"/>
          <w:szCs w:val="28"/>
        </w:rPr>
        <w:t>неорганической</w:t>
      </w:r>
      <w:proofErr w:type="gramEnd"/>
      <w:r w:rsidRPr="00595D15">
        <w:rPr>
          <w:color w:val="000000"/>
          <w:sz w:val="28"/>
          <w:szCs w:val="28"/>
        </w:rPr>
        <w:t xml:space="preserve"> и органической 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color w:val="000000"/>
          <w:sz w:val="28"/>
          <w:szCs w:val="28"/>
        </w:rPr>
        <w:t>химии.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95D15">
        <w:rPr>
          <w:color w:val="000000"/>
          <w:sz w:val="28"/>
          <w:szCs w:val="28"/>
        </w:rPr>
        <w:t>- Скорость реакции, её зависимость от различных факторов.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-Качественные реакции органических соединений.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rFonts w:eastAsia="Calibri"/>
          <w:sz w:val="28"/>
          <w:szCs w:val="28"/>
        </w:rPr>
        <w:t>-</w:t>
      </w:r>
      <w:r w:rsidRPr="00595D15">
        <w:rPr>
          <w:color w:val="000000"/>
          <w:sz w:val="28"/>
          <w:szCs w:val="28"/>
        </w:rPr>
        <w:t xml:space="preserve"> Расчёты с использованием понятия «массовая доля вещества в растворе».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color w:val="000000"/>
          <w:sz w:val="28"/>
          <w:szCs w:val="28"/>
        </w:rPr>
        <w:t xml:space="preserve">- Расчёты массы вещества или объема газов по известному количеству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5D15">
        <w:rPr>
          <w:color w:val="000000"/>
          <w:sz w:val="28"/>
          <w:szCs w:val="28"/>
        </w:rPr>
        <w:t>вещества, массе или объёму одного из участвующих в реакции веществ.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Задания  2 части экзаменационной работы по химии, т.е. высокого уровня сложности с развёрнутым ответом оказались самыми сложными (четыре  задания второй части оказались в пятерке результатов с минимальным процентом выполнения). Требуется дополнительная работа по подготовке учащихся к ответам на этот тип заданий.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Задание 32 оказалось с самым высоким процентом выполнения  63,6.Задание 35 с процентом выполнения 54,5. Задания  30 и 33 с  процентом выполнения  45,5; 31 – 36,4; 34- 9,1.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В задания 30 и 31 в </w:t>
      </w:r>
      <w:smartTag w:uri="urn:schemas-microsoft-com:office:smarttags" w:element="metricconverter">
        <w:smartTagPr>
          <w:attr w:name="ProductID" w:val="2020 г"/>
        </w:smartTagPr>
        <w:r w:rsidRPr="00595D15">
          <w:rPr>
            <w:sz w:val="28"/>
            <w:szCs w:val="28"/>
          </w:rPr>
          <w:t>2020 г</w:t>
        </w:r>
      </w:smartTag>
      <w:r w:rsidRPr="00595D15">
        <w:rPr>
          <w:sz w:val="28"/>
          <w:szCs w:val="28"/>
        </w:rPr>
        <w:t xml:space="preserve">. в перечень веществ вместо 5 предложено 6, внесены уточнения относительно условий протекания реакций. Это привело к снижению процента выполнения заданий, которые ориентированы на проверку усвоения важных элементов содержания  «Реакции </w:t>
      </w:r>
      <w:proofErr w:type="spellStart"/>
      <w:r w:rsidRPr="00595D15">
        <w:rPr>
          <w:sz w:val="28"/>
          <w:szCs w:val="28"/>
        </w:rPr>
        <w:t>окислительно</w:t>
      </w:r>
      <w:proofErr w:type="spellEnd"/>
      <w:r w:rsidRPr="00595D15">
        <w:rPr>
          <w:sz w:val="28"/>
          <w:szCs w:val="28"/>
        </w:rPr>
        <w:t>-восстановительные» и «Реакц</w:t>
      </w:r>
      <w:proofErr w:type="gramStart"/>
      <w:r w:rsidRPr="00595D15">
        <w:rPr>
          <w:sz w:val="28"/>
          <w:szCs w:val="28"/>
        </w:rPr>
        <w:t>ии  ио</w:t>
      </w:r>
      <w:proofErr w:type="gramEnd"/>
      <w:r w:rsidRPr="00595D15">
        <w:rPr>
          <w:sz w:val="28"/>
          <w:szCs w:val="28"/>
        </w:rPr>
        <w:t xml:space="preserve">нного обмена». Трудности вызвало задание 30 вариантов 312, 313, 316 в связи с тем, что разработчиками записано в условии: «выберите вещества, </w:t>
      </w:r>
      <w:proofErr w:type="spellStart"/>
      <w:r w:rsidRPr="00595D15">
        <w:rPr>
          <w:sz w:val="28"/>
          <w:szCs w:val="28"/>
        </w:rPr>
        <w:t>окислительно</w:t>
      </w:r>
      <w:proofErr w:type="spellEnd"/>
      <w:r w:rsidRPr="00595D15">
        <w:rPr>
          <w:sz w:val="28"/>
          <w:szCs w:val="28"/>
        </w:rPr>
        <w:t xml:space="preserve">-восстановительная реакция между которыми протекает с образованием только кислоты и выделением газа». Слово «только» привело многих экзаменуемых к ошибочным записям. Сами разработчики предложили вариантом ответа уравнение реакции, в которой образуются кислота, газ и вода.  Много вариантов решения было представлено </w:t>
      </w:r>
      <w:r w:rsidRPr="00595D15">
        <w:rPr>
          <w:sz w:val="28"/>
          <w:szCs w:val="28"/>
        </w:rPr>
        <w:lastRenderedPageBreak/>
        <w:t>участниками ЕГЭ в ответе на задание 30 вариантов 311, 315, 318 в связи с тем, что разработчиками записано в условии: «и выделяется газ» без уточнения характеристик этого газа, поэтому, как запись уравнения реакции, так и проверка, вызвали много вопросов.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Особые трудности вызвало задание 32 вариантов 311, 313, 316 в связи с тем, что разработчиками записано в условии: «Полученный газ поглотили раствором перманганата калия, подкисленным серной кислотой…». </w:t>
      </w:r>
      <w:proofErr w:type="gramStart"/>
      <w:r w:rsidRPr="00595D15">
        <w:rPr>
          <w:sz w:val="28"/>
          <w:szCs w:val="28"/>
        </w:rPr>
        <w:t>Слова «подкисленным серной кислотой» привели многих экзаменуемых к ошибочным записям.</w:t>
      </w:r>
      <w:proofErr w:type="gramEnd"/>
      <w:r w:rsidRPr="00595D15">
        <w:rPr>
          <w:sz w:val="28"/>
          <w:szCs w:val="28"/>
        </w:rPr>
        <w:t xml:space="preserve"> Сами разработчики предложили вариантом ответа уравнение реакции, в которой серная кислота образуется как продукт, а не используется в перечне исходных веществ.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Более существенно снизился процент выполнения заданий 33 (41,5 в </w:t>
      </w:r>
      <w:smartTag w:uri="urn:schemas-microsoft-com:office:smarttags" w:element="metricconverter">
        <w:smartTagPr>
          <w:attr w:name="ProductID" w:val="2019 г"/>
        </w:smartTagPr>
        <w:r w:rsidRPr="00595D15">
          <w:rPr>
            <w:sz w:val="28"/>
            <w:szCs w:val="28"/>
          </w:rPr>
          <w:t>2019 г</w:t>
        </w:r>
      </w:smartTag>
      <w:r w:rsidRPr="00595D15">
        <w:rPr>
          <w:sz w:val="28"/>
          <w:szCs w:val="28"/>
        </w:rPr>
        <w:t xml:space="preserve">.; 32,6 в </w:t>
      </w:r>
      <w:smartTag w:uri="urn:schemas-microsoft-com:office:smarttags" w:element="metricconverter">
        <w:smartTagPr>
          <w:attr w:name="ProductID" w:val="2020 г"/>
        </w:smartTagPr>
        <w:r w:rsidRPr="00595D15">
          <w:rPr>
            <w:sz w:val="28"/>
            <w:szCs w:val="28"/>
          </w:rPr>
          <w:t>2020 г</w:t>
        </w:r>
      </w:smartTag>
      <w:r w:rsidRPr="00595D15">
        <w:rPr>
          <w:sz w:val="28"/>
          <w:szCs w:val="28"/>
        </w:rPr>
        <w:t xml:space="preserve">.), контролирующих знания реакций, подтверждающих взаимосвязь органических соединений. Наибольшее количество вопросов у экспертов вызвали ответы на задание 33 вариантов 311, 316, 317. В нём цепочка начинается со структурной формулы </w:t>
      </w:r>
      <w:proofErr w:type="spellStart"/>
      <w:r w:rsidRPr="00595D15">
        <w:rPr>
          <w:sz w:val="28"/>
          <w:szCs w:val="28"/>
        </w:rPr>
        <w:t>бутандиола</w:t>
      </w:r>
      <w:proofErr w:type="spellEnd"/>
      <w:r w:rsidRPr="00595D15">
        <w:rPr>
          <w:sz w:val="28"/>
          <w:szCs w:val="28"/>
        </w:rPr>
        <w:t>, из которого надо получить два неизвестных вещества, Х</w:t>
      </w:r>
      <w:r w:rsidRPr="00595D15">
        <w:rPr>
          <w:sz w:val="28"/>
          <w:szCs w:val="28"/>
          <w:vertAlign w:val="subscript"/>
        </w:rPr>
        <w:t xml:space="preserve">1 </w:t>
      </w:r>
      <w:r w:rsidRPr="00595D15">
        <w:rPr>
          <w:sz w:val="28"/>
          <w:szCs w:val="28"/>
        </w:rPr>
        <w:t xml:space="preserve"> и Х</w:t>
      </w:r>
      <w:r w:rsidRPr="00595D15">
        <w:rPr>
          <w:sz w:val="28"/>
          <w:szCs w:val="28"/>
          <w:vertAlign w:val="subscript"/>
        </w:rPr>
        <w:t xml:space="preserve">2, </w:t>
      </w:r>
      <w:r w:rsidRPr="00595D15">
        <w:rPr>
          <w:sz w:val="28"/>
          <w:szCs w:val="28"/>
        </w:rPr>
        <w:t xml:space="preserve"> без указания на реактивы, а завершается получением </w:t>
      </w:r>
      <w:proofErr w:type="gramStart"/>
      <w:r w:rsidRPr="00595D15">
        <w:rPr>
          <w:sz w:val="28"/>
          <w:szCs w:val="28"/>
        </w:rPr>
        <w:t>α-</w:t>
      </w:r>
      <w:proofErr w:type="spellStart"/>
      <w:proofErr w:type="gramEnd"/>
      <w:r w:rsidRPr="00595D15">
        <w:rPr>
          <w:sz w:val="28"/>
          <w:szCs w:val="28"/>
        </w:rPr>
        <w:t>аминопропионовой</w:t>
      </w:r>
      <w:proofErr w:type="spellEnd"/>
      <w:r w:rsidRPr="00595D15">
        <w:rPr>
          <w:sz w:val="28"/>
          <w:szCs w:val="28"/>
        </w:rPr>
        <w:t xml:space="preserve"> кислоты.  Соединением Х</w:t>
      </w:r>
      <w:proofErr w:type="gramStart"/>
      <w:r w:rsidRPr="00595D15">
        <w:rPr>
          <w:sz w:val="28"/>
          <w:szCs w:val="28"/>
          <w:vertAlign w:val="subscript"/>
        </w:rPr>
        <w:t>2</w:t>
      </w:r>
      <w:proofErr w:type="gramEnd"/>
      <w:r w:rsidRPr="00595D15">
        <w:rPr>
          <w:sz w:val="28"/>
          <w:szCs w:val="28"/>
          <w:vertAlign w:val="subscript"/>
        </w:rPr>
        <w:t xml:space="preserve"> </w:t>
      </w:r>
      <w:r w:rsidRPr="00595D15">
        <w:rPr>
          <w:sz w:val="28"/>
          <w:szCs w:val="28"/>
        </w:rPr>
        <w:t xml:space="preserve">могут быть бутен </w:t>
      </w:r>
      <w:r w:rsidRPr="00595D15">
        <w:rPr>
          <w:sz w:val="28"/>
          <w:szCs w:val="28"/>
          <w:vertAlign w:val="subscript"/>
        </w:rPr>
        <w:t xml:space="preserve">  </w:t>
      </w:r>
      <w:r w:rsidRPr="00595D15">
        <w:rPr>
          <w:sz w:val="28"/>
          <w:szCs w:val="28"/>
        </w:rPr>
        <w:t xml:space="preserve">и </w:t>
      </w:r>
      <w:proofErr w:type="spellStart"/>
      <w:r w:rsidRPr="00595D15">
        <w:rPr>
          <w:sz w:val="28"/>
          <w:szCs w:val="28"/>
        </w:rPr>
        <w:t>бутин</w:t>
      </w:r>
      <w:proofErr w:type="spellEnd"/>
      <w:r w:rsidRPr="00595D15">
        <w:rPr>
          <w:sz w:val="28"/>
          <w:szCs w:val="28"/>
        </w:rPr>
        <w:t xml:space="preserve">. Экзаменуемые предложили множество вариантов, среди которых были и маловероятные. Завершение цепочки превращений тоже вызвало вопросы, поскольку многие экзаменуемые вместо хлорирования предложили нитрование в </w:t>
      </w:r>
      <w:proofErr w:type="gramStart"/>
      <w:r w:rsidRPr="00595D15">
        <w:rPr>
          <w:sz w:val="28"/>
          <w:szCs w:val="28"/>
        </w:rPr>
        <w:t>α-</w:t>
      </w:r>
      <w:proofErr w:type="gramEnd"/>
      <w:r w:rsidRPr="00595D15">
        <w:rPr>
          <w:sz w:val="28"/>
          <w:szCs w:val="28"/>
        </w:rPr>
        <w:t>положение с последующим восстановлением нитрогруппы до аминогруппы (путь сомнительный, но с точки зрения школьной программы логичный). Задания 33 других вариантов были не столь проблемными.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Резко, примерно в 2,5 раза, упал процент выполнения (29,9 в 2019; 12,6 в </w:t>
      </w:r>
      <w:smartTag w:uri="urn:schemas-microsoft-com:office:smarttags" w:element="metricconverter">
        <w:smartTagPr>
          <w:attr w:name="ProductID" w:val="2020 г"/>
        </w:smartTagPr>
        <w:r w:rsidRPr="00595D15">
          <w:rPr>
            <w:sz w:val="28"/>
            <w:szCs w:val="28"/>
          </w:rPr>
          <w:t>2020 г</w:t>
        </w:r>
      </w:smartTag>
      <w:r w:rsidRPr="00595D15">
        <w:rPr>
          <w:sz w:val="28"/>
          <w:szCs w:val="28"/>
        </w:rPr>
        <w:t xml:space="preserve">.) заданий 34. Задание 34, контролирующее знания основных законов химии и приёмов решения задач, умение проводить вычисления по химическим формулам и уравнениям, расчёты физических величин, количественных характеристик химических процессов, оказалось в </w:t>
      </w:r>
      <w:smartTag w:uri="urn:schemas-microsoft-com:office:smarttags" w:element="metricconverter">
        <w:smartTagPr>
          <w:attr w:name="ProductID" w:val="2020 г"/>
        </w:smartTagPr>
        <w:r w:rsidRPr="00595D15">
          <w:rPr>
            <w:sz w:val="28"/>
            <w:szCs w:val="28"/>
          </w:rPr>
          <w:t>2020 г</w:t>
        </w:r>
      </w:smartTag>
      <w:r w:rsidRPr="00595D15">
        <w:rPr>
          <w:sz w:val="28"/>
          <w:szCs w:val="28"/>
        </w:rPr>
        <w:t xml:space="preserve">. самым трудным для всех групп экзаменуемых. Причина: повышение уровня сложности заданий включением дополнительного условия, связанного с соотношением чисел </w:t>
      </w:r>
      <w:r w:rsidRPr="00595D15">
        <w:rPr>
          <w:sz w:val="28"/>
          <w:szCs w:val="28"/>
        </w:rPr>
        <w:lastRenderedPageBreak/>
        <w:t xml:space="preserve">атомов для смеси химических соединений. Задачи такого уровня сложности требуют не столько знания химии, сколько высокоразвитого аналитического мышления и владения математическим аппаратом. Это – олимпиадные задачи, для решения их недостаточно владеть математикой базового уровня. Задания 34 вариантов 310 – 318 оказались неожиданными не только для выпускников, но и для учителей химии. Они не обсуждались в течение года подготовки, не были представлены в демонстрационных и репетиционных материалах ФИПИ, в основных пособиях для абитуриентов. Указанное в «Спецификации контрольно-измерительных материалов для проведения в 2020 году ЕГЭ по химии»  примерное время (10-15 минут) выполнения задания 34,  крайне  недостаточно для представленных в 2020 году вариантов! 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Конкретно в варианте 311 были ещё и проблемы, связанные с данной в качестве исходной смеси железной окалины и оксида железа(</w:t>
      </w:r>
      <w:r w:rsidRPr="00595D15">
        <w:rPr>
          <w:sz w:val="28"/>
          <w:szCs w:val="28"/>
          <w:lang w:val="en-US"/>
        </w:rPr>
        <w:t>III</w:t>
      </w:r>
      <w:r w:rsidRPr="00595D15">
        <w:rPr>
          <w:sz w:val="28"/>
          <w:szCs w:val="28"/>
        </w:rPr>
        <w:t>).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95D15">
        <w:rPr>
          <w:sz w:val="28"/>
          <w:szCs w:val="28"/>
        </w:rPr>
        <w:t>Кроме того, сокращение записи названия химических веществ тоже привело к отрицательным результатам («Смесь оксида и пероксида натрия..», «Смесь пероксида и оксида бария…» - столь очевидное сокращение для специалистов.</w:t>
      </w:r>
      <w:proofErr w:type="gramEnd"/>
      <w:r w:rsidRPr="00595D15">
        <w:rPr>
          <w:sz w:val="28"/>
          <w:szCs w:val="28"/>
        </w:rPr>
        <w:t xml:space="preserve"> Для </w:t>
      </w:r>
      <w:proofErr w:type="gramStart"/>
      <w:r w:rsidRPr="00595D15">
        <w:rPr>
          <w:sz w:val="28"/>
          <w:szCs w:val="28"/>
        </w:rPr>
        <w:t>экзаменуемых</w:t>
      </w:r>
      <w:proofErr w:type="gramEnd"/>
      <w:r w:rsidRPr="00595D15">
        <w:rPr>
          <w:sz w:val="28"/>
          <w:szCs w:val="28"/>
        </w:rPr>
        <w:t xml:space="preserve"> желательно было указать подробнее: «Смесь оксида натрия и пероксида натрия</w:t>
      </w:r>
      <w:proofErr w:type="gramStart"/>
      <w:r w:rsidRPr="00595D15">
        <w:rPr>
          <w:sz w:val="28"/>
          <w:szCs w:val="28"/>
        </w:rPr>
        <w:t>..», «</w:t>
      </w:r>
      <w:proofErr w:type="gramEnd"/>
      <w:r w:rsidRPr="00595D15">
        <w:rPr>
          <w:sz w:val="28"/>
          <w:szCs w:val="28"/>
        </w:rPr>
        <w:t>Смесь пероксида бария и оксида бария…».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В критериях оценивания задания 34  варианта 311 в строке «</w:t>
      </w:r>
      <w:r w:rsidRPr="00595D15">
        <w:rPr>
          <w:sz w:val="28"/>
          <w:szCs w:val="28"/>
          <w:lang w:val="en-US"/>
        </w:rPr>
        <w:t>n</w:t>
      </w:r>
      <w:r w:rsidRPr="00595D15">
        <w:rPr>
          <w:sz w:val="28"/>
          <w:szCs w:val="28"/>
        </w:rPr>
        <w:t>(атомов</w:t>
      </w:r>
      <w:proofErr w:type="gramStart"/>
      <w:r w:rsidRPr="00595D15">
        <w:rPr>
          <w:sz w:val="28"/>
          <w:szCs w:val="28"/>
        </w:rPr>
        <w:t xml:space="preserve"> О</w:t>
      </w:r>
      <w:proofErr w:type="gramEnd"/>
      <w:r w:rsidRPr="00595D15">
        <w:rPr>
          <w:sz w:val="28"/>
          <w:szCs w:val="28"/>
        </w:rPr>
        <w:t xml:space="preserve"> в смеси) = (0,1 + 3х) моль» допущена </w:t>
      </w:r>
      <w:r w:rsidRPr="00595D15">
        <w:rPr>
          <w:b/>
          <w:sz w:val="28"/>
          <w:szCs w:val="28"/>
        </w:rPr>
        <w:t>опечатка</w:t>
      </w:r>
      <w:r w:rsidRPr="00595D15">
        <w:rPr>
          <w:sz w:val="28"/>
          <w:szCs w:val="28"/>
        </w:rPr>
        <w:t xml:space="preserve">.  Должно быть </w:t>
      </w:r>
      <w:r w:rsidRPr="00595D15">
        <w:rPr>
          <w:sz w:val="28"/>
          <w:szCs w:val="28"/>
          <w:lang w:val="en-US"/>
        </w:rPr>
        <w:t>n</w:t>
      </w:r>
      <w:r w:rsidRPr="00595D15">
        <w:rPr>
          <w:sz w:val="28"/>
          <w:szCs w:val="28"/>
        </w:rPr>
        <w:t>(атомов</w:t>
      </w:r>
      <w:proofErr w:type="gramStart"/>
      <w:r w:rsidRPr="00595D15">
        <w:rPr>
          <w:sz w:val="28"/>
          <w:szCs w:val="28"/>
        </w:rPr>
        <w:t xml:space="preserve"> О</w:t>
      </w:r>
      <w:proofErr w:type="gramEnd"/>
      <w:r w:rsidRPr="00595D15">
        <w:rPr>
          <w:sz w:val="28"/>
          <w:szCs w:val="28"/>
        </w:rPr>
        <w:t xml:space="preserve"> в смеси) = (0,1 </w:t>
      </w:r>
      <w:r w:rsidRPr="00595D15">
        <w:rPr>
          <w:b/>
          <w:sz w:val="28"/>
          <w:szCs w:val="28"/>
        </w:rPr>
        <w:t>· 4</w:t>
      </w:r>
      <w:r w:rsidRPr="00595D15">
        <w:rPr>
          <w:sz w:val="28"/>
          <w:szCs w:val="28"/>
        </w:rPr>
        <w:t xml:space="preserve"> + 3х) моль. Есть опечатка и в задании 34 варианта 312 в слове «пероксида». В условии набрано «смесь </w:t>
      </w:r>
      <w:proofErr w:type="spellStart"/>
      <w:r w:rsidRPr="00595D15">
        <w:rPr>
          <w:sz w:val="28"/>
          <w:szCs w:val="28"/>
        </w:rPr>
        <w:t>перокида</w:t>
      </w:r>
      <w:proofErr w:type="spellEnd"/>
      <w:r w:rsidRPr="00595D15">
        <w:rPr>
          <w:sz w:val="28"/>
          <w:szCs w:val="28"/>
        </w:rPr>
        <w:t xml:space="preserve"> и оксида бария».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 xml:space="preserve">Средний процент выполнения задания 35 в </w:t>
      </w:r>
      <w:smartTag w:uri="urn:schemas-microsoft-com:office:smarttags" w:element="metricconverter">
        <w:smartTagPr>
          <w:attr w:name="ProductID" w:val="2020 г"/>
        </w:smartTagPr>
        <w:r w:rsidRPr="00595D15">
          <w:rPr>
            <w:sz w:val="28"/>
            <w:szCs w:val="28"/>
          </w:rPr>
          <w:t>2020 г</w:t>
        </w:r>
      </w:smartTag>
      <w:r w:rsidRPr="00595D15">
        <w:rPr>
          <w:sz w:val="28"/>
          <w:szCs w:val="28"/>
        </w:rPr>
        <w:t xml:space="preserve">. (26,3) тоже ниже, чем в </w:t>
      </w:r>
      <w:smartTag w:uri="urn:schemas-microsoft-com:office:smarttags" w:element="metricconverter">
        <w:smartTagPr>
          <w:attr w:name="ProductID" w:val="2019 г"/>
        </w:smartTagPr>
        <w:r w:rsidRPr="00595D15">
          <w:rPr>
            <w:sz w:val="28"/>
            <w:szCs w:val="28"/>
          </w:rPr>
          <w:t>2019 г</w:t>
        </w:r>
      </w:smartTag>
      <w:r w:rsidRPr="00595D15">
        <w:rPr>
          <w:sz w:val="28"/>
          <w:szCs w:val="28"/>
        </w:rPr>
        <w:t xml:space="preserve">. (30,4). Задание 35, контролирующее знания общих формул классов органических веществ, формул для вычисления молярной массы веществ, а также умения применить эти знания для установления молекулярной и структурной формул вещества, с 2015 года дополнено элементом контроля химических свойств органических соединений. Задание привычное, а снижение процента выполнения может быть связано с невнимательностью (для какого из </w:t>
      </w:r>
      <w:r w:rsidRPr="00595D15">
        <w:rPr>
          <w:sz w:val="28"/>
          <w:szCs w:val="28"/>
        </w:rPr>
        <w:lastRenderedPageBreak/>
        <w:t>веществ</w:t>
      </w:r>
      <w:proofErr w:type="gramStart"/>
      <w:r w:rsidRPr="00595D15">
        <w:rPr>
          <w:sz w:val="28"/>
          <w:szCs w:val="28"/>
        </w:rPr>
        <w:t xml:space="preserve"> А</w:t>
      </w:r>
      <w:proofErr w:type="gramEnd"/>
      <w:r w:rsidRPr="00595D15">
        <w:rPr>
          <w:sz w:val="28"/>
          <w:szCs w:val="28"/>
        </w:rPr>
        <w:t xml:space="preserve"> и Б, фигурирующих в условии, требовалось дать ответы),  и нехваткой времени на выполнение задания.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Для повышения уровня знаний и умений учащихся требуется не только усиленная их подготовка, но и повышение квалификации учителей-предметников, потенциальных экспертов.</w:t>
      </w:r>
    </w:p>
    <w:p w:rsidR="00595D15" w:rsidRPr="00595D15" w:rsidRDefault="00595D15" w:rsidP="00595D15">
      <w:pPr>
        <w:spacing w:line="360" w:lineRule="auto"/>
        <w:ind w:firstLine="567"/>
        <w:jc w:val="both"/>
        <w:rPr>
          <w:sz w:val="28"/>
          <w:szCs w:val="28"/>
        </w:rPr>
      </w:pPr>
      <w:r w:rsidRPr="00595D15">
        <w:rPr>
          <w:sz w:val="28"/>
          <w:szCs w:val="28"/>
        </w:rPr>
        <w:t>Для повышения квалификации потенциальных экспертов требуется проведение обучающих семинаров и других мероприятий.</w:t>
      </w:r>
    </w:p>
    <w:p w:rsidR="00595D15" w:rsidRDefault="00595D15" w:rsidP="001E1F1C">
      <w:pPr>
        <w:spacing w:line="360" w:lineRule="auto"/>
        <w:ind w:firstLine="567"/>
        <w:jc w:val="both"/>
        <w:rPr>
          <w:sz w:val="28"/>
        </w:rPr>
      </w:pPr>
    </w:p>
    <w:p w:rsidR="001E1F1C" w:rsidRDefault="001E1F1C" w:rsidP="001E1F1C">
      <w:pPr>
        <w:spacing w:line="360" w:lineRule="auto"/>
        <w:ind w:firstLine="567"/>
        <w:jc w:val="both"/>
        <w:rPr>
          <w:sz w:val="28"/>
        </w:rPr>
      </w:pPr>
      <w:r w:rsidRPr="00711F55">
        <w:rPr>
          <w:sz w:val="28"/>
        </w:rPr>
        <w:t xml:space="preserve">В целях повышения результатов ЕГЭ по </w:t>
      </w:r>
      <w:r>
        <w:rPr>
          <w:sz w:val="28"/>
        </w:rPr>
        <w:t>химии</w:t>
      </w:r>
      <w:r w:rsidRPr="00711F55">
        <w:rPr>
          <w:sz w:val="28"/>
        </w:rPr>
        <w:t xml:space="preserve"> и совершенствования методики подготовки и преподавания учебного предмета </w:t>
      </w:r>
      <w:r>
        <w:rPr>
          <w:sz w:val="28"/>
        </w:rPr>
        <w:t>необходимо предпринять следующие мероприятия.</w:t>
      </w:r>
    </w:p>
    <w:p w:rsidR="00595D15" w:rsidRPr="00711F55" w:rsidRDefault="00595D15" w:rsidP="001E1F1C">
      <w:pPr>
        <w:spacing w:line="360" w:lineRule="auto"/>
        <w:ind w:firstLine="567"/>
        <w:jc w:val="both"/>
        <w:rPr>
          <w:sz w:val="28"/>
        </w:rPr>
      </w:pPr>
    </w:p>
    <w:p w:rsidR="00A0081F" w:rsidRPr="00A0081F" w:rsidRDefault="00A0081F" w:rsidP="00A0081F">
      <w:pPr>
        <w:pStyle w:val="3"/>
        <w:numPr>
          <w:ilvl w:val="1"/>
          <w:numId w:val="5"/>
        </w:numPr>
        <w:tabs>
          <w:tab w:val="left" w:pos="567"/>
        </w:tabs>
        <w:ind w:left="426" w:hanging="568"/>
        <w:jc w:val="both"/>
        <w:rPr>
          <w:rFonts w:ascii="Times New Roman" w:hAnsi="Times New Roman"/>
          <w:color w:val="auto"/>
          <w:sz w:val="28"/>
          <w:szCs w:val="28"/>
        </w:rPr>
      </w:pPr>
      <w:r w:rsidRPr="00A0081F">
        <w:rPr>
          <w:rFonts w:ascii="Times New Roman" w:hAnsi="Times New Roman"/>
          <w:color w:val="auto"/>
          <w:sz w:val="28"/>
          <w:szCs w:val="28"/>
        </w:rPr>
        <w:t>Работа с ОО с аномально низкими результатами ЕГЭ 2020 г.</w:t>
      </w:r>
    </w:p>
    <w:p w:rsidR="00A0081F" w:rsidRPr="00A0081F" w:rsidRDefault="00A0081F" w:rsidP="00A0081F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t>Повышение квалификации учителей в 2020-2021 уч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ебном </w:t>
      </w: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оду</w:t>
      </w: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A0081F" w:rsidRPr="009E0A19" w:rsidRDefault="00A0081F" w:rsidP="00A0081F">
      <w:pPr>
        <w:pStyle w:val="a6"/>
        <w:keepNext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65"/>
        <w:gridCol w:w="4507"/>
      </w:tblGrid>
      <w:tr w:rsidR="00A0081F" w:rsidRPr="009E0A19" w:rsidTr="003A3D4C">
        <w:tc>
          <w:tcPr>
            <w:tcW w:w="56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507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9E0A1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9E0A19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A0081F" w:rsidRPr="009E0A19" w:rsidTr="003A3D4C">
        <w:tc>
          <w:tcPr>
            <w:tcW w:w="56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A0081F" w:rsidRPr="00F0000E" w:rsidRDefault="00A0081F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0000E">
              <w:rPr>
                <w:rFonts w:ascii="Times New Roman" w:hAnsi="Times New Roman"/>
                <w:sz w:val="28"/>
                <w:szCs w:val="24"/>
              </w:rPr>
              <w:t xml:space="preserve">Методические аспекты обучения учащихся выполнению заданий разного уровня сложности </w:t>
            </w:r>
            <w:r>
              <w:rPr>
                <w:rFonts w:ascii="Times New Roman" w:hAnsi="Times New Roman"/>
                <w:sz w:val="28"/>
                <w:szCs w:val="24"/>
              </w:rPr>
              <w:t>ЕГЭ по химии</w:t>
            </w:r>
          </w:p>
        </w:tc>
        <w:tc>
          <w:tcPr>
            <w:tcW w:w="4507" w:type="dxa"/>
            <w:shd w:val="clear" w:color="auto" w:fill="auto"/>
          </w:tcPr>
          <w:p w:rsidR="00A0081F" w:rsidRPr="00F0000E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  <w:tr w:rsidR="00A0081F" w:rsidRPr="009E0A19" w:rsidTr="003A3D4C">
        <w:tc>
          <w:tcPr>
            <w:tcW w:w="56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A0081F" w:rsidRPr="00F0000E" w:rsidRDefault="00A0081F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0000E">
              <w:rPr>
                <w:rFonts w:ascii="Times New Roman" w:hAnsi="Times New Roman"/>
                <w:sz w:val="28"/>
                <w:szCs w:val="24"/>
              </w:rPr>
              <w:t xml:space="preserve">Организация дифференцированной подготовки к ЕГЭ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химии </w:t>
            </w:r>
            <w:r w:rsidRPr="00F0000E">
              <w:rPr>
                <w:rFonts w:ascii="Times New Roman" w:hAnsi="Times New Roman"/>
                <w:sz w:val="28"/>
                <w:szCs w:val="24"/>
              </w:rPr>
              <w:t>учащихся с разным уровнем предметной подготовки.</w:t>
            </w:r>
          </w:p>
        </w:tc>
        <w:tc>
          <w:tcPr>
            <w:tcW w:w="4507" w:type="dxa"/>
            <w:shd w:val="clear" w:color="auto" w:fill="auto"/>
          </w:tcPr>
          <w:p w:rsidR="00A0081F" w:rsidRPr="00F0000E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  <w:tr w:rsidR="00A0081F" w:rsidRPr="009E0A19" w:rsidTr="003A3D4C">
        <w:tc>
          <w:tcPr>
            <w:tcW w:w="568" w:type="dxa"/>
            <w:shd w:val="clear" w:color="auto" w:fill="auto"/>
          </w:tcPr>
          <w:p w:rsidR="00A0081F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:rsidR="00A0081F" w:rsidRPr="00F0000E" w:rsidRDefault="00A0081F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Актуальные вопросы содержания и оценивания заданий части 2 (с развернутым ответом) ЕГЭ по химии </w:t>
            </w:r>
          </w:p>
        </w:tc>
        <w:tc>
          <w:tcPr>
            <w:tcW w:w="4507" w:type="dxa"/>
            <w:shd w:val="clear" w:color="auto" w:fill="auto"/>
          </w:tcPr>
          <w:p w:rsidR="00A0081F" w:rsidRPr="00F0000E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Для всех ОО</w:t>
            </w:r>
          </w:p>
        </w:tc>
      </w:tr>
    </w:tbl>
    <w:p w:rsidR="00A0081F" w:rsidRDefault="00A0081F" w:rsidP="00A0081F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t>Планируемые меры методической поддержки изучения учебных предметов в 2020-2021 уч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ебном </w:t>
      </w: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оду</w:t>
      </w: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региональном уровне</w:t>
      </w:r>
    </w:p>
    <w:p w:rsidR="004D0C91" w:rsidRPr="004D0C91" w:rsidRDefault="004D0C91" w:rsidP="004D0C91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7513"/>
      </w:tblGrid>
      <w:tr w:rsidR="00A0081F" w:rsidRPr="009E0A19" w:rsidTr="003A3D4C">
        <w:tc>
          <w:tcPr>
            <w:tcW w:w="56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3" w:type="dxa"/>
            <w:shd w:val="clear" w:color="auto" w:fill="auto"/>
          </w:tcPr>
          <w:p w:rsidR="00A0081F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1F" w:rsidRPr="009E0A19" w:rsidTr="003A3D4C">
        <w:tc>
          <w:tcPr>
            <w:tcW w:w="56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513" w:type="dxa"/>
            <w:shd w:val="clear" w:color="auto" w:fill="auto"/>
          </w:tcPr>
          <w:p w:rsidR="00A0081F" w:rsidRDefault="00A0081F" w:rsidP="003A3D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консультации в ТУ председателя и ведущих</w:t>
            </w:r>
          </w:p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экспертов ПК по химии (СИПКРО, РЦМО, РЦ)</w:t>
            </w:r>
          </w:p>
        </w:tc>
      </w:tr>
      <w:tr w:rsidR="00A0081F" w:rsidRPr="009E0A19" w:rsidTr="003A3D4C">
        <w:tc>
          <w:tcPr>
            <w:tcW w:w="56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7513" w:type="dxa"/>
            <w:shd w:val="clear" w:color="auto" w:fill="auto"/>
          </w:tcPr>
          <w:p w:rsidR="00A0081F" w:rsidRPr="00C56D65" w:rsidRDefault="00A0081F" w:rsidP="003A3D4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Организация и проведение обучающих семинаров </w:t>
            </w:r>
            <w:r>
              <w:rPr>
                <w:sz w:val="28"/>
                <w:szCs w:val="28"/>
                <w:lang w:eastAsia="en-US"/>
              </w:rPr>
              <w:lastRenderedPageBreak/>
              <w:t>«Продуктивные методики подготовки обучающихся к ЕГЭ по химии» (СИПКРО</w:t>
            </w:r>
            <w:r w:rsidR="004D0C91">
              <w:rPr>
                <w:sz w:val="28"/>
                <w:szCs w:val="28"/>
                <w:lang w:eastAsia="en-US"/>
              </w:rPr>
              <w:t>, РЦ, ОМО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A0081F" w:rsidRPr="00A0081F" w:rsidRDefault="00A0081F" w:rsidP="00A0081F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Планируемые корректирующие диагностические работы с учетом результатов ЕГЭ 2020 г. на окружном уровне</w:t>
      </w:r>
    </w:p>
    <w:p w:rsidR="00A0081F" w:rsidRPr="00A0081F" w:rsidRDefault="00A0081F" w:rsidP="00A0081F">
      <w:pPr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65"/>
        <w:gridCol w:w="7088"/>
      </w:tblGrid>
      <w:tr w:rsidR="00A0081F" w:rsidRPr="00D1239F" w:rsidTr="003A3D4C">
        <w:tc>
          <w:tcPr>
            <w:tcW w:w="44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088" w:type="dxa"/>
            <w:shd w:val="clear" w:color="auto" w:fill="auto"/>
          </w:tcPr>
          <w:p w:rsidR="00A0081F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0081F" w:rsidRPr="00D1239F" w:rsidRDefault="00A0081F" w:rsidP="003A3D4C">
            <w:pPr>
              <w:pStyle w:val="3"/>
              <w:spacing w:befor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0081F" w:rsidRPr="00D1239F" w:rsidTr="003A3D4C">
        <w:tc>
          <w:tcPr>
            <w:tcW w:w="44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2020г.</w:t>
            </w:r>
          </w:p>
        </w:tc>
        <w:tc>
          <w:tcPr>
            <w:tcW w:w="7088" w:type="dxa"/>
            <w:shd w:val="clear" w:color="auto" w:fill="auto"/>
          </w:tcPr>
          <w:p w:rsidR="00A0081F" w:rsidRPr="00D1239F" w:rsidRDefault="00A0081F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>кспертизы уровня подготовки учащихся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предметам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</w:tc>
      </w:tr>
      <w:tr w:rsidR="00A0081F" w:rsidRPr="00D1239F" w:rsidTr="003A3D4C">
        <w:tc>
          <w:tcPr>
            <w:tcW w:w="44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2021г.</w:t>
            </w:r>
          </w:p>
        </w:tc>
        <w:tc>
          <w:tcPr>
            <w:tcW w:w="7088" w:type="dxa"/>
            <w:shd w:val="clear" w:color="auto" w:fill="auto"/>
          </w:tcPr>
          <w:p w:rsidR="00A0081F" w:rsidRPr="00D1239F" w:rsidRDefault="00A0081F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>кспертизы уровня подготовки учащихся 9 и 11 классов общеобразовательных учреждений к прохождению государственной итоговой аттестации в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1239F">
              <w:rPr>
                <w:rFonts w:ascii="Times New Roman" w:hAnsi="Times New Roman"/>
                <w:sz w:val="28"/>
                <w:szCs w:val="28"/>
              </w:rPr>
              <w:t xml:space="preserve"> году по предметам по выбору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</w:tc>
      </w:tr>
      <w:tr w:rsidR="00A0081F" w:rsidRPr="00C51D9A" w:rsidTr="003A3D4C">
        <w:tc>
          <w:tcPr>
            <w:tcW w:w="44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A0081F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май 2021г. (еженедельно)</w:t>
            </w:r>
          </w:p>
        </w:tc>
        <w:tc>
          <w:tcPr>
            <w:tcW w:w="7088" w:type="dxa"/>
            <w:shd w:val="clear" w:color="auto" w:fill="auto"/>
          </w:tcPr>
          <w:p w:rsidR="00A0081F" w:rsidRDefault="00A0081F" w:rsidP="003A3D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9A">
              <w:rPr>
                <w:rFonts w:ascii="Times New Roman" w:hAnsi="Times New Roman"/>
                <w:sz w:val="28"/>
                <w:szCs w:val="26"/>
              </w:rPr>
              <w:t xml:space="preserve">Мониторинг «О результатах </w:t>
            </w:r>
            <w:r w:rsidRPr="00C51D9A">
              <w:rPr>
                <w:rFonts w:ascii="Times New Roman" w:hAnsi="Times New Roman"/>
                <w:sz w:val="28"/>
                <w:szCs w:val="27"/>
              </w:rPr>
              <w:t>проведения коррекционной работы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 xml:space="preserve"> с учащимися, отнесенными к «группе риска»</w:t>
            </w:r>
            <w:r>
              <w:rPr>
                <w:rFonts w:ascii="Times New Roman" w:hAnsi="Times New Roman"/>
                <w:sz w:val="28"/>
                <w:szCs w:val="26"/>
              </w:rPr>
              <w:t>*</w:t>
            </w:r>
            <w:r w:rsidRPr="00C51D9A">
              <w:rPr>
                <w:rFonts w:ascii="Times New Roman" w:hAnsi="Times New Roman"/>
                <w:sz w:val="28"/>
                <w:szCs w:val="26"/>
              </w:rPr>
              <w:t>, при подготовке к ГИА по форме «Диагностическая карта усвоения учебного материала учащимися «группы риска» при подготовке к ГИА»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(ОО Юго-Восточного образовательного округа)</w:t>
            </w:r>
          </w:p>
          <w:p w:rsidR="00A0081F" w:rsidRPr="00C51D9A" w:rsidRDefault="00A0081F" w:rsidP="003A3D4C">
            <w:pPr>
              <w:ind w:firstLine="567"/>
              <w:jc w:val="both"/>
              <w:rPr>
                <w:sz w:val="28"/>
                <w:szCs w:val="28"/>
              </w:rPr>
            </w:pPr>
            <w:r w:rsidRPr="00C51D9A">
              <w:rPr>
                <w:i/>
                <w:sz w:val="22"/>
                <w:szCs w:val="28"/>
              </w:rPr>
              <w:t>*</w:t>
            </w:r>
            <w:r w:rsidRPr="00C51D9A">
              <w:rPr>
                <w:b/>
                <w:bCs/>
                <w:i/>
                <w:sz w:val="22"/>
                <w:szCs w:val="28"/>
              </w:rPr>
              <w:t xml:space="preserve"> Учащиеся «группы риска» </w:t>
            </w:r>
            <w:r w:rsidRPr="00C51D9A">
              <w:rPr>
                <w:i/>
                <w:sz w:val="22"/>
                <w:szCs w:val="28"/>
              </w:rPr>
              <w:t xml:space="preserve">- учащиеся, которые могут не набрать минимальное количество баллов, подтверждающие освоение основных общеобразовательных программ основного общего и среднего общего образования,  и имеющие неудовлетворительные или пограничные с пороговыми значениями результаты по итогам </w:t>
            </w:r>
            <w:r w:rsidRPr="00C51D9A">
              <w:rPr>
                <w:rFonts w:ascii="Times New Roman CYR" w:hAnsi="Times New Roman CYR" w:cs="Times New Roman CYR"/>
                <w:i/>
                <w:szCs w:val="28"/>
              </w:rPr>
              <w:t>проведения диагностических и мониторинговых работ.</w:t>
            </w:r>
          </w:p>
        </w:tc>
      </w:tr>
    </w:tbl>
    <w:p w:rsidR="00A0081F" w:rsidRPr="00997BE3" w:rsidRDefault="00A0081F" w:rsidP="00A0081F"/>
    <w:p w:rsidR="00A0081F" w:rsidRPr="00A0081F" w:rsidRDefault="00A0081F" w:rsidP="00A0081F">
      <w:pPr>
        <w:pStyle w:val="3"/>
        <w:numPr>
          <w:ilvl w:val="2"/>
          <w:numId w:val="5"/>
        </w:numPr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r w:rsidRPr="00A0081F">
        <w:rPr>
          <w:rFonts w:ascii="Times New Roman" w:hAnsi="Times New Roman"/>
          <w:b w:val="0"/>
          <w:bCs w:val="0"/>
          <w:color w:val="auto"/>
          <w:sz w:val="28"/>
          <w:szCs w:val="28"/>
        </w:rPr>
        <w:t>Трансляция эффективных педагогических практик ОО с наиболее высокими результатами ЕГЭ 2020 г.</w:t>
      </w:r>
    </w:p>
    <w:p w:rsidR="00A0081F" w:rsidRPr="009E0A19" w:rsidRDefault="00A0081F" w:rsidP="00A0081F">
      <w:pPr>
        <w:pStyle w:val="a6"/>
        <w:keepNext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655"/>
      </w:tblGrid>
      <w:tr w:rsidR="00A0081F" w:rsidRPr="009E0A19" w:rsidTr="003A3D4C">
        <w:tc>
          <w:tcPr>
            <w:tcW w:w="44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65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1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0081F" w:rsidRPr="009E0A19" w:rsidTr="003A3D4C">
        <w:tc>
          <w:tcPr>
            <w:tcW w:w="445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A0081F" w:rsidRPr="009E0A19" w:rsidRDefault="00A0081F" w:rsidP="003A3D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7655" w:type="dxa"/>
            <w:shd w:val="clear" w:color="auto" w:fill="auto"/>
          </w:tcPr>
          <w:p w:rsidR="00A0081F" w:rsidRPr="009E0A19" w:rsidRDefault="00A0081F" w:rsidP="003A3D4C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Индивидуальные стажировки учителей химии, работающих в 10-11 классах ОО, </w:t>
            </w:r>
            <w:r w:rsidRPr="00C56D65">
              <w:rPr>
                <w:sz w:val="28"/>
                <w:szCs w:val="28"/>
              </w:rPr>
              <w:t>показавших низкие результаты ЕГЭ по предмету</w:t>
            </w:r>
            <w:r>
              <w:rPr>
                <w:sz w:val="28"/>
                <w:szCs w:val="28"/>
              </w:rPr>
              <w:t xml:space="preserve"> на базе школ, демонстрирующих успешные практики подготовки к ЕГЭ (СИПКРО, РЦ)</w:t>
            </w:r>
          </w:p>
        </w:tc>
      </w:tr>
    </w:tbl>
    <w:p w:rsidR="00A0081F" w:rsidRDefault="00A0081F" w:rsidP="00595D15">
      <w:bookmarkStart w:id="0" w:name="_GoBack"/>
      <w:bookmarkEnd w:id="0"/>
    </w:p>
    <w:sectPr w:rsidR="00A0081F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C6" w:rsidRDefault="00870DC6" w:rsidP="00571885">
      <w:r>
        <w:separator/>
      </w:r>
    </w:p>
  </w:endnote>
  <w:endnote w:type="continuationSeparator" w:id="0">
    <w:p w:rsidR="00870DC6" w:rsidRDefault="00870DC6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C6" w:rsidRDefault="00870DC6" w:rsidP="00571885">
      <w:r>
        <w:separator/>
      </w:r>
    </w:p>
  </w:footnote>
  <w:footnote w:type="continuationSeparator" w:id="0">
    <w:p w:rsidR="00870DC6" w:rsidRDefault="00870DC6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57B07"/>
    <w:rsid w:val="000663CE"/>
    <w:rsid w:val="00066B6A"/>
    <w:rsid w:val="00094A45"/>
    <w:rsid w:val="000C7A02"/>
    <w:rsid w:val="000D57B0"/>
    <w:rsid w:val="001030CD"/>
    <w:rsid w:val="001A7D06"/>
    <w:rsid w:val="001C3A3B"/>
    <w:rsid w:val="001C70C5"/>
    <w:rsid w:val="001C73F5"/>
    <w:rsid w:val="001D4626"/>
    <w:rsid w:val="001E0D29"/>
    <w:rsid w:val="001E1F1C"/>
    <w:rsid w:val="002041FF"/>
    <w:rsid w:val="00222BC2"/>
    <w:rsid w:val="002261EA"/>
    <w:rsid w:val="00235AB8"/>
    <w:rsid w:val="00246081"/>
    <w:rsid w:val="00250FDD"/>
    <w:rsid w:val="002805E6"/>
    <w:rsid w:val="002837BA"/>
    <w:rsid w:val="003000EE"/>
    <w:rsid w:val="00383EB0"/>
    <w:rsid w:val="00391B88"/>
    <w:rsid w:val="003D1679"/>
    <w:rsid w:val="003E43C3"/>
    <w:rsid w:val="004459BF"/>
    <w:rsid w:val="004735FE"/>
    <w:rsid w:val="00492AB2"/>
    <w:rsid w:val="00496F1C"/>
    <w:rsid w:val="004A2FE3"/>
    <w:rsid w:val="004D0C91"/>
    <w:rsid w:val="005370E8"/>
    <w:rsid w:val="005429AE"/>
    <w:rsid w:val="00571885"/>
    <w:rsid w:val="00571BB1"/>
    <w:rsid w:val="00586194"/>
    <w:rsid w:val="00592E17"/>
    <w:rsid w:val="00595D15"/>
    <w:rsid w:val="005978EC"/>
    <w:rsid w:val="005A31BD"/>
    <w:rsid w:val="005B581B"/>
    <w:rsid w:val="005C3756"/>
    <w:rsid w:val="005E23E0"/>
    <w:rsid w:val="00635EE5"/>
    <w:rsid w:val="0067022A"/>
    <w:rsid w:val="006A3B18"/>
    <w:rsid w:val="00707B9F"/>
    <w:rsid w:val="00783AF0"/>
    <w:rsid w:val="007C2C6E"/>
    <w:rsid w:val="007C530E"/>
    <w:rsid w:val="007D5C46"/>
    <w:rsid w:val="007F31A1"/>
    <w:rsid w:val="00815A50"/>
    <w:rsid w:val="0083119B"/>
    <w:rsid w:val="00864A23"/>
    <w:rsid w:val="00870DC6"/>
    <w:rsid w:val="00882D7C"/>
    <w:rsid w:val="008A232C"/>
    <w:rsid w:val="008D57E1"/>
    <w:rsid w:val="00943045"/>
    <w:rsid w:val="0095352F"/>
    <w:rsid w:val="0097284E"/>
    <w:rsid w:val="00991D61"/>
    <w:rsid w:val="009925FB"/>
    <w:rsid w:val="0099598F"/>
    <w:rsid w:val="009A7EA5"/>
    <w:rsid w:val="009B56F6"/>
    <w:rsid w:val="00A0081F"/>
    <w:rsid w:val="00A1029F"/>
    <w:rsid w:val="00A41604"/>
    <w:rsid w:val="00A62492"/>
    <w:rsid w:val="00AC4AB3"/>
    <w:rsid w:val="00AF3DAE"/>
    <w:rsid w:val="00B266F0"/>
    <w:rsid w:val="00B77CDB"/>
    <w:rsid w:val="00C20FE1"/>
    <w:rsid w:val="00C37586"/>
    <w:rsid w:val="00C46AC0"/>
    <w:rsid w:val="00C664B4"/>
    <w:rsid w:val="00C71101"/>
    <w:rsid w:val="00C94ACA"/>
    <w:rsid w:val="00CA38D1"/>
    <w:rsid w:val="00CA63DF"/>
    <w:rsid w:val="00CB6E14"/>
    <w:rsid w:val="00CC76AE"/>
    <w:rsid w:val="00D50B32"/>
    <w:rsid w:val="00DA729D"/>
    <w:rsid w:val="00DE21C2"/>
    <w:rsid w:val="00DE5BCE"/>
    <w:rsid w:val="00E11912"/>
    <w:rsid w:val="00E53C47"/>
    <w:rsid w:val="00E96310"/>
    <w:rsid w:val="00ED5EF9"/>
    <w:rsid w:val="00EE14D8"/>
    <w:rsid w:val="00F42749"/>
    <w:rsid w:val="00F775E2"/>
    <w:rsid w:val="00F932B4"/>
    <w:rsid w:val="00FC5C7C"/>
    <w:rsid w:val="00FF2EF4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0\&#1086;&#1073;&#1097;&#1080;&#1081;%20&#1072;&#1085;&#1072;&#1083;&#1080;&#1079;\&#1089;&#1090;&#1072;&#1090;&#1080;&#1089;&#1090;&#1080;&#1082;&#1072;\&#1102;&#1074;&#1091;-&#1093;&#1080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1</c:v>
                </c:pt>
                <c:pt idx="41">
                  <c:v>1</c:v>
                </c:pt>
                <c:pt idx="42">
                  <c:v>2</c:v>
                </c:pt>
                <c:pt idx="43">
                  <c:v>0</c:v>
                </c:pt>
                <c:pt idx="44">
                  <c:v>0</c:v>
                </c:pt>
                <c:pt idx="45">
                  <c:v>1</c:v>
                </c:pt>
                <c:pt idx="46">
                  <c:v>0</c:v>
                </c:pt>
                <c:pt idx="47">
                  <c:v>1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</c:v>
                </c:pt>
                <c:pt idx="52">
                  <c:v>0</c:v>
                </c:pt>
                <c:pt idx="53">
                  <c:v>0</c:v>
                </c:pt>
                <c:pt idx="54">
                  <c:v>1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1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1</c:v>
                </c:pt>
                <c:pt idx="78">
                  <c:v>1</c:v>
                </c:pt>
                <c:pt idx="79">
                  <c:v>0</c:v>
                </c:pt>
                <c:pt idx="80">
                  <c:v>0</c:v>
                </c:pt>
                <c:pt idx="81">
                  <c:v>1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9181568"/>
        <c:axId val="169183488"/>
      </c:barChart>
      <c:catAx>
        <c:axId val="169181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9183488"/>
        <c:crosses val="autoZero"/>
        <c:auto val="1"/>
        <c:lblAlgn val="ctr"/>
        <c:lblOffset val="100"/>
        <c:noMultiLvlLbl val="0"/>
      </c:catAx>
      <c:valAx>
        <c:axId val="169183488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918156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Уколова</cp:lastModifiedBy>
  <cp:revision>16</cp:revision>
  <cp:lastPrinted>2019-06-19T12:07:00Z</cp:lastPrinted>
  <dcterms:created xsi:type="dcterms:W3CDTF">2020-11-29T10:48:00Z</dcterms:created>
  <dcterms:modified xsi:type="dcterms:W3CDTF">2020-11-30T10:35:00Z</dcterms:modified>
</cp:coreProperties>
</file>