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71" w:rsidRDefault="00F42171" w:rsidP="00F42171">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F42171" w:rsidRPr="00902063" w:rsidRDefault="00F42171" w:rsidP="00F42171">
      <w:pPr>
        <w:jc w:val="center"/>
        <w:rPr>
          <w:rStyle w:val="a5"/>
        </w:rPr>
      </w:pPr>
    </w:p>
    <w:p w:rsidR="00902063" w:rsidRDefault="00F42171" w:rsidP="00F42171">
      <w:pPr>
        <w:jc w:val="center"/>
        <w:rPr>
          <w:rStyle w:val="a5"/>
          <w:sz w:val="28"/>
        </w:rPr>
      </w:pPr>
      <w:r w:rsidRPr="00E2039C">
        <w:rPr>
          <w:rStyle w:val="a5"/>
          <w:sz w:val="32"/>
        </w:rPr>
        <w:t xml:space="preserve">по </w:t>
      </w:r>
      <w:r>
        <w:rPr>
          <w:rStyle w:val="a5"/>
          <w:sz w:val="28"/>
        </w:rPr>
        <w:t>ЛИТЕРАТУРЕ</w:t>
      </w:r>
    </w:p>
    <w:p w:rsidR="00AF3DAE" w:rsidRDefault="00AF3DAE" w:rsidP="00F42171">
      <w:pPr>
        <w:jc w:val="center"/>
        <w:rPr>
          <w:rStyle w:val="a5"/>
        </w:rPr>
      </w:pPr>
      <w:r w:rsidRPr="007C2C6E">
        <w:rPr>
          <w:rStyle w:val="a5"/>
          <w:sz w:val="32"/>
        </w:rPr>
        <w:br/>
      </w:r>
      <w:r w:rsidR="00902063" w:rsidRPr="00902063">
        <w:rPr>
          <w:rStyle w:val="a5"/>
          <w:sz w:val="28"/>
        </w:rPr>
        <w:t>в Юго-Восточном образовательном округе</w:t>
      </w:r>
    </w:p>
    <w:p w:rsidR="00902063" w:rsidRPr="00902063" w:rsidRDefault="00902063" w:rsidP="00F42171">
      <w:pPr>
        <w:jc w:val="center"/>
        <w:rPr>
          <w:rStyle w:val="a5"/>
          <w:b w:val="0"/>
          <w:sz w:val="22"/>
        </w:rPr>
      </w:pPr>
    </w:p>
    <w:p w:rsidR="00DC1AFB" w:rsidRDefault="00DC1AFB" w:rsidP="006130EB">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DC1AFB" w:rsidRPr="00DB5E2F" w:rsidRDefault="00DC1AFB" w:rsidP="006130EB">
      <w:pPr>
        <w:ind w:left="568" w:hanging="568"/>
        <w:jc w:val="center"/>
      </w:pPr>
    </w:p>
    <w:p w:rsidR="00DC1AFB" w:rsidRPr="00E11912" w:rsidRDefault="00DC1AFB" w:rsidP="006130EB">
      <w:pPr>
        <w:ind w:left="568" w:hanging="568"/>
        <w:jc w:val="both"/>
        <w:rPr>
          <w:b/>
          <w:sz w:val="28"/>
        </w:rPr>
      </w:pPr>
      <w:r w:rsidRPr="00E11912">
        <w:rPr>
          <w:b/>
          <w:sz w:val="28"/>
        </w:rPr>
        <w:t>1.1. Количество участников ЕГЭ по учебному предмету (за 3 года)</w:t>
      </w:r>
    </w:p>
    <w:p w:rsidR="00DC1AFB" w:rsidRPr="001C3A3B" w:rsidRDefault="00DC1AFB" w:rsidP="00DC1AFB">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43"/>
        <w:gridCol w:w="1644"/>
        <w:gridCol w:w="1642"/>
        <w:gridCol w:w="1642"/>
        <w:gridCol w:w="1852"/>
      </w:tblGrid>
      <w:tr w:rsidR="00AF3DAE" w:rsidRPr="00E2039C" w:rsidTr="00DC1AFB">
        <w:tc>
          <w:tcPr>
            <w:tcW w:w="1631" w:type="pct"/>
            <w:gridSpan w:val="2"/>
          </w:tcPr>
          <w:p w:rsidR="00AF3DAE" w:rsidRPr="00E2039C" w:rsidRDefault="00DC1AFB" w:rsidP="00066B6A">
            <w:pPr>
              <w:tabs>
                <w:tab w:val="left" w:pos="10320"/>
              </w:tabs>
              <w:jc w:val="center"/>
              <w:rPr>
                <w:b/>
                <w:noProof/>
              </w:rPr>
            </w:pPr>
            <w:r>
              <w:rPr>
                <w:b/>
                <w:noProof/>
              </w:rPr>
              <w:t>2018</w:t>
            </w:r>
          </w:p>
        </w:tc>
        <w:tc>
          <w:tcPr>
            <w:tcW w:w="1633" w:type="pct"/>
            <w:gridSpan w:val="2"/>
          </w:tcPr>
          <w:p w:rsidR="00AF3DAE" w:rsidRPr="00E2039C" w:rsidRDefault="00DC1AFB" w:rsidP="00066B6A">
            <w:pPr>
              <w:tabs>
                <w:tab w:val="left" w:pos="10320"/>
              </w:tabs>
              <w:jc w:val="center"/>
              <w:rPr>
                <w:b/>
                <w:noProof/>
              </w:rPr>
            </w:pPr>
            <w:r>
              <w:rPr>
                <w:b/>
                <w:noProof/>
              </w:rPr>
              <w:t>2019</w:t>
            </w:r>
          </w:p>
        </w:tc>
        <w:tc>
          <w:tcPr>
            <w:tcW w:w="1737" w:type="pct"/>
            <w:gridSpan w:val="2"/>
          </w:tcPr>
          <w:p w:rsidR="00AF3DAE" w:rsidRPr="00E2039C" w:rsidRDefault="00DC1AFB" w:rsidP="00066B6A">
            <w:pPr>
              <w:tabs>
                <w:tab w:val="left" w:pos="10320"/>
              </w:tabs>
              <w:jc w:val="center"/>
              <w:rPr>
                <w:b/>
                <w:noProof/>
              </w:rPr>
            </w:pPr>
            <w:r>
              <w:rPr>
                <w:b/>
                <w:noProof/>
              </w:rPr>
              <w:t>2020</w:t>
            </w:r>
          </w:p>
        </w:tc>
      </w:tr>
      <w:tr w:rsidR="00AF3DAE" w:rsidRPr="00E2039C" w:rsidTr="00066B6A">
        <w:tc>
          <w:tcPr>
            <w:tcW w:w="815" w:type="pct"/>
            <w:vAlign w:val="center"/>
          </w:tcPr>
          <w:p w:rsidR="00AF3DAE" w:rsidRPr="00E2039C" w:rsidRDefault="00AF3DAE" w:rsidP="00066B6A">
            <w:pPr>
              <w:tabs>
                <w:tab w:val="left" w:pos="10320"/>
              </w:tabs>
              <w:jc w:val="center"/>
              <w:rPr>
                <w:noProof/>
              </w:rPr>
            </w:pPr>
            <w:r w:rsidRPr="00E2039C">
              <w:rPr>
                <w:noProof/>
              </w:rPr>
              <w:t>чел.</w:t>
            </w:r>
          </w:p>
        </w:tc>
        <w:tc>
          <w:tcPr>
            <w:tcW w:w="815"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c>
          <w:tcPr>
            <w:tcW w:w="817" w:type="pct"/>
            <w:vAlign w:val="center"/>
          </w:tcPr>
          <w:p w:rsidR="00AF3DAE" w:rsidRPr="00E2039C" w:rsidRDefault="00AF3DAE" w:rsidP="00066B6A">
            <w:pPr>
              <w:tabs>
                <w:tab w:val="left" w:pos="10320"/>
              </w:tabs>
              <w:jc w:val="center"/>
              <w:rPr>
                <w:noProof/>
              </w:rPr>
            </w:pPr>
            <w:r w:rsidRPr="00E2039C">
              <w:rPr>
                <w:noProof/>
              </w:rPr>
              <w:t>чел.</w:t>
            </w:r>
          </w:p>
        </w:tc>
        <w:tc>
          <w:tcPr>
            <w:tcW w:w="816"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c>
          <w:tcPr>
            <w:tcW w:w="816" w:type="pct"/>
            <w:vAlign w:val="center"/>
          </w:tcPr>
          <w:p w:rsidR="00AF3DAE" w:rsidRPr="00E2039C" w:rsidRDefault="00AF3DAE" w:rsidP="00066B6A">
            <w:pPr>
              <w:tabs>
                <w:tab w:val="left" w:pos="10320"/>
              </w:tabs>
              <w:jc w:val="center"/>
              <w:rPr>
                <w:noProof/>
              </w:rPr>
            </w:pPr>
            <w:r w:rsidRPr="00E2039C">
              <w:rPr>
                <w:noProof/>
              </w:rPr>
              <w:t>чел.</w:t>
            </w:r>
          </w:p>
        </w:tc>
        <w:tc>
          <w:tcPr>
            <w:tcW w:w="921"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r>
      <w:tr w:rsidR="00DC1AFB" w:rsidRPr="00E2039C" w:rsidTr="006130EB">
        <w:tc>
          <w:tcPr>
            <w:tcW w:w="815" w:type="pct"/>
            <w:vAlign w:val="center"/>
          </w:tcPr>
          <w:p w:rsidR="00DC1AFB" w:rsidRPr="00E2039C" w:rsidRDefault="00DC1AFB" w:rsidP="006130EB">
            <w:pPr>
              <w:tabs>
                <w:tab w:val="left" w:pos="10320"/>
              </w:tabs>
              <w:jc w:val="center"/>
              <w:rPr>
                <w:noProof/>
              </w:rPr>
            </w:pPr>
            <w:r>
              <w:rPr>
                <w:noProof/>
              </w:rPr>
              <w:t>5</w:t>
            </w:r>
          </w:p>
        </w:tc>
        <w:tc>
          <w:tcPr>
            <w:tcW w:w="815" w:type="pct"/>
            <w:vAlign w:val="center"/>
          </w:tcPr>
          <w:p w:rsidR="00DC1AFB" w:rsidRPr="00E2039C" w:rsidRDefault="00DC1AFB" w:rsidP="006130EB">
            <w:pPr>
              <w:tabs>
                <w:tab w:val="left" w:pos="10320"/>
              </w:tabs>
              <w:jc w:val="center"/>
              <w:rPr>
                <w:noProof/>
              </w:rPr>
            </w:pPr>
            <w:r>
              <w:rPr>
                <w:noProof/>
              </w:rPr>
              <w:t>2,6</w:t>
            </w:r>
          </w:p>
        </w:tc>
        <w:tc>
          <w:tcPr>
            <w:tcW w:w="817" w:type="pct"/>
            <w:vAlign w:val="bottom"/>
          </w:tcPr>
          <w:p w:rsidR="00DC1AFB" w:rsidRPr="00E2039C" w:rsidRDefault="00DC1AFB" w:rsidP="006130EB">
            <w:pPr>
              <w:jc w:val="center"/>
            </w:pPr>
            <w:r>
              <w:t>6</w:t>
            </w:r>
          </w:p>
        </w:tc>
        <w:tc>
          <w:tcPr>
            <w:tcW w:w="816" w:type="pct"/>
            <w:vAlign w:val="bottom"/>
          </w:tcPr>
          <w:p w:rsidR="00DC1AFB" w:rsidRPr="00E2039C" w:rsidRDefault="00DC1AFB" w:rsidP="006130EB">
            <w:pPr>
              <w:jc w:val="center"/>
            </w:pPr>
            <w:r>
              <w:t>3,1</w:t>
            </w:r>
          </w:p>
        </w:tc>
        <w:tc>
          <w:tcPr>
            <w:tcW w:w="816" w:type="pct"/>
            <w:vAlign w:val="bottom"/>
          </w:tcPr>
          <w:p w:rsidR="00DC1AFB" w:rsidRPr="00E2039C" w:rsidRDefault="00DC1AFB" w:rsidP="00066B6A">
            <w:pPr>
              <w:jc w:val="center"/>
            </w:pPr>
            <w:r>
              <w:t>9</w:t>
            </w:r>
          </w:p>
        </w:tc>
        <w:tc>
          <w:tcPr>
            <w:tcW w:w="921" w:type="pct"/>
            <w:vAlign w:val="bottom"/>
          </w:tcPr>
          <w:p w:rsidR="00DC1AFB" w:rsidRPr="00E2039C" w:rsidRDefault="00DC1AFB" w:rsidP="00066B6A">
            <w:pPr>
              <w:jc w:val="center"/>
            </w:pPr>
            <w:r>
              <w:t>5,6</w:t>
            </w:r>
          </w:p>
        </w:tc>
      </w:tr>
    </w:tbl>
    <w:p w:rsidR="00AF3DAE" w:rsidRPr="00E2039C" w:rsidRDefault="00AF3DAE" w:rsidP="00AF3DAE">
      <w:pPr>
        <w:pStyle w:val="a3"/>
        <w:spacing w:after="0" w:line="240" w:lineRule="auto"/>
        <w:ind w:left="1080"/>
        <w:rPr>
          <w:rFonts w:ascii="Times New Roman" w:hAnsi="Times New Roman"/>
          <w:sz w:val="24"/>
          <w:szCs w:val="24"/>
        </w:rPr>
      </w:pPr>
    </w:p>
    <w:p w:rsidR="00DC1AFB" w:rsidRPr="00E11912" w:rsidRDefault="00DC1AFB" w:rsidP="006130EB">
      <w:pPr>
        <w:ind w:left="568" w:hanging="568"/>
        <w:rPr>
          <w:b/>
          <w:sz w:val="28"/>
        </w:rPr>
      </w:pPr>
      <w:r w:rsidRPr="00E11912">
        <w:rPr>
          <w:b/>
          <w:sz w:val="28"/>
        </w:rPr>
        <w:t>1.2. Процентное соотношение юношей и девушек, участвующих в ЕГЭ</w:t>
      </w:r>
    </w:p>
    <w:p w:rsidR="00DC1AFB" w:rsidRPr="001C3A3B" w:rsidRDefault="00DC1AFB" w:rsidP="00DC1AFB">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AF3DAE" w:rsidRPr="00E2039C" w:rsidTr="00066B6A">
        <w:tc>
          <w:tcPr>
            <w:tcW w:w="774" w:type="pct"/>
            <w:vMerge w:val="restart"/>
            <w:vAlign w:val="center"/>
          </w:tcPr>
          <w:p w:rsidR="00AF3DAE" w:rsidRPr="00E2039C" w:rsidRDefault="00AF3DAE" w:rsidP="00066B6A">
            <w:pPr>
              <w:tabs>
                <w:tab w:val="left" w:pos="10320"/>
              </w:tabs>
              <w:jc w:val="center"/>
              <w:rPr>
                <w:b/>
                <w:noProof/>
              </w:rPr>
            </w:pPr>
            <w:r>
              <w:rPr>
                <w:b/>
                <w:noProof/>
              </w:rPr>
              <w:t>Пол</w:t>
            </w:r>
          </w:p>
        </w:tc>
        <w:tc>
          <w:tcPr>
            <w:tcW w:w="1408" w:type="pct"/>
            <w:gridSpan w:val="2"/>
          </w:tcPr>
          <w:p w:rsidR="00AF3DAE" w:rsidRPr="00E2039C" w:rsidRDefault="00DC1AFB" w:rsidP="00066B6A">
            <w:pPr>
              <w:tabs>
                <w:tab w:val="left" w:pos="10320"/>
              </w:tabs>
              <w:jc w:val="center"/>
              <w:rPr>
                <w:b/>
                <w:noProof/>
              </w:rPr>
            </w:pPr>
            <w:r>
              <w:rPr>
                <w:b/>
                <w:noProof/>
              </w:rPr>
              <w:t>2018</w:t>
            </w:r>
          </w:p>
        </w:tc>
        <w:tc>
          <w:tcPr>
            <w:tcW w:w="1409" w:type="pct"/>
            <w:gridSpan w:val="2"/>
          </w:tcPr>
          <w:p w:rsidR="00AF3DAE" w:rsidRPr="00E2039C" w:rsidRDefault="00DC1AFB" w:rsidP="00066B6A">
            <w:pPr>
              <w:tabs>
                <w:tab w:val="left" w:pos="10320"/>
              </w:tabs>
              <w:jc w:val="center"/>
              <w:rPr>
                <w:b/>
                <w:noProof/>
              </w:rPr>
            </w:pPr>
            <w:r>
              <w:rPr>
                <w:b/>
                <w:noProof/>
              </w:rPr>
              <w:t>2019</w:t>
            </w:r>
          </w:p>
        </w:tc>
        <w:tc>
          <w:tcPr>
            <w:tcW w:w="1408" w:type="pct"/>
            <w:gridSpan w:val="2"/>
          </w:tcPr>
          <w:p w:rsidR="00AF3DAE" w:rsidRPr="00E2039C" w:rsidRDefault="00DC1AFB" w:rsidP="00066B6A">
            <w:pPr>
              <w:tabs>
                <w:tab w:val="left" w:pos="10320"/>
              </w:tabs>
              <w:jc w:val="center"/>
              <w:rPr>
                <w:b/>
                <w:noProof/>
              </w:rPr>
            </w:pPr>
            <w:r>
              <w:rPr>
                <w:b/>
                <w:noProof/>
              </w:rPr>
              <w:t>2020</w:t>
            </w:r>
          </w:p>
        </w:tc>
      </w:tr>
      <w:tr w:rsidR="00AF3DAE" w:rsidRPr="00E2039C" w:rsidTr="00066B6A">
        <w:tc>
          <w:tcPr>
            <w:tcW w:w="774" w:type="pct"/>
            <w:vMerge/>
          </w:tcPr>
          <w:p w:rsidR="00AF3DAE" w:rsidRPr="00E2039C" w:rsidRDefault="00AF3DAE" w:rsidP="00066B6A">
            <w:pPr>
              <w:tabs>
                <w:tab w:val="left" w:pos="10320"/>
              </w:tabs>
              <w:rPr>
                <w:b/>
                <w:noProof/>
              </w:rPr>
            </w:pPr>
          </w:p>
        </w:tc>
        <w:tc>
          <w:tcPr>
            <w:tcW w:w="352" w:type="pct"/>
            <w:vAlign w:val="center"/>
          </w:tcPr>
          <w:p w:rsidR="00AF3DAE" w:rsidRPr="00E2039C" w:rsidRDefault="00AF3DAE" w:rsidP="00066B6A">
            <w:pPr>
              <w:tabs>
                <w:tab w:val="left" w:pos="10320"/>
              </w:tabs>
              <w:jc w:val="center"/>
              <w:rPr>
                <w:noProof/>
              </w:rPr>
            </w:pPr>
            <w:r w:rsidRPr="00E2039C">
              <w:rPr>
                <w:noProof/>
              </w:rPr>
              <w:t>чел.</w:t>
            </w:r>
          </w:p>
        </w:tc>
        <w:tc>
          <w:tcPr>
            <w:tcW w:w="1056"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c>
          <w:tcPr>
            <w:tcW w:w="353" w:type="pct"/>
            <w:vAlign w:val="center"/>
          </w:tcPr>
          <w:p w:rsidR="00AF3DAE" w:rsidRPr="00E2039C" w:rsidRDefault="00AF3DAE" w:rsidP="00066B6A">
            <w:pPr>
              <w:tabs>
                <w:tab w:val="left" w:pos="10320"/>
              </w:tabs>
              <w:jc w:val="center"/>
              <w:rPr>
                <w:noProof/>
              </w:rPr>
            </w:pPr>
            <w:r w:rsidRPr="00E2039C">
              <w:rPr>
                <w:noProof/>
              </w:rPr>
              <w:t>чел.</w:t>
            </w:r>
          </w:p>
        </w:tc>
        <w:tc>
          <w:tcPr>
            <w:tcW w:w="1056"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c>
          <w:tcPr>
            <w:tcW w:w="352" w:type="pct"/>
            <w:vAlign w:val="center"/>
          </w:tcPr>
          <w:p w:rsidR="00AF3DAE" w:rsidRPr="00E2039C" w:rsidRDefault="00AF3DAE" w:rsidP="00066B6A">
            <w:pPr>
              <w:tabs>
                <w:tab w:val="left" w:pos="10320"/>
              </w:tabs>
              <w:jc w:val="center"/>
              <w:rPr>
                <w:noProof/>
              </w:rPr>
            </w:pPr>
            <w:r w:rsidRPr="00E2039C">
              <w:rPr>
                <w:noProof/>
              </w:rPr>
              <w:t>чел.</w:t>
            </w:r>
          </w:p>
        </w:tc>
        <w:tc>
          <w:tcPr>
            <w:tcW w:w="1056" w:type="pct"/>
            <w:vAlign w:val="center"/>
          </w:tcPr>
          <w:p w:rsidR="00AF3DAE" w:rsidRPr="00E2039C" w:rsidRDefault="00AF3DAE" w:rsidP="00066B6A">
            <w:pPr>
              <w:tabs>
                <w:tab w:val="left" w:pos="10320"/>
              </w:tabs>
              <w:jc w:val="center"/>
              <w:rPr>
                <w:noProof/>
              </w:rPr>
            </w:pPr>
            <w:r w:rsidRPr="00E2039C">
              <w:rPr>
                <w:noProof/>
              </w:rPr>
              <w:t>% от общего числа участников</w:t>
            </w:r>
          </w:p>
        </w:tc>
      </w:tr>
      <w:tr w:rsidR="00DC1AFB" w:rsidRPr="00E2039C" w:rsidTr="006130EB">
        <w:tc>
          <w:tcPr>
            <w:tcW w:w="774" w:type="pct"/>
            <w:vAlign w:val="center"/>
          </w:tcPr>
          <w:p w:rsidR="00DC1AFB" w:rsidRPr="00E2039C" w:rsidRDefault="00DC1AFB" w:rsidP="00066B6A">
            <w:pPr>
              <w:tabs>
                <w:tab w:val="left" w:pos="10320"/>
              </w:tabs>
            </w:pPr>
            <w:r>
              <w:t>Женский</w:t>
            </w:r>
          </w:p>
        </w:tc>
        <w:tc>
          <w:tcPr>
            <w:tcW w:w="352" w:type="pct"/>
            <w:vAlign w:val="center"/>
          </w:tcPr>
          <w:p w:rsidR="00DC1AFB" w:rsidRPr="00E2039C" w:rsidRDefault="00DC1AFB" w:rsidP="006130EB">
            <w:pPr>
              <w:tabs>
                <w:tab w:val="left" w:pos="10320"/>
              </w:tabs>
              <w:jc w:val="center"/>
              <w:rPr>
                <w:noProof/>
              </w:rPr>
            </w:pPr>
            <w:r>
              <w:rPr>
                <w:noProof/>
              </w:rPr>
              <w:t>4</w:t>
            </w:r>
          </w:p>
        </w:tc>
        <w:tc>
          <w:tcPr>
            <w:tcW w:w="1056" w:type="pct"/>
            <w:vAlign w:val="center"/>
          </w:tcPr>
          <w:p w:rsidR="00DC1AFB" w:rsidRPr="00E2039C" w:rsidRDefault="00DC1AFB" w:rsidP="006130EB">
            <w:pPr>
              <w:tabs>
                <w:tab w:val="left" w:pos="10320"/>
              </w:tabs>
              <w:jc w:val="center"/>
              <w:rPr>
                <w:noProof/>
              </w:rPr>
            </w:pPr>
            <w:r>
              <w:rPr>
                <w:noProof/>
              </w:rPr>
              <w:t>80</w:t>
            </w:r>
          </w:p>
        </w:tc>
        <w:tc>
          <w:tcPr>
            <w:tcW w:w="353" w:type="pct"/>
            <w:vAlign w:val="bottom"/>
          </w:tcPr>
          <w:p w:rsidR="00DC1AFB" w:rsidRPr="00E2039C" w:rsidRDefault="00DC1AFB" w:rsidP="006130EB">
            <w:pPr>
              <w:jc w:val="center"/>
            </w:pPr>
            <w:r>
              <w:t>6</w:t>
            </w:r>
          </w:p>
        </w:tc>
        <w:tc>
          <w:tcPr>
            <w:tcW w:w="1056" w:type="pct"/>
            <w:vAlign w:val="bottom"/>
          </w:tcPr>
          <w:p w:rsidR="00DC1AFB" w:rsidRPr="00E2039C" w:rsidRDefault="00DC1AFB" w:rsidP="006130EB">
            <w:pPr>
              <w:jc w:val="center"/>
            </w:pPr>
            <w:r>
              <w:t>100</w:t>
            </w:r>
          </w:p>
        </w:tc>
        <w:tc>
          <w:tcPr>
            <w:tcW w:w="352" w:type="pct"/>
            <w:vAlign w:val="bottom"/>
          </w:tcPr>
          <w:p w:rsidR="00DC1AFB" w:rsidRPr="00E2039C" w:rsidRDefault="00DC1AFB" w:rsidP="00066B6A">
            <w:pPr>
              <w:jc w:val="center"/>
            </w:pPr>
            <w:r>
              <w:t>9</w:t>
            </w:r>
          </w:p>
        </w:tc>
        <w:tc>
          <w:tcPr>
            <w:tcW w:w="1056" w:type="pct"/>
            <w:vAlign w:val="bottom"/>
          </w:tcPr>
          <w:p w:rsidR="00DC1AFB" w:rsidRPr="00E2039C" w:rsidRDefault="00DC1AFB" w:rsidP="00066B6A">
            <w:pPr>
              <w:jc w:val="center"/>
            </w:pPr>
            <w:r>
              <w:t>100</w:t>
            </w:r>
          </w:p>
        </w:tc>
      </w:tr>
      <w:tr w:rsidR="00DC1AFB" w:rsidRPr="00E2039C" w:rsidTr="006130EB">
        <w:tc>
          <w:tcPr>
            <w:tcW w:w="774" w:type="pct"/>
            <w:tcBorders>
              <w:top w:val="single" w:sz="4" w:space="0" w:color="auto"/>
              <w:left w:val="single" w:sz="4" w:space="0" w:color="auto"/>
              <w:bottom w:val="single" w:sz="4" w:space="0" w:color="auto"/>
              <w:right w:val="single" w:sz="4" w:space="0" w:color="auto"/>
            </w:tcBorders>
            <w:vAlign w:val="center"/>
          </w:tcPr>
          <w:p w:rsidR="00DC1AFB" w:rsidRPr="00E2039C" w:rsidRDefault="00DC1AFB"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DC1AFB" w:rsidRPr="00E2039C" w:rsidRDefault="00DC1AFB" w:rsidP="006130EB">
            <w:pPr>
              <w:tabs>
                <w:tab w:val="left" w:pos="10320"/>
              </w:tabs>
              <w:jc w:val="center"/>
              <w:rPr>
                <w:noProof/>
              </w:rPr>
            </w:pPr>
            <w:r>
              <w:rPr>
                <w:noProof/>
              </w:rPr>
              <w:t>1</w:t>
            </w:r>
          </w:p>
        </w:tc>
        <w:tc>
          <w:tcPr>
            <w:tcW w:w="1056" w:type="pct"/>
            <w:tcBorders>
              <w:top w:val="single" w:sz="4" w:space="0" w:color="auto"/>
              <w:left w:val="single" w:sz="4" w:space="0" w:color="auto"/>
              <w:bottom w:val="single" w:sz="4" w:space="0" w:color="auto"/>
              <w:right w:val="single" w:sz="4" w:space="0" w:color="auto"/>
            </w:tcBorders>
            <w:vAlign w:val="center"/>
          </w:tcPr>
          <w:p w:rsidR="00DC1AFB" w:rsidRPr="00E2039C" w:rsidRDefault="00DC1AFB" w:rsidP="006130EB">
            <w:pPr>
              <w:tabs>
                <w:tab w:val="left" w:pos="10320"/>
              </w:tabs>
              <w:jc w:val="center"/>
              <w:rPr>
                <w:noProof/>
              </w:rPr>
            </w:pPr>
            <w:r>
              <w:rPr>
                <w:noProof/>
              </w:rPr>
              <w:t>20</w:t>
            </w:r>
          </w:p>
        </w:tc>
        <w:tc>
          <w:tcPr>
            <w:tcW w:w="353" w:type="pct"/>
            <w:tcBorders>
              <w:top w:val="single" w:sz="4" w:space="0" w:color="auto"/>
              <w:left w:val="single" w:sz="4" w:space="0" w:color="auto"/>
              <w:bottom w:val="single" w:sz="4" w:space="0" w:color="auto"/>
              <w:right w:val="single" w:sz="4" w:space="0" w:color="auto"/>
            </w:tcBorders>
            <w:vAlign w:val="bottom"/>
          </w:tcPr>
          <w:p w:rsidR="00DC1AFB" w:rsidRPr="00E2039C" w:rsidRDefault="00DC1AFB" w:rsidP="006130EB">
            <w:pPr>
              <w:jc w:val="center"/>
            </w:pPr>
            <w:r>
              <w:t>0</w:t>
            </w:r>
          </w:p>
        </w:tc>
        <w:tc>
          <w:tcPr>
            <w:tcW w:w="1056" w:type="pct"/>
            <w:tcBorders>
              <w:top w:val="single" w:sz="4" w:space="0" w:color="auto"/>
              <w:left w:val="single" w:sz="4" w:space="0" w:color="auto"/>
              <w:bottom w:val="single" w:sz="4" w:space="0" w:color="auto"/>
              <w:right w:val="single" w:sz="4" w:space="0" w:color="auto"/>
            </w:tcBorders>
            <w:vAlign w:val="bottom"/>
          </w:tcPr>
          <w:p w:rsidR="00DC1AFB" w:rsidRPr="00E2039C" w:rsidRDefault="00DC1AFB" w:rsidP="006130EB">
            <w:pPr>
              <w:jc w:val="center"/>
            </w:pPr>
            <w:r>
              <w:t>0</w:t>
            </w:r>
          </w:p>
        </w:tc>
        <w:tc>
          <w:tcPr>
            <w:tcW w:w="352" w:type="pct"/>
            <w:tcBorders>
              <w:top w:val="single" w:sz="4" w:space="0" w:color="auto"/>
              <w:left w:val="single" w:sz="4" w:space="0" w:color="auto"/>
              <w:bottom w:val="single" w:sz="4" w:space="0" w:color="auto"/>
              <w:right w:val="single" w:sz="4" w:space="0" w:color="auto"/>
            </w:tcBorders>
            <w:vAlign w:val="bottom"/>
          </w:tcPr>
          <w:p w:rsidR="00DC1AFB" w:rsidRPr="00E2039C" w:rsidRDefault="00DC1AFB" w:rsidP="00066B6A">
            <w:pPr>
              <w:jc w:val="center"/>
            </w:pPr>
            <w:r>
              <w:t>0</w:t>
            </w:r>
          </w:p>
        </w:tc>
        <w:tc>
          <w:tcPr>
            <w:tcW w:w="1056" w:type="pct"/>
            <w:tcBorders>
              <w:top w:val="single" w:sz="4" w:space="0" w:color="auto"/>
              <w:left w:val="single" w:sz="4" w:space="0" w:color="auto"/>
              <w:bottom w:val="single" w:sz="4" w:space="0" w:color="auto"/>
              <w:right w:val="single" w:sz="4" w:space="0" w:color="auto"/>
            </w:tcBorders>
            <w:vAlign w:val="bottom"/>
          </w:tcPr>
          <w:p w:rsidR="00DC1AFB" w:rsidRPr="00E2039C" w:rsidRDefault="00DC1AFB" w:rsidP="00066B6A">
            <w:pPr>
              <w:jc w:val="center"/>
            </w:pPr>
            <w:r>
              <w:t>0</w:t>
            </w:r>
          </w:p>
        </w:tc>
      </w:tr>
    </w:tbl>
    <w:p w:rsidR="00AF3DAE" w:rsidRPr="00E2039C" w:rsidRDefault="00AF3DAE" w:rsidP="00AF3DAE">
      <w:pPr>
        <w:ind w:left="568" w:hanging="568"/>
      </w:pPr>
    </w:p>
    <w:p w:rsidR="00DC1AFB" w:rsidRPr="00E11912" w:rsidRDefault="00DC1AFB" w:rsidP="006130EB">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DC1AFB" w:rsidRPr="001C3A3B" w:rsidRDefault="00DC1AFB" w:rsidP="00DC1AFB">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AF3DAE" w:rsidRPr="00E2039C" w:rsidTr="00066B6A">
        <w:tc>
          <w:tcPr>
            <w:tcW w:w="6947" w:type="dxa"/>
          </w:tcPr>
          <w:p w:rsidR="00AF3DAE" w:rsidRPr="00E2039C" w:rsidRDefault="00AF3DAE" w:rsidP="00066B6A">
            <w:pPr>
              <w:contextualSpacing/>
              <w:jc w:val="both"/>
              <w:rPr>
                <w:b/>
              </w:rPr>
            </w:pPr>
            <w:r w:rsidRPr="00E2039C">
              <w:rPr>
                <w:b/>
              </w:rPr>
              <w:t>Всего участников ЕГЭ по предмету</w:t>
            </w:r>
          </w:p>
        </w:tc>
        <w:tc>
          <w:tcPr>
            <w:tcW w:w="3118" w:type="dxa"/>
          </w:tcPr>
          <w:p w:rsidR="00AF3DAE" w:rsidRPr="00E2039C" w:rsidRDefault="00DC1AFB" w:rsidP="00066B6A">
            <w:pPr>
              <w:contextualSpacing/>
              <w:jc w:val="center"/>
            </w:pPr>
            <w:r>
              <w:t>9</w:t>
            </w:r>
          </w:p>
        </w:tc>
      </w:tr>
      <w:tr w:rsidR="00AF3DAE" w:rsidRPr="00E2039C" w:rsidTr="00066B6A">
        <w:trPr>
          <w:trHeight w:val="545"/>
        </w:trPr>
        <w:tc>
          <w:tcPr>
            <w:tcW w:w="6947" w:type="dxa"/>
          </w:tcPr>
          <w:p w:rsidR="00AF3DAE" w:rsidRPr="00E2039C" w:rsidRDefault="00AF3DAE" w:rsidP="00066B6A">
            <w:pPr>
              <w:contextualSpacing/>
              <w:jc w:val="both"/>
            </w:pPr>
            <w:r w:rsidRPr="00E2039C">
              <w:t>Из них:</w:t>
            </w:r>
          </w:p>
          <w:p w:rsidR="00AF3DAE" w:rsidRPr="00E2039C" w:rsidRDefault="00AF3DAE" w:rsidP="00066B6A">
            <w:pPr>
              <w:jc w:val="both"/>
            </w:pPr>
            <w:r w:rsidRPr="00E2039C">
              <w:t>выпускников текущего года, обучающихся по программам СОО</w:t>
            </w:r>
          </w:p>
        </w:tc>
        <w:tc>
          <w:tcPr>
            <w:tcW w:w="3118" w:type="dxa"/>
          </w:tcPr>
          <w:p w:rsidR="00AF3DAE" w:rsidRDefault="00AF3DAE" w:rsidP="00066B6A">
            <w:pPr>
              <w:contextualSpacing/>
              <w:jc w:val="center"/>
            </w:pPr>
          </w:p>
          <w:p w:rsidR="00AF3DAE" w:rsidRPr="00E2039C" w:rsidRDefault="00DC1AFB" w:rsidP="00066B6A">
            <w:pPr>
              <w:contextualSpacing/>
              <w:jc w:val="center"/>
            </w:pPr>
            <w:r>
              <w:t>8</w:t>
            </w:r>
          </w:p>
        </w:tc>
      </w:tr>
      <w:tr w:rsidR="00AF3DAE" w:rsidRPr="00E2039C" w:rsidTr="00066B6A">
        <w:tc>
          <w:tcPr>
            <w:tcW w:w="6947" w:type="dxa"/>
          </w:tcPr>
          <w:p w:rsidR="00AF3DAE" w:rsidRPr="00E2039C" w:rsidRDefault="00AF3DAE" w:rsidP="00066B6A">
            <w:pPr>
              <w:jc w:val="both"/>
            </w:pPr>
            <w:r w:rsidRPr="00E2039C">
              <w:t>выпускников текущего года, обучающихся по программам СПО</w:t>
            </w:r>
          </w:p>
        </w:tc>
        <w:tc>
          <w:tcPr>
            <w:tcW w:w="3118" w:type="dxa"/>
          </w:tcPr>
          <w:p w:rsidR="00AF3DAE" w:rsidRPr="00E2039C" w:rsidRDefault="00AF3DAE" w:rsidP="00066B6A">
            <w:pPr>
              <w:contextualSpacing/>
              <w:jc w:val="center"/>
            </w:pPr>
            <w:r>
              <w:t>0</w:t>
            </w:r>
          </w:p>
        </w:tc>
      </w:tr>
      <w:tr w:rsidR="00AF3DAE" w:rsidRPr="00E2039C" w:rsidTr="00066B6A">
        <w:tc>
          <w:tcPr>
            <w:tcW w:w="6947" w:type="dxa"/>
          </w:tcPr>
          <w:p w:rsidR="00AF3DAE" w:rsidRPr="00E2039C" w:rsidRDefault="00AF3DAE" w:rsidP="00066B6A">
            <w:pPr>
              <w:contextualSpacing/>
              <w:jc w:val="both"/>
            </w:pPr>
            <w:r w:rsidRPr="00E2039C">
              <w:t>выпускников прошлых лет</w:t>
            </w:r>
          </w:p>
        </w:tc>
        <w:tc>
          <w:tcPr>
            <w:tcW w:w="3118" w:type="dxa"/>
          </w:tcPr>
          <w:p w:rsidR="00AF3DAE" w:rsidRPr="00E2039C" w:rsidRDefault="00DC1AFB" w:rsidP="00066B6A">
            <w:pPr>
              <w:contextualSpacing/>
              <w:jc w:val="center"/>
            </w:pPr>
            <w:r>
              <w:t>1</w:t>
            </w:r>
          </w:p>
        </w:tc>
      </w:tr>
      <w:tr w:rsidR="00AF3DAE" w:rsidRPr="00E2039C" w:rsidTr="00066B6A">
        <w:tc>
          <w:tcPr>
            <w:tcW w:w="6947" w:type="dxa"/>
          </w:tcPr>
          <w:p w:rsidR="00AF3DAE" w:rsidRPr="00E2039C" w:rsidRDefault="00AF3DAE" w:rsidP="00066B6A">
            <w:pPr>
              <w:contextualSpacing/>
              <w:jc w:val="both"/>
            </w:pPr>
            <w:r w:rsidRPr="00E2039C">
              <w:t>участников с ограниченными возможностями здоровья</w:t>
            </w:r>
          </w:p>
        </w:tc>
        <w:tc>
          <w:tcPr>
            <w:tcW w:w="3118" w:type="dxa"/>
          </w:tcPr>
          <w:p w:rsidR="00AF3DAE" w:rsidRPr="00E2039C" w:rsidRDefault="00AF3DAE" w:rsidP="00066B6A">
            <w:pPr>
              <w:contextualSpacing/>
              <w:jc w:val="center"/>
            </w:pPr>
            <w:r>
              <w:t>0</w:t>
            </w:r>
          </w:p>
        </w:tc>
      </w:tr>
    </w:tbl>
    <w:p w:rsidR="00AF3DAE" w:rsidRPr="00E2039C" w:rsidRDefault="00AF3DAE" w:rsidP="00AF3DAE">
      <w:pPr>
        <w:pStyle w:val="a3"/>
        <w:spacing w:after="0" w:line="240" w:lineRule="auto"/>
        <w:ind w:left="1080"/>
        <w:rPr>
          <w:rFonts w:ascii="Times New Roman" w:hAnsi="Times New Roman"/>
          <w:sz w:val="24"/>
          <w:szCs w:val="24"/>
        </w:rPr>
      </w:pPr>
    </w:p>
    <w:p w:rsidR="006130EB" w:rsidRPr="00E11912" w:rsidRDefault="006130EB" w:rsidP="006130EB">
      <w:pPr>
        <w:ind w:left="567" w:hanging="567"/>
        <w:jc w:val="both"/>
        <w:rPr>
          <w:b/>
          <w:sz w:val="28"/>
        </w:rPr>
      </w:pPr>
      <w:r w:rsidRPr="00E11912">
        <w:rPr>
          <w:b/>
          <w:sz w:val="28"/>
        </w:rPr>
        <w:t xml:space="preserve">1.4. Количество участников ЕГЭ по типам ОО </w:t>
      </w:r>
    </w:p>
    <w:p w:rsidR="006130EB" w:rsidRPr="001C3A3B" w:rsidRDefault="006130EB" w:rsidP="006130EB">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AF3DAE" w:rsidRPr="00E2039C" w:rsidTr="00066B6A">
        <w:tc>
          <w:tcPr>
            <w:tcW w:w="4679" w:type="dxa"/>
          </w:tcPr>
          <w:p w:rsidR="00AF3DAE" w:rsidRPr="00E2039C" w:rsidRDefault="00AF3DAE" w:rsidP="00066B6A">
            <w:pPr>
              <w:contextualSpacing/>
              <w:jc w:val="both"/>
              <w:rPr>
                <w:b/>
              </w:rPr>
            </w:pPr>
            <w:r w:rsidRPr="00E2039C">
              <w:rPr>
                <w:b/>
              </w:rPr>
              <w:t>Всего ВТГ</w:t>
            </w:r>
          </w:p>
        </w:tc>
        <w:tc>
          <w:tcPr>
            <w:tcW w:w="3402" w:type="dxa"/>
          </w:tcPr>
          <w:p w:rsidR="00AF3DAE" w:rsidRPr="00E2039C" w:rsidRDefault="006130EB" w:rsidP="00066B6A">
            <w:pPr>
              <w:contextualSpacing/>
              <w:jc w:val="center"/>
            </w:pPr>
            <w:r>
              <w:t>8</w:t>
            </w:r>
          </w:p>
        </w:tc>
      </w:tr>
      <w:tr w:rsidR="00AF3DAE" w:rsidRPr="00E2039C" w:rsidTr="00066B6A">
        <w:tc>
          <w:tcPr>
            <w:tcW w:w="4679" w:type="dxa"/>
          </w:tcPr>
          <w:p w:rsidR="00AF3DAE" w:rsidRPr="00E2039C" w:rsidRDefault="00AF3DAE" w:rsidP="00066B6A">
            <w:pPr>
              <w:contextualSpacing/>
              <w:jc w:val="both"/>
            </w:pPr>
            <w:r w:rsidRPr="00E2039C">
              <w:t>Из них:</w:t>
            </w:r>
          </w:p>
          <w:p w:rsidR="00AF3DAE" w:rsidRPr="00E2039C" w:rsidRDefault="00AF3DAE"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AF3DAE" w:rsidRDefault="00AF3DAE" w:rsidP="00066B6A">
            <w:pPr>
              <w:contextualSpacing/>
              <w:jc w:val="center"/>
            </w:pPr>
          </w:p>
          <w:p w:rsidR="00AF3DAE" w:rsidRPr="00E2039C" w:rsidRDefault="006130EB" w:rsidP="00066B6A">
            <w:pPr>
              <w:contextualSpacing/>
              <w:jc w:val="center"/>
            </w:pPr>
            <w:r>
              <w:t>8</w:t>
            </w:r>
          </w:p>
        </w:tc>
      </w:tr>
      <w:tr w:rsidR="00AF3DAE" w:rsidRPr="00E2039C" w:rsidTr="00066B6A">
        <w:tc>
          <w:tcPr>
            <w:tcW w:w="4679" w:type="dxa"/>
          </w:tcPr>
          <w:p w:rsidR="00AF3DAE" w:rsidRPr="00E2039C" w:rsidRDefault="00AF3DAE"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AF3DAE" w:rsidRDefault="00AF3DAE" w:rsidP="00066B6A">
            <w:pPr>
              <w:contextualSpacing/>
              <w:jc w:val="center"/>
            </w:pPr>
          </w:p>
          <w:p w:rsidR="00AF3DAE" w:rsidRPr="00E2039C" w:rsidRDefault="00AF3DAE" w:rsidP="00066B6A">
            <w:pPr>
              <w:contextualSpacing/>
              <w:jc w:val="center"/>
            </w:pPr>
            <w:r>
              <w:t>0</w:t>
            </w:r>
          </w:p>
        </w:tc>
      </w:tr>
    </w:tbl>
    <w:p w:rsidR="00AF3DAE" w:rsidRDefault="00AF3DAE" w:rsidP="00AF3DAE">
      <w:pPr>
        <w:ind w:left="284"/>
      </w:pPr>
    </w:p>
    <w:p w:rsidR="006130EB" w:rsidRPr="00E11912" w:rsidRDefault="006130EB" w:rsidP="006130EB">
      <w:pPr>
        <w:ind w:left="567" w:hanging="567"/>
        <w:rPr>
          <w:b/>
          <w:sz w:val="28"/>
        </w:rPr>
      </w:pPr>
      <w:r w:rsidRPr="00E11912">
        <w:rPr>
          <w:b/>
          <w:sz w:val="28"/>
        </w:rPr>
        <w:t xml:space="preserve">1.5.  Количество участников ЕГЭ по предмету по АТЕ </w:t>
      </w:r>
    </w:p>
    <w:p w:rsidR="006130EB" w:rsidRPr="001C3A3B" w:rsidRDefault="006130EB" w:rsidP="006130EB">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AF3DAE" w:rsidRPr="00E2039C" w:rsidTr="00066B6A">
        <w:tc>
          <w:tcPr>
            <w:tcW w:w="445"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AF3DAE" w:rsidRPr="00E2039C" w:rsidTr="00066B6A">
        <w:tc>
          <w:tcPr>
            <w:tcW w:w="44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323"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r>
      <w:tr w:rsidR="00AF3DAE" w:rsidRPr="00E2039C" w:rsidTr="00066B6A">
        <w:tc>
          <w:tcPr>
            <w:tcW w:w="44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323"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r>
      <w:tr w:rsidR="00AF3DAE" w:rsidRPr="00E2039C" w:rsidTr="00066B6A">
        <w:tc>
          <w:tcPr>
            <w:tcW w:w="44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323" w:type="dxa"/>
          </w:tcPr>
          <w:p w:rsidR="00AF3DAE" w:rsidRPr="00E2039C" w:rsidRDefault="006130EB"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r>
    </w:tbl>
    <w:p w:rsidR="00AF3DAE" w:rsidRDefault="00AF3DAE" w:rsidP="00AF3DAE">
      <w:pPr>
        <w:ind w:left="-426" w:firstLine="426"/>
        <w:jc w:val="both"/>
        <w:rPr>
          <w:rFonts w:eastAsia="Times New Roman"/>
          <w:b/>
        </w:rPr>
      </w:pPr>
    </w:p>
    <w:p w:rsidR="006130EB" w:rsidRPr="006A3B18" w:rsidRDefault="006130EB" w:rsidP="006130EB">
      <w:pPr>
        <w:pStyle w:val="3"/>
        <w:tabs>
          <w:tab w:val="left" w:pos="0"/>
        </w:tabs>
        <w:ind w:hanging="142"/>
        <w:rPr>
          <w:rFonts w:ascii="Times New Roman" w:hAnsi="Times New Roman"/>
          <w:color w:val="auto"/>
        </w:rPr>
      </w:pPr>
      <w:r>
        <w:rPr>
          <w:rFonts w:ascii="Times New Roman" w:hAnsi="Times New Roman"/>
          <w:color w:val="auto"/>
          <w:sz w:val="28"/>
        </w:rPr>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2019-2020 учебном году</w:t>
      </w:r>
      <w:r w:rsidRPr="006A3B18">
        <w:rPr>
          <w:rFonts w:ascii="Times New Roman" w:hAnsi="Times New Roman"/>
          <w:color w:val="auto"/>
        </w:rPr>
        <w:t xml:space="preserve">. </w:t>
      </w:r>
    </w:p>
    <w:p w:rsidR="006130EB" w:rsidRDefault="006130EB" w:rsidP="006130EB">
      <w:pPr>
        <w:pStyle w:val="a6"/>
        <w:keepNext/>
        <w:jc w:val="right"/>
        <w:rPr>
          <w:b w:val="0"/>
          <w:i/>
          <w:color w:val="auto"/>
        </w:rPr>
      </w:pPr>
    </w:p>
    <w:p w:rsidR="006130EB" w:rsidRPr="001C3A3B" w:rsidRDefault="006130EB" w:rsidP="006130EB">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6130EB" w:rsidRPr="00634251" w:rsidTr="006130EB">
        <w:trPr>
          <w:cantSplit/>
          <w:tblHeader/>
        </w:trPr>
        <w:tc>
          <w:tcPr>
            <w:tcW w:w="568" w:type="dxa"/>
            <w:shd w:val="clear" w:color="auto" w:fill="auto"/>
            <w:vAlign w:val="center"/>
          </w:tcPr>
          <w:p w:rsidR="006130EB" w:rsidRPr="00634251" w:rsidRDefault="006130EB" w:rsidP="006130E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6130EB" w:rsidRPr="00634251" w:rsidRDefault="006130EB" w:rsidP="006130E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6130EB" w:rsidRPr="00634251" w:rsidRDefault="006130EB" w:rsidP="006130E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6130EB" w:rsidRPr="00634251" w:rsidTr="006130EB">
        <w:trPr>
          <w:cantSplit/>
        </w:trPr>
        <w:tc>
          <w:tcPr>
            <w:tcW w:w="568" w:type="dxa"/>
            <w:shd w:val="clear" w:color="auto" w:fill="auto"/>
            <w:vAlign w:val="center"/>
          </w:tcPr>
          <w:p w:rsidR="006130EB" w:rsidRPr="00634251" w:rsidRDefault="006130EB" w:rsidP="006130EB">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6130EB" w:rsidRDefault="006130EB">
            <w:r>
              <w:t xml:space="preserve">Зинин С.А., Сахаров В.И., </w:t>
            </w:r>
            <w:proofErr w:type="spellStart"/>
            <w:r>
              <w:t>Чалмаев</w:t>
            </w:r>
            <w:proofErr w:type="spellEnd"/>
            <w:r>
              <w:t xml:space="preserve"> В.А. Литература. 10-11. в 2 частях. «Русское слово», 2014</w:t>
            </w:r>
          </w:p>
        </w:tc>
        <w:tc>
          <w:tcPr>
            <w:tcW w:w="2693" w:type="dxa"/>
            <w:shd w:val="clear" w:color="auto" w:fill="auto"/>
            <w:vAlign w:val="center"/>
          </w:tcPr>
          <w:p w:rsidR="006130EB" w:rsidRDefault="006130EB" w:rsidP="006130EB">
            <w:pPr>
              <w:jc w:val="center"/>
              <w:rPr>
                <w:color w:val="000000"/>
              </w:rPr>
            </w:pPr>
            <w:r>
              <w:rPr>
                <w:color w:val="000000"/>
              </w:rPr>
              <w:t>20%</w:t>
            </w:r>
          </w:p>
        </w:tc>
      </w:tr>
      <w:tr w:rsidR="006130EB" w:rsidRPr="00634251" w:rsidTr="006130EB">
        <w:trPr>
          <w:cantSplit/>
        </w:trPr>
        <w:tc>
          <w:tcPr>
            <w:tcW w:w="568" w:type="dxa"/>
            <w:shd w:val="clear" w:color="auto" w:fill="auto"/>
            <w:vAlign w:val="center"/>
          </w:tcPr>
          <w:p w:rsidR="006130EB" w:rsidRPr="00634251" w:rsidRDefault="006130EB" w:rsidP="006130EB">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6130EB" w:rsidRDefault="006130EB">
            <w:r>
              <w:t xml:space="preserve">Михайлов О.Н., Шайтанов И.О., </w:t>
            </w:r>
            <w:proofErr w:type="spellStart"/>
            <w:r>
              <w:t>Чалмаев</w:t>
            </w:r>
            <w:proofErr w:type="spellEnd"/>
            <w:r>
              <w:t xml:space="preserve"> В. А. и др. / Под ред. Журавлёва В.П. Русский язык и литература. Литература (базовый уровень). В 2-х частях. «Просвещение», 2014, 2016, 2019</w:t>
            </w:r>
          </w:p>
        </w:tc>
        <w:tc>
          <w:tcPr>
            <w:tcW w:w="2693" w:type="dxa"/>
            <w:shd w:val="clear" w:color="auto" w:fill="auto"/>
            <w:vAlign w:val="center"/>
          </w:tcPr>
          <w:p w:rsidR="006130EB" w:rsidRDefault="006130EB" w:rsidP="006130EB">
            <w:pPr>
              <w:jc w:val="center"/>
              <w:rPr>
                <w:color w:val="000000"/>
              </w:rPr>
            </w:pPr>
            <w:r>
              <w:rPr>
                <w:color w:val="000000"/>
              </w:rPr>
              <w:t>80%</w:t>
            </w:r>
          </w:p>
        </w:tc>
      </w:tr>
    </w:tbl>
    <w:p w:rsidR="006130EB" w:rsidRDefault="006130EB" w:rsidP="00AF3DAE">
      <w:pPr>
        <w:jc w:val="center"/>
        <w:rPr>
          <w:rFonts w:eastAsia="Times New Roman"/>
          <w:b/>
        </w:rPr>
      </w:pPr>
    </w:p>
    <w:p w:rsidR="006130EB" w:rsidRPr="00E11912" w:rsidRDefault="006130EB" w:rsidP="006130EB">
      <w:pPr>
        <w:ind w:left="-426" w:firstLine="426"/>
        <w:rPr>
          <w:sz w:val="28"/>
        </w:rPr>
      </w:pPr>
      <w:r w:rsidRPr="00E11912">
        <w:rPr>
          <w:b/>
          <w:sz w:val="28"/>
        </w:rPr>
        <w:t xml:space="preserve">1.7. ВЫВОДЫ о характере изменения количества участников ЕГЭ по учебному предмету </w:t>
      </w:r>
    </w:p>
    <w:p w:rsidR="006130EB" w:rsidRDefault="006130EB" w:rsidP="00AF3DAE">
      <w:pPr>
        <w:jc w:val="center"/>
        <w:rPr>
          <w:rFonts w:eastAsia="Times New Roman"/>
          <w:b/>
        </w:rPr>
      </w:pPr>
    </w:p>
    <w:p w:rsidR="00B52434" w:rsidRDefault="00B52434" w:rsidP="00B52434">
      <w:pPr>
        <w:spacing w:line="360" w:lineRule="auto"/>
        <w:ind w:firstLine="426"/>
        <w:jc w:val="both"/>
        <w:rPr>
          <w:sz w:val="28"/>
          <w:szCs w:val="21"/>
        </w:rPr>
      </w:pPr>
      <w:r>
        <w:rPr>
          <w:sz w:val="28"/>
          <w:szCs w:val="21"/>
        </w:rPr>
        <w:t xml:space="preserve">Экзамен по литературе в 2020 году сдавали 5,6% от общего количества участников ЕГЭ (9 чел.), что выше показателя 2019 года (3,1%) и 2018 года (2,6%). </w:t>
      </w:r>
    </w:p>
    <w:p w:rsidR="00B52434" w:rsidRPr="000352E9" w:rsidRDefault="00B52434" w:rsidP="00B52434">
      <w:pPr>
        <w:spacing w:line="360" w:lineRule="auto"/>
        <w:ind w:firstLine="426"/>
        <w:jc w:val="both"/>
        <w:rPr>
          <w:sz w:val="28"/>
          <w:szCs w:val="21"/>
        </w:rPr>
      </w:pPr>
      <w:r>
        <w:rPr>
          <w:sz w:val="28"/>
          <w:szCs w:val="21"/>
        </w:rPr>
        <w:t xml:space="preserve">Гендерный анализ показывает, что данный предмет сдают </w:t>
      </w:r>
      <w:r w:rsidRPr="00BD13C5">
        <w:rPr>
          <w:sz w:val="28"/>
          <w:szCs w:val="21"/>
        </w:rPr>
        <w:t xml:space="preserve"> </w:t>
      </w:r>
      <w:r>
        <w:rPr>
          <w:sz w:val="28"/>
          <w:szCs w:val="21"/>
        </w:rPr>
        <w:t xml:space="preserve">только девушки. Особенно эта тенденция ярко проявляется за два последних года, где доля девушек составляет </w:t>
      </w:r>
      <w:r w:rsidRPr="00B52434">
        <w:rPr>
          <w:sz w:val="28"/>
          <w:szCs w:val="21"/>
        </w:rPr>
        <w:t>100</w:t>
      </w:r>
      <w:r>
        <w:rPr>
          <w:sz w:val="28"/>
          <w:szCs w:val="21"/>
        </w:rPr>
        <w:t>%.</w:t>
      </w:r>
      <w:r w:rsidRPr="00B52434">
        <w:rPr>
          <w:sz w:val="28"/>
          <w:szCs w:val="21"/>
        </w:rPr>
        <w:t xml:space="preserve"> </w:t>
      </w:r>
    </w:p>
    <w:p w:rsidR="00B52434" w:rsidRDefault="00B52434" w:rsidP="00B52434">
      <w:pPr>
        <w:spacing w:line="360" w:lineRule="auto"/>
        <w:ind w:firstLine="426"/>
        <w:jc w:val="both"/>
        <w:rPr>
          <w:sz w:val="28"/>
        </w:rPr>
      </w:pPr>
      <w:r w:rsidRPr="00376A6C">
        <w:rPr>
          <w:sz w:val="28"/>
          <w:szCs w:val="21"/>
        </w:rPr>
        <w:t xml:space="preserve">Состав участников экзамена в 2020 году по сравнению с предыдущими годами изменился незначительно и представлен выпускниками общеобразовательных учреждений и выпускниками прошлых лет. </w:t>
      </w:r>
      <w:r w:rsidRPr="00376A6C">
        <w:rPr>
          <w:sz w:val="28"/>
        </w:rPr>
        <w:t>В 2020 году среди участников ЕГЭ выпускники, обучающиеся по программам СПО</w:t>
      </w:r>
      <w:r>
        <w:rPr>
          <w:sz w:val="28"/>
        </w:rPr>
        <w:t>,</w:t>
      </w:r>
      <w:r w:rsidRPr="00376A6C">
        <w:rPr>
          <w:sz w:val="28"/>
        </w:rPr>
        <w:t xml:space="preserve"> отсутствуют.</w:t>
      </w:r>
    </w:p>
    <w:p w:rsidR="00B52434" w:rsidRDefault="00B52434" w:rsidP="00B52434">
      <w:pPr>
        <w:spacing w:line="360" w:lineRule="auto"/>
        <w:ind w:firstLine="567"/>
        <w:rPr>
          <w:sz w:val="28"/>
          <w:szCs w:val="28"/>
        </w:rPr>
      </w:pPr>
      <w:r w:rsidRPr="00084029">
        <w:rPr>
          <w:sz w:val="28"/>
          <w:szCs w:val="28"/>
        </w:rPr>
        <w:t>Участники с ОВЗ</w:t>
      </w:r>
      <w:r>
        <w:rPr>
          <w:sz w:val="28"/>
          <w:szCs w:val="28"/>
        </w:rPr>
        <w:t xml:space="preserve"> в ЕГЭ участия не принимали.</w:t>
      </w:r>
    </w:p>
    <w:p w:rsidR="00B52434" w:rsidRDefault="00B52434" w:rsidP="00B52434">
      <w:pPr>
        <w:spacing w:line="360" w:lineRule="auto"/>
        <w:ind w:firstLine="567"/>
        <w:jc w:val="both"/>
        <w:rPr>
          <w:rFonts w:eastAsia="Times New Roman"/>
          <w:b/>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Половину участников составляют выпускники </w:t>
      </w:r>
      <w:proofErr w:type="spellStart"/>
      <w:r>
        <w:rPr>
          <w:sz w:val="28"/>
          <w:szCs w:val="28"/>
        </w:rPr>
        <w:t>м.р</w:t>
      </w:r>
      <w:proofErr w:type="spellEnd"/>
      <w:r>
        <w:rPr>
          <w:sz w:val="28"/>
          <w:szCs w:val="28"/>
        </w:rPr>
        <w:t xml:space="preserve">. Борский – 50%, следующие по количеству –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37,5% . Наименьшее количество выпускников </w:t>
      </w:r>
      <w:proofErr w:type="spellStart"/>
      <w:r>
        <w:rPr>
          <w:sz w:val="28"/>
          <w:szCs w:val="28"/>
        </w:rPr>
        <w:t>м.р</w:t>
      </w:r>
      <w:proofErr w:type="spellEnd"/>
      <w:r>
        <w:rPr>
          <w:sz w:val="28"/>
          <w:szCs w:val="28"/>
        </w:rPr>
        <w:t xml:space="preserve">. </w:t>
      </w:r>
      <w:proofErr w:type="gramStart"/>
      <w:r>
        <w:rPr>
          <w:sz w:val="28"/>
          <w:szCs w:val="28"/>
        </w:rPr>
        <w:t>Алексеевский</w:t>
      </w:r>
      <w:proofErr w:type="gramEnd"/>
      <w:r>
        <w:rPr>
          <w:sz w:val="28"/>
          <w:szCs w:val="28"/>
        </w:rPr>
        <w:t xml:space="preserve">  – 12,5%.</w:t>
      </w:r>
    </w:p>
    <w:p w:rsidR="00B52434" w:rsidRDefault="00B52434" w:rsidP="00B52434"/>
    <w:p w:rsidR="006130EB" w:rsidRDefault="006130EB" w:rsidP="00AF3DAE">
      <w:pPr>
        <w:jc w:val="center"/>
        <w:rPr>
          <w:rFonts w:eastAsia="Times New Roman"/>
          <w:b/>
        </w:rPr>
      </w:pPr>
    </w:p>
    <w:p w:rsidR="006130EB" w:rsidRPr="005A31BD" w:rsidRDefault="006130EB" w:rsidP="006130EB">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6130EB" w:rsidRPr="009A70B0" w:rsidRDefault="006130EB" w:rsidP="006130EB">
      <w:pPr>
        <w:ind w:left="-426" w:firstLine="426"/>
        <w:jc w:val="both"/>
        <w:rPr>
          <w:rFonts w:eastAsia="Times New Roman"/>
          <w:b/>
        </w:rPr>
      </w:pPr>
    </w:p>
    <w:p w:rsidR="006130EB" w:rsidRDefault="006130EB" w:rsidP="006130EB">
      <w:pPr>
        <w:ind w:left="567" w:hanging="567"/>
        <w:rPr>
          <w:i/>
        </w:rPr>
      </w:pPr>
      <w:r w:rsidRPr="005A31BD">
        <w:rPr>
          <w:b/>
          <w:sz w:val="28"/>
        </w:rPr>
        <w:t>2.1. Диаграмма распределения тестовых баллов по предмету в 2020 г.</w:t>
      </w:r>
      <w:r w:rsidRPr="005A31BD">
        <w:rPr>
          <w:b/>
          <w:sz w:val="28"/>
        </w:rPr>
        <w:br/>
      </w:r>
      <w:r w:rsidRPr="005A31BD">
        <w:rPr>
          <w:i/>
        </w:rPr>
        <w:t xml:space="preserve"> (количество участников, получивших тот или иной тестовый балл</w:t>
      </w:r>
      <w:r>
        <w:rPr>
          <w:i/>
        </w:rPr>
        <w:t>)</w:t>
      </w:r>
    </w:p>
    <w:p w:rsidR="006130EB" w:rsidRPr="005A31BD" w:rsidRDefault="006130EB" w:rsidP="006130EB">
      <w:pPr>
        <w:ind w:left="567" w:hanging="567"/>
      </w:pPr>
    </w:p>
    <w:p w:rsidR="00AF3DAE" w:rsidRDefault="00A31D4E" w:rsidP="00AF3DAE">
      <w:pPr>
        <w:ind w:hanging="567"/>
        <w:jc w:val="both"/>
      </w:pPr>
      <w:r>
        <w:rPr>
          <w:noProof/>
        </w:rPr>
        <w:drawing>
          <wp:inline distT="0" distB="0" distL="0" distR="0" wp14:anchorId="5773C352" wp14:editId="47EA85FC">
            <wp:extent cx="6119495" cy="2268047"/>
            <wp:effectExtent l="0" t="0" r="1460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3DAE" w:rsidRDefault="00AF3DAE" w:rsidP="00AF3DAE">
      <w:pPr>
        <w:jc w:val="both"/>
      </w:pPr>
    </w:p>
    <w:p w:rsidR="00A31D4E" w:rsidRPr="005A31BD" w:rsidRDefault="00A31D4E" w:rsidP="00C75C5C">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A31D4E" w:rsidRPr="005A31BD" w:rsidRDefault="00A31D4E" w:rsidP="00A31D4E">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AF3DAE" w:rsidRPr="00E2039C" w:rsidTr="00066B6A">
        <w:trPr>
          <w:cantSplit/>
          <w:trHeight w:val="338"/>
          <w:tblHeader/>
        </w:trPr>
        <w:tc>
          <w:tcPr>
            <w:tcW w:w="5388" w:type="dxa"/>
            <w:vMerge w:val="restart"/>
          </w:tcPr>
          <w:p w:rsidR="00AF3DAE" w:rsidRPr="00E2039C" w:rsidRDefault="00AF3DAE" w:rsidP="00066B6A">
            <w:pPr>
              <w:contextualSpacing/>
              <w:jc w:val="both"/>
              <w:rPr>
                <w:rFonts w:eastAsia="MS Mincho"/>
              </w:rPr>
            </w:pPr>
          </w:p>
        </w:tc>
        <w:tc>
          <w:tcPr>
            <w:tcW w:w="4677" w:type="dxa"/>
            <w:gridSpan w:val="3"/>
          </w:tcPr>
          <w:p w:rsidR="00AF3DAE" w:rsidRPr="00E2039C" w:rsidRDefault="00AF3DAE" w:rsidP="00066B6A">
            <w:pPr>
              <w:contextualSpacing/>
              <w:jc w:val="center"/>
              <w:rPr>
                <w:rFonts w:eastAsia="MS Mincho"/>
              </w:rPr>
            </w:pPr>
            <w:r>
              <w:rPr>
                <w:rFonts w:eastAsia="MS Mincho"/>
              </w:rPr>
              <w:t>Юго-Восточный округ</w:t>
            </w:r>
          </w:p>
        </w:tc>
      </w:tr>
      <w:tr w:rsidR="00AF3DAE" w:rsidRPr="00E2039C" w:rsidTr="00066B6A">
        <w:trPr>
          <w:cantSplit/>
          <w:trHeight w:val="155"/>
          <w:tblHeader/>
        </w:trPr>
        <w:tc>
          <w:tcPr>
            <w:tcW w:w="5388" w:type="dxa"/>
            <w:vMerge/>
          </w:tcPr>
          <w:p w:rsidR="00AF3DAE" w:rsidRPr="00E2039C" w:rsidRDefault="00AF3DAE" w:rsidP="00066B6A">
            <w:pPr>
              <w:contextualSpacing/>
              <w:jc w:val="both"/>
              <w:rPr>
                <w:rFonts w:eastAsia="MS Mincho"/>
              </w:rPr>
            </w:pPr>
          </w:p>
        </w:tc>
        <w:tc>
          <w:tcPr>
            <w:tcW w:w="1559" w:type="dxa"/>
          </w:tcPr>
          <w:p w:rsidR="00AF3DAE" w:rsidRPr="00E2039C" w:rsidRDefault="00A31D4E" w:rsidP="00066B6A">
            <w:pPr>
              <w:contextualSpacing/>
              <w:jc w:val="center"/>
              <w:rPr>
                <w:rFonts w:eastAsia="MS Mincho"/>
              </w:rPr>
            </w:pPr>
            <w:r>
              <w:rPr>
                <w:rFonts w:eastAsia="MS Mincho"/>
              </w:rPr>
              <w:t>2018</w:t>
            </w:r>
            <w:r w:rsidR="00AF3DAE" w:rsidRPr="00E2039C">
              <w:rPr>
                <w:rFonts w:eastAsia="MS Mincho"/>
              </w:rPr>
              <w:t xml:space="preserve"> г.</w:t>
            </w:r>
          </w:p>
        </w:tc>
        <w:tc>
          <w:tcPr>
            <w:tcW w:w="1701" w:type="dxa"/>
          </w:tcPr>
          <w:p w:rsidR="00AF3DAE" w:rsidRPr="00E2039C" w:rsidRDefault="00A31D4E" w:rsidP="00066B6A">
            <w:pPr>
              <w:contextualSpacing/>
              <w:jc w:val="center"/>
              <w:rPr>
                <w:rFonts w:eastAsia="MS Mincho"/>
              </w:rPr>
            </w:pPr>
            <w:r>
              <w:rPr>
                <w:rFonts w:eastAsia="MS Mincho"/>
              </w:rPr>
              <w:t>2019</w:t>
            </w:r>
            <w:r w:rsidR="00AF3DAE" w:rsidRPr="00E2039C">
              <w:rPr>
                <w:rFonts w:eastAsia="MS Mincho"/>
              </w:rPr>
              <w:t xml:space="preserve"> г.</w:t>
            </w:r>
          </w:p>
        </w:tc>
        <w:tc>
          <w:tcPr>
            <w:tcW w:w="1417" w:type="dxa"/>
          </w:tcPr>
          <w:p w:rsidR="00AF3DAE" w:rsidRPr="00E2039C" w:rsidRDefault="00A31D4E" w:rsidP="00066B6A">
            <w:pPr>
              <w:contextualSpacing/>
              <w:jc w:val="center"/>
              <w:rPr>
                <w:rFonts w:eastAsia="MS Mincho"/>
              </w:rPr>
            </w:pPr>
            <w:r>
              <w:rPr>
                <w:rFonts w:eastAsia="MS Mincho"/>
              </w:rPr>
              <w:t>2020</w:t>
            </w:r>
            <w:r w:rsidR="00AF3DAE" w:rsidRPr="00E2039C">
              <w:rPr>
                <w:rFonts w:eastAsia="MS Mincho"/>
              </w:rPr>
              <w:t xml:space="preserve"> г.</w:t>
            </w:r>
          </w:p>
        </w:tc>
      </w:tr>
      <w:tr w:rsidR="00A31D4E" w:rsidRPr="00E2039C" w:rsidTr="00066B6A">
        <w:trPr>
          <w:cantSplit/>
          <w:trHeight w:val="349"/>
        </w:trPr>
        <w:tc>
          <w:tcPr>
            <w:tcW w:w="5388" w:type="dxa"/>
          </w:tcPr>
          <w:p w:rsidR="00A31D4E" w:rsidRPr="00E2039C" w:rsidRDefault="00A31D4E" w:rsidP="00066B6A">
            <w:pPr>
              <w:contextualSpacing/>
              <w:jc w:val="both"/>
              <w:rPr>
                <w:rFonts w:eastAsia="MS Mincho"/>
              </w:rPr>
            </w:pPr>
            <w:r w:rsidRPr="00E2039C">
              <w:rPr>
                <w:rFonts w:eastAsia="MS Mincho"/>
              </w:rPr>
              <w:t>Не преодолели минимального балла</w:t>
            </w:r>
          </w:p>
        </w:tc>
        <w:tc>
          <w:tcPr>
            <w:tcW w:w="1559" w:type="dxa"/>
          </w:tcPr>
          <w:p w:rsidR="00A31D4E" w:rsidRPr="00E2039C" w:rsidRDefault="00A31D4E" w:rsidP="00C75C5C">
            <w:pPr>
              <w:contextualSpacing/>
              <w:jc w:val="center"/>
              <w:rPr>
                <w:rFonts w:eastAsia="MS Mincho"/>
              </w:rPr>
            </w:pPr>
            <w:r>
              <w:rPr>
                <w:rFonts w:eastAsia="MS Mincho"/>
              </w:rPr>
              <w:t>0</w:t>
            </w:r>
          </w:p>
        </w:tc>
        <w:tc>
          <w:tcPr>
            <w:tcW w:w="1701" w:type="dxa"/>
          </w:tcPr>
          <w:p w:rsidR="00A31D4E" w:rsidRPr="00E2039C" w:rsidRDefault="00A31D4E" w:rsidP="00C75C5C">
            <w:pPr>
              <w:contextualSpacing/>
              <w:jc w:val="center"/>
              <w:rPr>
                <w:rFonts w:eastAsia="MS Mincho"/>
              </w:rPr>
            </w:pPr>
            <w:r>
              <w:rPr>
                <w:rFonts w:eastAsia="MS Mincho"/>
              </w:rPr>
              <w:t>0</w:t>
            </w:r>
          </w:p>
        </w:tc>
        <w:tc>
          <w:tcPr>
            <w:tcW w:w="1417" w:type="dxa"/>
          </w:tcPr>
          <w:p w:rsidR="00A31D4E" w:rsidRPr="00E2039C" w:rsidRDefault="00A31D4E" w:rsidP="00066B6A">
            <w:pPr>
              <w:contextualSpacing/>
              <w:jc w:val="center"/>
              <w:rPr>
                <w:rFonts w:eastAsia="MS Mincho"/>
              </w:rPr>
            </w:pPr>
            <w:r>
              <w:rPr>
                <w:rFonts w:eastAsia="MS Mincho"/>
              </w:rPr>
              <w:t>1/12,5%</w:t>
            </w:r>
          </w:p>
        </w:tc>
      </w:tr>
      <w:tr w:rsidR="00A31D4E" w:rsidRPr="00E2039C" w:rsidTr="00066B6A">
        <w:trPr>
          <w:cantSplit/>
          <w:trHeight w:val="354"/>
        </w:trPr>
        <w:tc>
          <w:tcPr>
            <w:tcW w:w="5388" w:type="dxa"/>
          </w:tcPr>
          <w:p w:rsidR="00A31D4E" w:rsidRPr="00E2039C" w:rsidRDefault="00A31D4E" w:rsidP="00066B6A">
            <w:pPr>
              <w:contextualSpacing/>
              <w:jc w:val="both"/>
              <w:rPr>
                <w:rFonts w:eastAsia="MS Mincho"/>
              </w:rPr>
            </w:pPr>
            <w:r w:rsidRPr="00E2039C">
              <w:rPr>
                <w:rFonts w:eastAsia="MS Mincho"/>
              </w:rPr>
              <w:t>Средний тестовый балл</w:t>
            </w:r>
          </w:p>
        </w:tc>
        <w:tc>
          <w:tcPr>
            <w:tcW w:w="1559" w:type="dxa"/>
          </w:tcPr>
          <w:p w:rsidR="00A31D4E" w:rsidRPr="00E2039C" w:rsidRDefault="00A31D4E" w:rsidP="00C75C5C">
            <w:pPr>
              <w:contextualSpacing/>
              <w:jc w:val="center"/>
              <w:rPr>
                <w:rFonts w:eastAsia="MS Mincho"/>
              </w:rPr>
            </w:pPr>
            <w:r>
              <w:rPr>
                <w:rFonts w:eastAsia="MS Mincho"/>
              </w:rPr>
              <w:t>57</w:t>
            </w:r>
          </w:p>
        </w:tc>
        <w:tc>
          <w:tcPr>
            <w:tcW w:w="1701" w:type="dxa"/>
          </w:tcPr>
          <w:p w:rsidR="00A31D4E" w:rsidRPr="00E2039C" w:rsidRDefault="00A31D4E" w:rsidP="00C75C5C">
            <w:pPr>
              <w:contextualSpacing/>
              <w:jc w:val="center"/>
              <w:rPr>
                <w:rFonts w:eastAsia="MS Mincho"/>
              </w:rPr>
            </w:pPr>
            <w:r>
              <w:rPr>
                <w:rFonts w:eastAsia="MS Mincho"/>
              </w:rPr>
              <w:t>84,7</w:t>
            </w:r>
          </w:p>
        </w:tc>
        <w:tc>
          <w:tcPr>
            <w:tcW w:w="1417" w:type="dxa"/>
          </w:tcPr>
          <w:p w:rsidR="00A31D4E" w:rsidRPr="00E2039C" w:rsidRDefault="00A31D4E" w:rsidP="00066B6A">
            <w:pPr>
              <w:contextualSpacing/>
              <w:jc w:val="center"/>
              <w:rPr>
                <w:rFonts w:eastAsia="MS Mincho"/>
              </w:rPr>
            </w:pPr>
            <w:r>
              <w:rPr>
                <w:rFonts w:eastAsia="MS Mincho"/>
              </w:rPr>
              <w:t>54,6</w:t>
            </w:r>
          </w:p>
        </w:tc>
      </w:tr>
      <w:tr w:rsidR="00A31D4E" w:rsidRPr="00E2039C" w:rsidTr="00066B6A">
        <w:trPr>
          <w:cantSplit/>
          <w:trHeight w:val="338"/>
        </w:trPr>
        <w:tc>
          <w:tcPr>
            <w:tcW w:w="5388" w:type="dxa"/>
          </w:tcPr>
          <w:p w:rsidR="00A31D4E" w:rsidRPr="00E2039C" w:rsidRDefault="00A31D4E" w:rsidP="00066B6A">
            <w:pPr>
              <w:contextualSpacing/>
              <w:jc w:val="both"/>
              <w:rPr>
                <w:rFonts w:eastAsia="MS Mincho"/>
              </w:rPr>
            </w:pPr>
            <w:r w:rsidRPr="00E2039C">
              <w:rPr>
                <w:rFonts w:eastAsia="MS Mincho"/>
              </w:rPr>
              <w:t>Получили от 81 до 99 баллов</w:t>
            </w:r>
          </w:p>
        </w:tc>
        <w:tc>
          <w:tcPr>
            <w:tcW w:w="1559" w:type="dxa"/>
          </w:tcPr>
          <w:p w:rsidR="00A31D4E" w:rsidRPr="00E2039C" w:rsidRDefault="00A31D4E" w:rsidP="00C75C5C">
            <w:pPr>
              <w:contextualSpacing/>
              <w:jc w:val="center"/>
              <w:rPr>
                <w:rFonts w:eastAsia="MS Mincho"/>
              </w:rPr>
            </w:pPr>
            <w:r>
              <w:rPr>
                <w:rFonts w:eastAsia="MS Mincho"/>
              </w:rPr>
              <w:t>0</w:t>
            </w:r>
          </w:p>
        </w:tc>
        <w:tc>
          <w:tcPr>
            <w:tcW w:w="1701" w:type="dxa"/>
          </w:tcPr>
          <w:p w:rsidR="00A31D4E" w:rsidRPr="00E2039C" w:rsidRDefault="00A31D4E" w:rsidP="00C75C5C">
            <w:pPr>
              <w:contextualSpacing/>
              <w:jc w:val="center"/>
              <w:rPr>
                <w:rFonts w:eastAsia="MS Mincho"/>
              </w:rPr>
            </w:pPr>
            <w:r>
              <w:rPr>
                <w:rFonts w:eastAsia="MS Mincho"/>
              </w:rPr>
              <w:t>4/66,7%</w:t>
            </w:r>
          </w:p>
        </w:tc>
        <w:tc>
          <w:tcPr>
            <w:tcW w:w="1417" w:type="dxa"/>
          </w:tcPr>
          <w:p w:rsidR="00A31D4E" w:rsidRPr="00E2039C" w:rsidRDefault="00A31D4E" w:rsidP="00066B6A">
            <w:pPr>
              <w:contextualSpacing/>
              <w:jc w:val="center"/>
              <w:rPr>
                <w:rFonts w:eastAsia="MS Mincho"/>
              </w:rPr>
            </w:pPr>
            <w:r>
              <w:rPr>
                <w:rFonts w:eastAsia="MS Mincho"/>
              </w:rPr>
              <w:t>0</w:t>
            </w:r>
          </w:p>
        </w:tc>
      </w:tr>
      <w:tr w:rsidR="00A31D4E" w:rsidRPr="00E2039C" w:rsidTr="00066B6A">
        <w:trPr>
          <w:cantSplit/>
          <w:trHeight w:val="338"/>
        </w:trPr>
        <w:tc>
          <w:tcPr>
            <w:tcW w:w="5388" w:type="dxa"/>
          </w:tcPr>
          <w:p w:rsidR="00A31D4E" w:rsidRPr="00E2039C" w:rsidRDefault="00A31D4E" w:rsidP="00066B6A">
            <w:pPr>
              <w:contextualSpacing/>
              <w:jc w:val="both"/>
              <w:rPr>
                <w:rFonts w:eastAsia="MS Mincho"/>
              </w:rPr>
            </w:pPr>
            <w:r w:rsidRPr="00E2039C">
              <w:rPr>
                <w:rFonts w:eastAsia="MS Mincho"/>
              </w:rPr>
              <w:t>Получили 100 баллов</w:t>
            </w:r>
          </w:p>
        </w:tc>
        <w:tc>
          <w:tcPr>
            <w:tcW w:w="1559" w:type="dxa"/>
          </w:tcPr>
          <w:p w:rsidR="00A31D4E" w:rsidRPr="00E2039C" w:rsidRDefault="00A31D4E" w:rsidP="00C75C5C">
            <w:pPr>
              <w:contextualSpacing/>
              <w:jc w:val="center"/>
              <w:rPr>
                <w:rFonts w:eastAsia="MS Mincho"/>
              </w:rPr>
            </w:pPr>
            <w:r>
              <w:rPr>
                <w:rFonts w:eastAsia="MS Mincho"/>
              </w:rPr>
              <w:t>0</w:t>
            </w:r>
          </w:p>
        </w:tc>
        <w:tc>
          <w:tcPr>
            <w:tcW w:w="1701" w:type="dxa"/>
          </w:tcPr>
          <w:p w:rsidR="00A31D4E" w:rsidRPr="00E2039C" w:rsidRDefault="00A31D4E" w:rsidP="00C75C5C">
            <w:pPr>
              <w:contextualSpacing/>
              <w:jc w:val="center"/>
              <w:rPr>
                <w:rFonts w:eastAsia="MS Mincho"/>
              </w:rPr>
            </w:pPr>
            <w:r>
              <w:rPr>
                <w:rFonts w:eastAsia="MS Mincho"/>
              </w:rPr>
              <w:t>0</w:t>
            </w:r>
          </w:p>
        </w:tc>
        <w:tc>
          <w:tcPr>
            <w:tcW w:w="1417" w:type="dxa"/>
          </w:tcPr>
          <w:p w:rsidR="00A31D4E" w:rsidRPr="00E2039C" w:rsidRDefault="00A31D4E" w:rsidP="00066B6A">
            <w:pPr>
              <w:contextualSpacing/>
              <w:jc w:val="center"/>
              <w:rPr>
                <w:rFonts w:eastAsia="MS Mincho"/>
              </w:rPr>
            </w:pPr>
            <w:r>
              <w:rPr>
                <w:rFonts w:eastAsia="MS Mincho"/>
              </w:rPr>
              <w:t>0</w:t>
            </w:r>
          </w:p>
        </w:tc>
      </w:tr>
    </w:tbl>
    <w:p w:rsidR="00AF3DAE" w:rsidRPr="00E2039C" w:rsidRDefault="00AF3DAE" w:rsidP="00AF3DAE">
      <w:pPr>
        <w:ind w:left="709"/>
        <w:jc w:val="both"/>
      </w:pPr>
    </w:p>
    <w:p w:rsidR="00AF3DAE" w:rsidRDefault="00AF3DAE" w:rsidP="00AF3DAE">
      <w:pPr>
        <w:tabs>
          <w:tab w:val="left" w:pos="709"/>
        </w:tabs>
        <w:jc w:val="both"/>
      </w:pPr>
    </w:p>
    <w:p w:rsidR="00A31D4E" w:rsidRPr="009B56F6" w:rsidRDefault="00A31D4E" w:rsidP="00A31D4E">
      <w:pPr>
        <w:ind w:left="567" w:hanging="567"/>
        <w:rPr>
          <w:b/>
          <w:sz w:val="28"/>
        </w:rPr>
      </w:pPr>
      <w:r w:rsidRPr="009B56F6">
        <w:rPr>
          <w:b/>
          <w:sz w:val="28"/>
        </w:rPr>
        <w:t>2.3. Результаты по группам участников экзамена с различным уровнем подготовки:</w:t>
      </w:r>
    </w:p>
    <w:p w:rsidR="00A31D4E" w:rsidRPr="00E2039C" w:rsidRDefault="00A31D4E" w:rsidP="00A31D4E">
      <w:pPr>
        <w:tabs>
          <w:tab w:val="left" w:pos="709"/>
        </w:tabs>
        <w:jc w:val="both"/>
      </w:pPr>
    </w:p>
    <w:p w:rsidR="00A31D4E" w:rsidRPr="009B56F6" w:rsidRDefault="00A31D4E" w:rsidP="00A31D4E">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AF3DAE" w:rsidRPr="003F7527" w:rsidRDefault="00A31D4E" w:rsidP="00A31D4E">
      <w:pPr>
        <w:pStyle w:val="a6"/>
        <w:keepNext/>
        <w:jc w:val="right"/>
        <w:rPr>
          <w:b w:val="0"/>
          <w:i/>
          <w:color w:val="auto"/>
          <w:sz w:val="22"/>
        </w:rPr>
      </w:pPr>
      <w:r w:rsidRPr="009B56F6">
        <w:rPr>
          <w:b w:val="0"/>
          <w:i/>
          <w:color w:val="auto"/>
        </w:rPr>
        <w:t>Таблица 2-8</w:t>
      </w:r>
      <w:r w:rsidR="00AF3DAE" w:rsidRPr="003F7527">
        <w:rPr>
          <w:b w:val="0"/>
          <w:i/>
          <w:color w:val="auto"/>
          <w:sz w:val="22"/>
        </w:rPr>
        <w:t xml:space="preserve">Таблица </w:t>
      </w:r>
      <w:r w:rsidR="00AF3DAE" w:rsidRPr="003F7527">
        <w:rPr>
          <w:b w:val="0"/>
          <w:i/>
          <w:color w:val="auto"/>
          <w:sz w:val="22"/>
        </w:rPr>
        <w:fldChar w:fldCharType="begin"/>
      </w:r>
      <w:r w:rsidR="00AF3DAE" w:rsidRPr="003F7527">
        <w:rPr>
          <w:b w:val="0"/>
          <w:i/>
          <w:color w:val="auto"/>
          <w:sz w:val="22"/>
        </w:rPr>
        <w:instrText xml:space="preserve"> SEQ Таблица \* ARABIC </w:instrText>
      </w:r>
      <w:r w:rsidR="00AF3DAE" w:rsidRPr="003F7527">
        <w:rPr>
          <w:b w:val="0"/>
          <w:i/>
          <w:color w:val="auto"/>
          <w:sz w:val="22"/>
        </w:rPr>
        <w:fldChar w:fldCharType="separate"/>
      </w:r>
      <w:r w:rsidR="00AF3DAE">
        <w:rPr>
          <w:b w:val="0"/>
          <w:i/>
          <w:noProof/>
          <w:color w:val="auto"/>
          <w:sz w:val="22"/>
        </w:rPr>
        <w:t>10</w:t>
      </w:r>
      <w:r w:rsidR="00AF3DAE"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AF3DAE" w:rsidRPr="00E2039C" w:rsidTr="00066B6A">
        <w:trPr>
          <w:cantSplit/>
          <w:trHeight w:val="1058"/>
          <w:tblHeader/>
        </w:trPr>
        <w:tc>
          <w:tcPr>
            <w:tcW w:w="2836" w:type="dxa"/>
          </w:tcPr>
          <w:p w:rsidR="00AF3DAE" w:rsidRPr="00E2039C" w:rsidRDefault="00AF3DAE" w:rsidP="00066B6A">
            <w:pPr>
              <w:pStyle w:val="a3"/>
              <w:spacing w:after="0" w:line="240" w:lineRule="auto"/>
              <w:ind w:left="0"/>
              <w:jc w:val="both"/>
              <w:rPr>
                <w:rFonts w:ascii="Times New Roman" w:hAnsi="Times New Roman"/>
                <w:sz w:val="24"/>
                <w:szCs w:val="24"/>
              </w:rPr>
            </w:pPr>
          </w:p>
        </w:tc>
        <w:tc>
          <w:tcPr>
            <w:tcW w:w="1807" w:type="dxa"/>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AF3DAE" w:rsidRPr="00E2039C" w:rsidTr="00066B6A">
        <w:trPr>
          <w:cantSplit/>
        </w:trPr>
        <w:tc>
          <w:tcPr>
            <w:tcW w:w="2836" w:type="dxa"/>
          </w:tcPr>
          <w:p w:rsidR="00AF3DAE" w:rsidRPr="00E2039C" w:rsidRDefault="00AF3DA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12,5%</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AF3DAE" w:rsidRDefault="00AF3DAE" w:rsidP="00066B6A">
            <w:pPr>
              <w:jc w:val="center"/>
            </w:pPr>
            <w:r w:rsidRPr="00533E3D">
              <w:rPr>
                <w:b/>
              </w:rPr>
              <w:t>---</w:t>
            </w:r>
          </w:p>
        </w:tc>
      </w:tr>
      <w:tr w:rsidR="00AF3DAE" w:rsidRPr="00E2039C" w:rsidTr="00066B6A">
        <w:trPr>
          <w:cantSplit/>
        </w:trPr>
        <w:tc>
          <w:tcPr>
            <w:tcW w:w="2836" w:type="dxa"/>
          </w:tcPr>
          <w:p w:rsidR="00AF3DAE" w:rsidRPr="00E2039C" w:rsidRDefault="00AF3DA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100%</w:t>
            </w:r>
          </w:p>
        </w:tc>
        <w:tc>
          <w:tcPr>
            <w:tcW w:w="1808" w:type="dxa"/>
            <w:vAlign w:val="center"/>
          </w:tcPr>
          <w:p w:rsidR="00AF3DAE" w:rsidRDefault="00AF3DAE" w:rsidP="00066B6A">
            <w:pPr>
              <w:jc w:val="center"/>
            </w:pPr>
            <w:r w:rsidRPr="00533E3D">
              <w:rPr>
                <w:b/>
              </w:rPr>
              <w:t>---</w:t>
            </w:r>
          </w:p>
        </w:tc>
      </w:tr>
      <w:tr w:rsidR="00AF3DAE" w:rsidRPr="00E2039C" w:rsidTr="00066B6A">
        <w:trPr>
          <w:cantSplit/>
        </w:trPr>
        <w:tc>
          <w:tcPr>
            <w:tcW w:w="2836" w:type="dxa"/>
          </w:tcPr>
          <w:p w:rsidR="00AF3DAE" w:rsidRPr="00E2039C" w:rsidRDefault="00AF3DAE"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50</w:t>
            </w:r>
            <w:r w:rsidR="00AF3DAE">
              <w:rPr>
                <w:rFonts w:ascii="Times New Roman" w:hAnsi="Times New Roman"/>
                <w:b/>
                <w:sz w:val="24"/>
                <w:szCs w:val="24"/>
              </w:rPr>
              <w:t>%</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AF3DAE" w:rsidRDefault="00AF3DAE" w:rsidP="00066B6A">
            <w:pPr>
              <w:jc w:val="center"/>
            </w:pPr>
            <w:r w:rsidRPr="00533E3D">
              <w:rPr>
                <w:b/>
              </w:rPr>
              <w:t>---</w:t>
            </w:r>
          </w:p>
        </w:tc>
      </w:tr>
      <w:tr w:rsidR="00AF3DAE" w:rsidRPr="00E2039C" w:rsidTr="00066B6A">
        <w:trPr>
          <w:cantSplit/>
        </w:trPr>
        <w:tc>
          <w:tcPr>
            <w:tcW w:w="2836" w:type="dxa"/>
          </w:tcPr>
          <w:p w:rsidR="00AF3DAE" w:rsidRPr="00E2039C" w:rsidRDefault="00AF3DAE"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37,5</w:t>
            </w:r>
            <w:r w:rsidR="00AF3DAE">
              <w:rPr>
                <w:rFonts w:ascii="Times New Roman" w:hAnsi="Times New Roman"/>
                <w:b/>
                <w:sz w:val="24"/>
                <w:szCs w:val="24"/>
              </w:rPr>
              <w:t>%</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AF3DAE" w:rsidRPr="00E2039C" w:rsidRDefault="00A31D4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AF3DAE" w:rsidRDefault="00AF3DAE" w:rsidP="00066B6A">
            <w:pPr>
              <w:jc w:val="center"/>
            </w:pPr>
            <w:r w:rsidRPr="00533E3D">
              <w:rPr>
                <w:b/>
              </w:rPr>
              <w:t>---</w:t>
            </w:r>
          </w:p>
        </w:tc>
      </w:tr>
      <w:tr w:rsidR="00AF3DAE" w:rsidRPr="00E2039C" w:rsidTr="00066B6A">
        <w:trPr>
          <w:cantSplit/>
        </w:trPr>
        <w:tc>
          <w:tcPr>
            <w:tcW w:w="2836" w:type="dxa"/>
          </w:tcPr>
          <w:p w:rsidR="00AF3DAE" w:rsidRPr="00E2039C" w:rsidRDefault="00AF3DAE"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AF3DAE" w:rsidRPr="00E2039C" w:rsidRDefault="00AF3DAE"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AF3DAE" w:rsidRPr="00E2039C" w:rsidRDefault="00A31D4E" w:rsidP="00A31D4E">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AF3DAE" w:rsidRDefault="00AF3DAE" w:rsidP="00066B6A">
            <w:pPr>
              <w:jc w:val="center"/>
            </w:pPr>
            <w:r w:rsidRPr="00533E3D">
              <w:rPr>
                <w:b/>
              </w:rPr>
              <w:t>---</w:t>
            </w:r>
          </w:p>
        </w:tc>
      </w:tr>
    </w:tbl>
    <w:p w:rsidR="00AF3DAE" w:rsidRDefault="00AF3DAE" w:rsidP="00AF3DAE">
      <w:pPr>
        <w:pStyle w:val="a3"/>
        <w:spacing w:after="120" w:line="240" w:lineRule="auto"/>
        <w:ind w:left="709" w:hanging="709"/>
        <w:jc w:val="both"/>
        <w:rPr>
          <w:rFonts w:ascii="Times New Roman" w:eastAsia="Times New Roman" w:hAnsi="Times New Roman"/>
          <w:b/>
          <w:sz w:val="24"/>
          <w:szCs w:val="24"/>
          <w:lang w:eastAsia="ru-RU"/>
        </w:rPr>
      </w:pPr>
    </w:p>
    <w:p w:rsidR="00A31D4E" w:rsidRPr="009925FB" w:rsidRDefault="00A31D4E" w:rsidP="00C75C5C">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A31D4E" w:rsidRPr="00CC76AE" w:rsidRDefault="00A31D4E" w:rsidP="00A31D4E">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AF3DAE" w:rsidRPr="00E2039C" w:rsidTr="00066B6A">
        <w:trPr>
          <w:cantSplit/>
          <w:tblHeader/>
        </w:trPr>
        <w:tc>
          <w:tcPr>
            <w:tcW w:w="2836" w:type="dxa"/>
            <w:vMerge w:val="restart"/>
            <w:vAlign w:val="center"/>
          </w:tcPr>
          <w:p w:rsidR="00AF3DAE" w:rsidRPr="00E2039C" w:rsidRDefault="00AF3DAE"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AF3DAE" w:rsidRPr="00E2039C" w:rsidTr="00066B6A">
        <w:trPr>
          <w:cantSplit/>
          <w:tblHeader/>
        </w:trPr>
        <w:tc>
          <w:tcPr>
            <w:tcW w:w="2836" w:type="dxa"/>
            <w:vMerge/>
            <w:vAlign w:val="center"/>
          </w:tcPr>
          <w:p w:rsidR="00AF3DAE" w:rsidRPr="00E2039C" w:rsidRDefault="00AF3DAE" w:rsidP="00066B6A">
            <w:pPr>
              <w:pStyle w:val="a3"/>
              <w:spacing w:after="0" w:line="240" w:lineRule="auto"/>
              <w:ind w:left="0"/>
              <w:jc w:val="center"/>
              <w:rPr>
                <w:rFonts w:ascii="Times New Roman" w:hAnsi="Times New Roman"/>
                <w:sz w:val="24"/>
                <w:szCs w:val="24"/>
              </w:rPr>
            </w:pPr>
          </w:p>
        </w:tc>
        <w:tc>
          <w:tcPr>
            <w:tcW w:w="1311"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AF3DAE"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AF3DAE" w:rsidRPr="00E2039C" w:rsidRDefault="00AF3DAE" w:rsidP="00066B6A">
            <w:pPr>
              <w:pStyle w:val="a3"/>
              <w:spacing w:after="0" w:line="240" w:lineRule="auto"/>
              <w:ind w:left="0"/>
              <w:jc w:val="center"/>
              <w:rPr>
                <w:rFonts w:ascii="Times New Roman" w:hAnsi="Times New Roman"/>
                <w:sz w:val="24"/>
                <w:szCs w:val="24"/>
              </w:rPr>
            </w:pPr>
          </w:p>
        </w:tc>
      </w:tr>
      <w:tr w:rsidR="00AF3DAE" w:rsidRPr="00E2039C" w:rsidTr="00066B6A">
        <w:trPr>
          <w:cantSplit/>
          <w:tblHeader/>
        </w:trPr>
        <w:tc>
          <w:tcPr>
            <w:tcW w:w="2836" w:type="dxa"/>
            <w:vAlign w:val="center"/>
          </w:tcPr>
          <w:p w:rsidR="00AF3DAE" w:rsidRPr="00E2039C" w:rsidRDefault="00AF3DAE"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AF3DAE" w:rsidRPr="00E2039C" w:rsidRDefault="00A31D4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1/12,5%</w:t>
            </w:r>
          </w:p>
        </w:tc>
        <w:tc>
          <w:tcPr>
            <w:tcW w:w="1524" w:type="dxa"/>
            <w:vAlign w:val="center"/>
          </w:tcPr>
          <w:p w:rsidR="00AF3DAE" w:rsidRPr="00E2039C" w:rsidRDefault="00A31D4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4/50%</w:t>
            </w:r>
          </w:p>
        </w:tc>
        <w:tc>
          <w:tcPr>
            <w:tcW w:w="1418" w:type="dxa"/>
            <w:vAlign w:val="center"/>
          </w:tcPr>
          <w:p w:rsidR="00AF3DAE" w:rsidRPr="00E2039C" w:rsidRDefault="00A31D4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3/37,5%</w:t>
            </w:r>
          </w:p>
        </w:tc>
        <w:tc>
          <w:tcPr>
            <w:tcW w:w="1417" w:type="dxa"/>
            <w:vAlign w:val="center"/>
          </w:tcPr>
          <w:p w:rsidR="00AF3DAE" w:rsidRPr="00E2039C" w:rsidRDefault="00A31D4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AF3DAE" w:rsidRPr="00E2039C" w:rsidTr="00066B6A">
        <w:trPr>
          <w:cantSplit/>
          <w:tblHeader/>
        </w:trPr>
        <w:tc>
          <w:tcPr>
            <w:tcW w:w="2836" w:type="dxa"/>
          </w:tcPr>
          <w:p w:rsidR="00AF3DAE" w:rsidRPr="00E2039C" w:rsidRDefault="00AF3DAE"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AF3DAE" w:rsidRPr="00E2039C" w:rsidRDefault="00AF3DAE" w:rsidP="00AF3DAE">
      <w:pPr>
        <w:pStyle w:val="a3"/>
        <w:spacing w:after="0" w:line="240" w:lineRule="auto"/>
        <w:ind w:left="709"/>
        <w:jc w:val="both"/>
        <w:rPr>
          <w:rFonts w:ascii="Times New Roman" w:eastAsia="Times New Roman" w:hAnsi="Times New Roman"/>
          <w:b/>
          <w:sz w:val="24"/>
          <w:szCs w:val="24"/>
          <w:lang w:eastAsia="ru-RU"/>
        </w:rPr>
      </w:pPr>
    </w:p>
    <w:p w:rsidR="002F0C93" w:rsidRPr="00C37586" w:rsidRDefault="002F0C93" w:rsidP="00C75C5C">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2F0C93" w:rsidRPr="003F7527" w:rsidRDefault="002F0C93" w:rsidP="002F0C93">
      <w:pPr>
        <w:pStyle w:val="a6"/>
        <w:keepNext/>
        <w:jc w:val="right"/>
        <w:rPr>
          <w:b w:val="0"/>
          <w:i/>
          <w:color w:val="auto"/>
          <w:sz w:val="22"/>
        </w:rPr>
      </w:pPr>
      <w:r w:rsidRPr="00C46AC0">
        <w:rPr>
          <w:b w:val="0"/>
          <w:i/>
          <w:color w:val="auto"/>
        </w:rPr>
        <w:t>Таблица 2-10</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AF3DAE" w:rsidRPr="00E2039C" w:rsidTr="00066B6A">
        <w:trPr>
          <w:cantSplit/>
          <w:tblHeader/>
        </w:trPr>
        <w:tc>
          <w:tcPr>
            <w:tcW w:w="425" w:type="dxa"/>
            <w:vMerge w:val="restart"/>
            <w:vAlign w:val="center"/>
          </w:tcPr>
          <w:p w:rsidR="00AF3DAE" w:rsidRDefault="00AF3DAE"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AF3DAE" w:rsidRPr="00E2039C" w:rsidRDefault="00AF3DA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AF3DAE" w:rsidRPr="00E2039C" w:rsidRDefault="00AF3DAE"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AF3DAE" w:rsidRPr="00E2039C" w:rsidRDefault="00AF3DA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AF3DAE" w:rsidRPr="00E2039C" w:rsidTr="00066B6A">
        <w:trPr>
          <w:cantSplit/>
          <w:tblHeader/>
        </w:trPr>
        <w:tc>
          <w:tcPr>
            <w:tcW w:w="425" w:type="dxa"/>
            <w:vMerge/>
          </w:tcPr>
          <w:p w:rsidR="00AF3DAE" w:rsidRPr="00E2039C" w:rsidRDefault="00AF3DAE" w:rsidP="00066B6A">
            <w:pPr>
              <w:pStyle w:val="a3"/>
              <w:spacing w:line="240" w:lineRule="auto"/>
              <w:ind w:left="0"/>
              <w:jc w:val="center"/>
              <w:rPr>
                <w:rFonts w:ascii="Times New Roman" w:hAnsi="Times New Roman"/>
                <w:sz w:val="24"/>
                <w:szCs w:val="24"/>
              </w:rPr>
            </w:pPr>
          </w:p>
        </w:tc>
        <w:tc>
          <w:tcPr>
            <w:tcW w:w="2411" w:type="dxa"/>
            <w:vMerge/>
          </w:tcPr>
          <w:p w:rsidR="00AF3DAE" w:rsidRPr="00E2039C" w:rsidRDefault="00AF3DAE" w:rsidP="00066B6A">
            <w:pPr>
              <w:pStyle w:val="a3"/>
              <w:spacing w:line="240" w:lineRule="auto"/>
              <w:ind w:left="0"/>
              <w:jc w:val="center"/>
              <w:rPr>
                <w:rFonts w:ascii="Times New Roman" w:hAnsi="Times New Roman"/>
                <w:sz w:val="24"/>
                <w:szCs w:val="24"/>
              </w:rPr>
            </w:pPr>
          </w:p>
        </w:tc>
        <w:tc>
          <w:tcPr>
            <w:tcW w:w="1310" w:type="dxa"/>
            <w:vAlign w:val="center"/>
          </w:tcPr>
          <w:p w:rsidR="00AF3DAE" w:rsidRPr="00E2039C" w:rsidRDefault="00AF3DA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AF3DAE" w:rsidRDefault="00AF3DAE"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AF3DAE" w:rsidRPr="00E2039C" w:rsidRDefault="00AF3DA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AF3DAE" w:rsidRPr="00E2039C" w:rsidRDefault="00AF3DA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AF3DAE" w:rsidRPr="00E2039C" w:rsidRDefault="00AF3DAE"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AF3DAE" w:rsidRPr="00E2039C" w:rsidRDefault="00AF3DAE" w:rsidP="00066B6A">
            <w:pPr>
              <w:pStyle w:val="a3"/>
              <w:spacing w:line="240" w:lineRule="auto"/>
              <w:ind w:left="0"/>
              <w:jc w:val="center"/>
              <w:rPr>
                <w:rFonts w:ascii="Times New Roman" w:hAnsi="Times New Roman"/>
                <w:i/>
                <w:sz w:val="24"/>
                <w:szCs w:val="24"/>
              </w:rPr>
            </w:pPr>
          </w:p>
        </w:tc>
      </w:tr>
      <w:tr w:rsidR="00AF3DAE" w:rsidRPr="00E2039C" w:rsidTr="00066B6A">
        <w:trPr>
          <w:cantSplit/>
        </w:trPr>
        <w:tc>
          <w:tcPr>
            <w:tcW w:w="42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100%</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AF3DAE" w:rsidRPr="000D57B0" w:rsidRDefault="00AF3DA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AF3DAE" w:rsidRPr="00E2039C" w:rsidTr="00066B6A">
        <w:trPr>
          <w:cantSplit/>
        </w:trPr>
        <w:tc>
          <w:tcPr>
            <w:tcW w:w="42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25%</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50%</w:t>
            </w:r>
          </w:p>
        </w:tc>
        <w:tc>
          <w:tcPr>
            <w:tcW w:w="1452"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25%</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AF3DAE" w:rsidRPr="000D57B0" w:rsidRDefault="00AF3DA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AF3DAE" w:rsidRPr="00E2039C" w:rsidTr="00066B6A">
        <w:trPr>
          <w:cantSplit/>
        </w:trPr>
        <w:tc>
          <w:tcPr>
            <w:tcW w:w="425" w:type="dxa"/>
          </w:tcPr>
          <w:p w:rsidR="00AF3DAE" w:rsidRPr="00E2039C" w:rsidRDefault="00AF3DAE"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AF3DAE" w:rsidRPr="00E2039C" w:rsidRDefault="00AF3DAE"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66,7%</w:t>
            </w:r>
          </w:p>
        </w:tc>
        <w:tc>
          <w:tcPr>
            <w:tcW w:w="1452"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33,3%</w:t>
            </w:r>
          </w:p>
        </w:tc>
        <w:tc>
          <w:tcPr>
            <w:tcW w:w="1453" w:type="dxa"/>
            <w:vAlign w:val="center"/>
          </w:tcPr>
          <w:p w:rsidR="00AF3DAE" w:rsidRPr="000D57B0" w:rsidRDefault="002F0C93"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AF3DAE" w:rsidRPr="000D57B0" w:rsidRDefault="00AF3DAE"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AF3DAE" w:rsidRDefault="00AF3DAE" w:rsidP="00AF3DAE">
      <w:pPr>
        <w:jc w:val="both"/>
      </w:pPr>
    </w:p>
    <w:p w:rsidR="000E4C79" w:rsidRPr="00C37586" w:rsidRDefault="000E4C79" w:rsidP="000E4C79">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0E4C79" w:rsidRDefault="000E4C79" w:rsidP="000E4C79">
      <w:pPr>
        <w:jc w:val="both"/>
      </w:pPr>
    </w:p>
    <w:p w:rsidR="000E4C79" w:rsidRDefault="000E4C79" w:rsidP="000E4C79">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0E4C79" w:rsidRPr="00C37586" w:rsidRDefault="000E4C79" w:rsidP="000E4C79">
      <w:pPr>
        <w:ind w:firstLine="851"/>
        <w:jc w:val="both"/>
        <w:rPr>
          <w:sz w:val="28"/>
        </w:rPr>
      </w:pPr>
      <w:r w:rsidRPr="00C37586">
        <w:rPr>
          <w:sz w:val="28"/>
        </w:rPr>
        <w:t xml:space="preserve"> </w:t>
      </w:r>
    </w:p>
    <w:p w:rsidR="000E4C79" w:rsidRPr="00C37586" w:rsidRDefault="000E4C79" w:rsidP="000E4C79">
      <w:pPr>
        <w:ind w:left="-284" w:firstLine="568"/>
        <w:jc w:val="both"/>
        <w:rPr>
          <w:b/>
          <w:i/>
        </w:rPr>
      </w:pPr>
      <w:r w:rsidRPr="00C37586">
        <w:rPr>
          <w:i/>
        </w:rPr>
        <w:t xml:space="preserve">Выбирается от 5 до 15% от общего числа ОО, в которых </w:t>
      </w:r>
    </w:p>
    <w:p w:rsidR="000E4C79" w:rsidRPr="00C37586" w:rsidRDefault="000E4C79" w:rsidP="000E4C79">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C37586">
        <w:rPr>
          <w:rFonts w:ascii="Times New Roman" w:eastAsia="Times New Roman" w:hAnsi="Times New Roman"/>
          <w:bCs/>
          <w:i/>
          <w:sz w:val="24"/>
          <w:szCs w:val="24"/>
          <w:lang w:eastAsia="ru-RU"/>
        </w:rPr>
        <w:t>доля</w:t>
      </w:r>
      <w:r w:rsidRPr="00C37586">
        <w:rPr>
          <w:rFonts w:ascii="Times New Roman" w:eastAsia="Times New Roman" w:hAnsi="Times New Roman"/>
          <w:i/>
          <w:sz w:val="24"/>
          <w:szCs w:val="24"/>
          <w:lang w:eastAsia="ru-RU"/>
        </w:rPr>
        <w:t xml:space="preserve"> участников ЕГЭ, </w:t>
      </w:r>
      <w:r w:rsidRPr="00C37586">
        <w:rPr>
          <w:rFonts w:ascii="Times New Roman" w:eastAsia="Times New Roman" w:hAnsi="Times New Roman"/>
          <w:b/>
          <w:i/>
          <w:sz w:val="24"/>
          <w:szCs w:val="24"/>
          <w:lang w:eastAsia="ru-RU"/>
        </w:rPr>
        <w:t xml:space="preserve">получивших от 81 до 100 баллов, </w:t>
      </w:r>
      <w:r w:rsidRPr="00C37586">
        <w:rPr>
          <w:rFonts w:ascii="Times New Roman" w:eastAsia="Times New Roman" w:hAnsi="Times New Roman"/>
          <w:i/>
          <w:sz w:val="24"/>
          <w:szCs w:val="24"/>
          <w:lang w:eastAsia="ru-RU"/>
        </w:rPr>
        <w:t xml:space="preserve">имеет </w:t>
      </w:r>
      <w:r w:rsidRPr="00C37586">
        <w:rPr>
          <w:rFonts w:ascii="Times New Roman" w:eastAsia="Times New Roman" w:hAnsi="Times New Roman"/>
          <w:b/>
          <w:i/>
          <w:sz w:val="24"/>
          <w:szCs w:val="24"/>
          <w:lang w:eastAsia="ru-RU"/>
        </w:rPr>
        <w:t>максимальные значения</w:t>
      </w:r>
      <w:r w:rsidRPr="00C37586">
        <w:rPr>
          <w:rFonts w:ascii="Times New Roman" w:eastAsia="Times New Roman" w:hAnsi="Times New Roman"/>
          <w:i/>
          <w:sz w:val="24"/>
          <w:szCs w:val="24"/>
          <w:lang w:eastAsia="ru-RU"/>
        </w:rPr>
        <w:t xml:space="preserve"> (по сравнению с другими ОО);</w:t>
      </w:r>
      <w:r w:rsidRPr="00C37586">
        <w:rPr>
          <w:rFonts w:ascii="Times New Roman" w:eastAsia="Times New Roman" w:hAnsi="Times New Roman"/>
          <w:b/>
          <w:i/>
          <w:sz w:val="24"/>
          <w:szCs w:val="24"/>
          <w:lang w:eastAsia="ru-RU"/>
        </w:rPr>
        <w:t xml:space="preserve"> </w:t>
      </w:r>
    </w:p>
    <w:p w:rsidR="000E4C79" w:rsidRPr="00C37586" w:rsidRDefault="000E4C79" w:rsidP="000E4C79">
      <w:pPr>
        <w:pStyle w:val="a3"/>
        <w:spacing w:after="0" w:line="240" w:lineRule="auto"/>
        <w:ind w:left="-426" w:hanging="142"/>
        <w:jc w:val="both"/>
        <w:rPr>
          <w:rFonts w:ascii="Times New Roman" w:eastAsia="Times New Roman" w:hAnsi="Times New Roman"/>
          <w:i/>
          <w:sz w:val="24"/>
          <w:szCs w:val="24"/>
          <w:lang w:eastAsia="ru-RU"/>
        </w:rPr>
      </w:pPr>
      <w:r w:rsidRPr="00C37586">
        <w:rPr>
          <w:rFonts w:ascii="Times New Roman" w:eastAsia="Times New Roman" w:hAnsi="Times New Roman"/>
          <w:b/>
          <w:i/>
          <w:sz w:val="24"/>
          <w:szCs w:val="24"/>
          <w:lang w:eastAsia="ru-RU"/>
        </w:rPr>
        <w:t xml:space="preserve">  </w:t>
      </w:r>
      <w:r w:rsidRPr="00C37586">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получивших от 61 до 80 баллов.</w:t>
      </w:r>
    </w:p>
    <w:p w:rsidR="000E4C79" w:rsidRPr="00C37586" w:rsidRDefault="000E4C79" w:rsidP="000E4C79">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C37586">
        <w:rPr>
          <w:rFonts w:ascii="Times New Roman" w:eastAsia="Times New Roman" w:hAnsi="Times New Roman"/>
          <w:bCs/>
          <w:i/>
          <w:sz w:val="24"/>
          <w:szCs w:val="24"/>
          <w:lang w:eastAsia="ru-RU"/>
        </w:rPr>
        <w:lastRenderedPageBreak/>
        <w:t>доля</w:t>
      </w:r>
      <w:r w:rsidRPr="00C37586">
        <w:rPr>
          <w:rFonts w:ascii="Times New Roman" w:eastAsia="Times New Roman" w:hAnsi="Times New Roman"/>
          <w:i/>
          <w:sz w:val="24"/>
          <w:szCs w:val="24"/>
          <w:lang w:eastAsia="ru-RU"/>
        </w:rPr>
        <w:t xml:space="preserve"> участников ЕГЭ,</w:t>
      </w:r>
      <w:r w:rsidRPr="00C37586">
        <w:rPr>
          <w:rFonts w:ascii="Times New Roman" w:eastAsia="Times New Roman" w:hAnsi="Times New Roman"/>
          <w:b/>
          <w:i/>
          <w:sz w:val="24"/>
          <w:szCs w:val="24"/>
          <w:lang w:eastAsia="ru-RU"/>
        </w:rPr>
        <w:t xml:space="preserve"> не достигших</w:t>
      </w:r>
      <w:r w:rsidRPr="00C37586">
        <w:rPr>
          <w:rFonts w:ascii="Times New Roman" w:eastAsia="Times New Roman" w:hAnsi="Times New Roman"/>
          <w:i/>
          <w:sz w:val="24"/>
          <w:szCs w:val="24"/>
          <w:lang w:eastAsia="ru-RU"/>
        </w:rPr>
        <w:t xml:space="preserve"> </w:t>
      </w:r>
      <w:r w:rsidRPr="00C37586">
        <w:rPr>
          <w:rFonts w:ascii="Times New Roman" w:eastAsia="Times New Roman" w:hAnsi="Times New Roman"/>
          <w:b/>
          <w:i/>
          <w:sz w:val="24"/>
          <w:szCs w:val="24"/>
          <w:lang w:eastAsia="ru-RU"/>
        </w:rPr>
        <w:t>минимального балла</w:t>
      </w:r>
      <w:r w:rsidRPr="00C37586">
        <w:rPr>
          <w:rFonts w:ascii="Times New Roman" w:eastAsia="Times New Roman" w:hAnsi="Times New Roman"/>
          <w:i/>
          <w:sz w:val="24"/>
          <w:szCs w:val="24"/>
          <w:lang w:eastAsia="ru-RU"/>
        </w:rPr>
        <w:t xml:space="preserve">, имеет </w:t>
      </w:r>
      <w:r w:rsidRPr="00C37586">
        <w:rPr>
          <w:rFonts w:ascii="Times New Roman" w:eastAsia="Times New Roman" w:hAnsi="Times New Roman"/>
          <w:b/>
          <w:i/>
          <w:sz w:val="24"/>
          <w:szCs w:val="24"/>
          <w:lang w:eastAsia="ru-RU"/>
        </w:rPr>
        <w:t>минимальные значения</w:t>
      </w:r>
      <w:r w:rsidRPr="00C37586">
        <w:rPr>
          <w:rFonts w:ascii="Times New Roman" w:eastAsia="Times New Roman" w:hAnsi="Times New Roman"/>
          <w:i/>
          <w:sz w:val="24"/>
          <w:szCs w:val="24"/>
          <w:lang w:eastAsia="ru-RU"/>
        </w:rPr>
        <w:t xml:space="preserve"> (по сравнению с другими ОО)</w:t>
      </w:r>
    </w:p>
    <w:p w:rsidR="000E4C79" w:rsidRPr="00C37586" w:rsidRDefault="000E4C79" w:rsidP="000E4C79">
      <w:pPr>
        <w:pStyle w:val="a3"/>
        <w:spacing w:after="0" w:line="240" w:lineRule="auto"/>
        <w:ind w:left="-426" w:hanging="142"/>
        <w:jc w:val="both"/>
        <w:rPr>
          <w:rFonts w:ascii="Times New Roman" w:eastAsia="Times New Roman" w:hAnsi="Times New Roman"/>
          <w:i/>
          <w:sz w:val="24"/>
          <w:szCs w:val="24"/>
          <w:lang w:eastAsia="ru-RU"/>
        </w:rPr>
      </w:pPr>
      <w:r w:rsidRPr="00C37586">
        <w:rPr>
          <w:rFonts w:ascii="Times New Roman" w:eastAsia="Times New Roman" w:hAnsi="Times New Roman"/>
          <w:i/>
          <w:sz w:val="24"/>
          <w:szCs w:val="24"/>
          <w:lang w:eastAsia="ru-RU"/>
        </w:rPr>
        <w:t xml:space="preserve">Примечание. Сравнение результатов по ОО проводится при условии количества участников </w:t>
      </w:r>
      <w:r>
        <w:rPr>
          <w:rFonts w:ascii="Times New Roman" w:eastAsia="Times New Roman" w:hAnsi="Times New Roman"/>
          <w:i/>
          <w:sz w:val="24"/>
          <w:szCs w:val="24"/>
          <w:lang w:eastAsia="ru-RU"/>
        </w:rPr>
        <w:t xml:space="preserve">экзамена от ОО </w:t>
      </w:r>
      <w:r w:rsidRPr="00C37586">
        <w:rPr>
          <w:rFonts w:ascii="Times New Roman" w:eastAsia="Times New Roman" w:hAnsi="Times New Roman"/>
          <w:i/>
          <w:sz w:val="24"/>
          <w:szCs w:val="24"/>
          <w:lang w:eastAsia="ru-RU"/>
        </w:rPr>
        <w:t xml:space="preserve">не менее 10 </w:t>
      </w:r>
    </w:p>
    <w:p w:rsidR="000E4C79" w:rsidRPr="003F7527" w:rsidRDefault="000E4C79" w:rsidP="000E4C79">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ook w:val="04A0" w:firstRow="1" w:lastRow="0" w:firstColumn="1" w:lastColumn="0" w:noHBand="0" w:noVBand="1"/>
      </w:tblPr>
      <w:tblGrid>
        <w:gridCol w:w="445"/>
        <w:gridCol w:w="2391"/>
        <w:gridCol w:w="2315"/>
        <w:gridCol w:w="2457"/>
        <w:gridCol w:w="2457"/>
      </w:tblGrid>
      <w:tr w:rsidR="00AF3DAE" w:rsidRPr="00E2039C" w:rsidTr="00066B6A">
        <w:trPr>
          <w:cantSplit/>
          <w:tblHeader/>
        </w:trPr>
        <w:tc>
          <w:tcPr>
            <w:tcW w:w="445"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AF3DAE" w:rsidRPr="00E2039C" w:rsidTr="00066B6A">
        <w:trPr>
          <w:cantSplit/>
          <w:trHeight w:val="224"/>
        </w:trPr>
        <w:tc>
          <w:tcPr>
            <w:tcW w:w="445" w:type="dxa"/>
            <w:vAlign w:val="center"/>
          </w:tcPr>
          <w:p w:rsidR="00AF3DAE" w:rsidRPr="00E2039C" w:rsidRDefault="00AF3DAE" w:rsidP="00066B6A">
            <w:pPr>
              <w:pStyle w:val="a3"/>
              <w:spacing w:after="0" w:line="240" w:lineRule="auto"/>
              <w:ind w:left="0"/>
              <w:contextualSpacing w:val="0"/>
              <w:jc w:val="center"/>
              <w:rPr>
                <w:rFonts w:ascii="Times New Roman" w:hAnsi="Times New Roman"/>
                <w:sz w:val="24"/>
                <w:szCs w:val="24"/>
              </w:rPr>
            </w:pPr>
          </w:p>
        </w:tc>
        <w:tc>
          <w:tcPr>
            <w:tcW w:w="2391" w:type="dxa"/>
            <w:vAlign w:val="center"/>
          </w:tcPr>
          <w:p w:rsidR="00AF3DAE" w:rsidRPr="00E2039C" w:rsidRDefault="005B042F"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vAlign w:val="center"/>
          </w:tcPr>
          <w:p w:rsidR="00AF3DAE" w:rsidRPr="00E2039C" w:rsidRDefault="005B042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AF3DAE" w:rsidRPr="00E2039C" w:rsidRDefault="005B042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AF3DAE" w:rsidRPr="00E2039C" w:rsidRDefault="005B042F"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E4C79" w:rsidRDefault="000E4C79" w:rsidP="00C75C5C">
      <w:pPr>
        <w:pStyle w:val="a3"/>
        <w:spacing w:after="0" w:line="240" w:lineRule="auto"/>
        <w:ind w:left="0"/>
        <w:jc w:val="both"/>
        <w:rPr>
          <w:rFonts w:ascii="Times New Roman" w:eastAsia="Times New Roman" w:hAnsi="Times New Roman"/>
          <w:b/>
          <w:sz w:val="28"/>
          <w:szCs w:val="24"/>
          <w:lang w:eastAsia="ru-RU"/>
        </w:rPr>
      </w:pPr>
    </w:p>
    <w:p w:rsidR="005B042F" w:rsidRDefault="005B042F" w:rsidP="005B042F">
      <w:pPr>
        <w:ind w:firstLine="567"/>
        <w:jc w:val="both"/>
        <w:rPr>
          <w:rFonts w:eastAsia="Times New Roman"/>
        </w:rPr>
      </w:pPr>
      <w:r>
        <w:rPr>
          <w:rFonts w:eastAsia="Times New Roman"/>
        </w:rPr>
        <w:t>*Выделение перечня ОО, продемонстрировавших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5B042F" w:rsidRDefault="005B042F" w:rsidP="00C75C5C">
      <w:pPr>
        <w:pStyle w:val="a3"/>
        <w:spacing w:after="0" w:line="240" w:lineRule="auto"/>
        <w:ind w:left="0"/>
        <w:jc w:val="both"/>
        <w:rPr>
          <w:rFonts w:ascii="Times New Roman" w:eastAsia="Times New Roman" w:hAnsi="Times New Roman"/>
          <w:b/>
          <w:sz w:val="28"/>
          <w:szCs w:val="24"/>
          <w:lang w:eastAsia="ru-RU"/>
        </w:rPr>
      </w:pPr>
    </w:p>
    <w:p w:rsidR="000E4C79" w:rsidRDefault="000E4C79" w:rsidP="00C75C5C">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0E4C79" w:rsidRDefault="000E4C79" w:rsidP="00C75C5C">
      <w:pPr>
        <w:pStyle w:val="a3"/>
        <w:spacing w:after="0" w:line="240" w:lineRule="auto"/>
        <w:ind w:left="0" w:firstLine="284"/>
        <w:jc w:val="both"/>
        <w:rPr>
          <w:rFonts w:ascii="Times New Roman" w:eastAsia="Times New Roman" w:hAnsi="Times New Roman"/>
          <w:i/>
          <w:sz w:val="24"/>
          <w:szCs w:val="24"/>
          <w:lang w:eastAsia="ru-RU"/>
        </w:rPr>
      </w:pPr>
    </w:p>
    <w:p w:rsidR="000E4C79" w:rsidRPr="00E11912" w:rsidRDefault="000E4C79" w:rsidP="00C75C5C">
      <w:pPr>
        <w:pStyle w:val="a3"/>
        <w:spacing w:after="0" w:line="240" w:lineRule="auto"/>
        <w:ind w:left="0" w:firstLine="284"/>
        <w:jc w:val="both"/>
        <w:rPr>
          <w:rFonts w:ascii="Times New Roman" w:eastAsia="Times New Roman" w:hAnsi="Times New Roman"/>
          <w:i/>
          <w:sz w:val="24"/>
          <w:szCs w:val="24"/>
          <w:lang w:eastAsia="ru-RU"/>
        </w:rPr>
      </w:pPr>
      <w:r w:rsidRPr="00E11912">
        <w:rPr>
          <w:rFonts w:ascii="Times New Roman" w:eastAsia="Times New Roman" w:hAnsi="Times New Roman"/>
          <w:i/>
          <w:sz w:val="24"/>
          <w:szCs w:val="24"/>
          <w:lang w:eastAsia="ru-RU"/>
        </w:rPr>
        <w:t>Выбирается от 5 до15% от общего числа ОО, в  которых</w:t>
      </w:r>
      <w:r>
        <w:rPr>
          <w:rFonts w:ascii="Times New Roman" w:eastAsia="Times New Roman" w:hAnsi="Times New Roman"/>
          <w:i/>
          <w:sz w:val="24"/>
          <w:szCs w:val="24"/>
          <w:lang w:eastAsia="ru-RU"/>
        </w:rPr>
        <w:t>:</w:t>
      </w:r>
      <w:r w:rsidRPr="00E11912">
        <w:rPr>
          <w:rFonts w:ascii="Times New Roman" w:eastAsia="Times New Roman" w:hAnsi="Times New Roman"/>
          <w:i/>
          <w:sz w:val="24"/>
          <w:szCs w:val="24"/>
          <w:lang w:eastAsia="ru-RU"/>
        </w:rPr>
        <w:t xml:space="preserve"> </w:t>
      </w:r>
    </w:p>
    <w:p w:rsidR="000E4C79" w:rsidRPr="00E11912" w:rsidRDefault="000E4C79" w:rsidP="00C75C5C">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E11912">
        <w:rPr>
          <w:rFonts w:ascii="Times New Roman" w:eastAsia="Times New Roman" w:hAnsi="Times New Roman"/>
          <w:bCs/>
          <w:i/>
          <w:sz w:val="24"/>
          <w:szCs w:val="24"/>
          <w:lang w:eastAsia="ru-RU"/>
        </w:rPr>
        <w:t>доля</w:t>
      </w:r>
      <w:r w:rsidRPr="00E11912">
        <w:rPr>
          <w:rFonts w:ascii="Times New Roman" w:eastAsia="Times New Roman" w:hAnsi="Times New Roman"/>
          <w:i/>
          <w:sz w:val="24"/>
          <w:szCs w:val="24"/>
          <w:lang w:eastAsia="ru-RU"/>
        </w:rPr>
        <w:t xml:space="preserve"> участников ЕГЭ, </w:t>
      </w:r>
      <w:r w:rsidRPr="00E11912">
        <w:rPr>
          <w:rFonts w:ascii="Times New Roman" w:eastAsia="Times New Roman" w:hAnsi="Times New Roman"/>
          <w:b/>
          <w:i/>
          <w:sz w:val="24"/>
          <w:szCs w:val="24"/>
          <w:lang w:eastAsia="ru-RU"/>
        </w:rPr>
        <w:t>не достигших минимального балла</w:t>
      </w:r>
      <w:r w:rsidRPr="00E11912">
        <w:rPr>
          <w:rFonts w:ascii="Times New Roman" w:eastAsia="Times New Roman" w:hAnsi="Times New Roman"/>
          <w:i/>
          <w:sz w:val="24"/>
          <w:szCs w:val="24"/>
          <w:lang w:eastAsia="ru-RU"/>
        </w:rPr>
        <w:t xml:space="preserve">, имеет </w:t>
      </w:r>
      <w:r w:rsidRPr="00E11912">
        <w:rPr>
          <w:rFonts w:ascii="Times New Roman" w:eastAsia="Times New Roman" w:hAnsi="Times New Roman"/>
          <w:b/>
          <w:i/>
          <w:sz w:val="24"/>
          <w:szCs w:val="24"/>
          <w:lang w:eastAsia="ru-RU"/>
        </w:rPr>
        <w:t>максимальные значения</w:t>
      </w:r>
      <w:r w:rsidRPr="00E11912">
        <w:rPr>
          <w:rFonts w:ascii="Times New Roman" w:eastAsia="Times New Roman" w:hAnsi="Times New Roman"/>
          <w:i/>
          <w:sz w:val="24"/>
          <w:szCs w:val="24"/>
          <w:lang w:eastAsia="ru-RU"/>
        </w:rPr>
        <w:t xml:space="preserve"> (по сравнению с другими ОО субъекта РФ);</w:t>
      </w:r>
    </w:p>
    <w:p w:rsidR="000E4C79" w:rsidRPr="00E11912" w:rsidRDefault="000E4C79" w:rsidP="00C75C5C">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E11912">
        <w:rPr>
          <w:rFonts w:ascii="Times New Roman" w:eastAsia="Times New Roman" w:hAnsi="Times New Roman"/>
          <w:bCs/>
          <w:i/>
          <w:sz w:val="24"/>
          <w:szCs w:val="24"/>
          <w:lang w:eastAsia="ru-RU"/>
        </w:rPr>
        <w:t>доля</w:t>
      </w:r>
      <w:r w:rsidRPr="00E11912">
        <w:rPr>
          <w:rFonts w:ascii="Times New Roman" w:eastAsia="Times New Roman" w:hAnsi="Times New Roman"/>
          <w:i/>
          <w:sz w:val="24"/>
          <w:szCs w:val="24"/>
          <w:lang w:eastAsia="ru-RU"/>
        </w:rPr>
        <w:t xml:space="preserve"> участников ЕГЭ, </w:t>
      </w:r>
      <w:r w:rsidRPr="00E11912">
        <w:rPr>
          <w:rFonts w:ascii="Times New Roman" w:eastAsia="Times New Roman" w:hAnsi="Times New Roman"/>
          <w:b/>
          <w:i/>
          <w:sz w:val="24"/>
          <w:szCs w:val="24"/>
          <w:lang w:eastAsia="ru-RU"/>
        </w:rPr>
        <w:t>получивших от 61 до 100 баллов</w:t>
      </w:r>
      <w:r w:rsidRPr="00E11912">
        <w:rPr>
          <w:rFonts w:ascii="Times New Roman" w:eastAsia="Times New Roman" w:hAnsi="Times New Roman"/>
          <w:i/>
          <w:sz w:val="24"/>
          <w:szCs w:val="24"/>
          <w:lang w:eastAsia="ru-RU"/>
        </w:rPr>
        <w:t xml:space="preserve">, имеет </w:t>
      </w:r>
      <w:r w:rsidRPr="00E11912">
        <w:rPr>
          <w:rFonts w:ascii="Times New Roman" w:eastAsia="Times New Roman" w:hAnsi="Times New Roman"/>
          <w:b/>
          <w:i/>
          <w:sz w:val="24"/>
          <w:szCs w:val="24"/>
          <w:lang w:eastAsia="ru-RU"/>
        </w:rPr>
        <w:t>минимальные значения</w:t>
      </w:r>
      <w:r w:rsidRPr="00E11912">
        <w:rPr>
          <w:rFonts w:ascii="Times New Roman" w:eastAsia="Times New Roman" w:hAnsi="Times New Roman"/>
          <w:i/>
          <w:sz w:val="24"/>
          <w:szCs w:val="24"/>
          <w:lang w:eastAsia="ru-RU"/>
        </w:rPr>
        <w:t xml:space="preserve"> (по сравнению с другими ОО субъекта РФ).</w:t>
      </w:r>
    </w:p>
    <w:p w:rsidR="000E4C79" w:rsidRPr="00E11912" w:rsidRDefault="000E4C79" w:rsidP="00C75C5C">
      <w:pPr>
        <w:jc w:val="both"/>
        <w:rPr>
          <w:rFonts w:eastAsia="Times New Roman"/>
          <w:i/>
        </w:rPr>
      </w:pPr>
      <w:r w:rsidRPr="00E11912">
        <w:rPr>
          <w:rFonts w:eastAsia="Times New Roman"/>
          <w:i/>
        </w:rPr>
        <w:t xml:space="preserve">Примечание. Сравнение результатов по ОО проводится при условии количества участников экзамена от ОО не менее 10 </w:t>
      </w:r>
    </w:p>
    <w:p w:rsidR="000E4C79" w:rsidRDefault="000E4C79" w:rsidP="000E4C79">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1"/>
        <w:gridCol w:w="2367"/>
        <w:gridCol w:w="2431"/>
        <w:gridCol w:w="2431"/>
      </w:tblGrid>
      <w:tr w:rsidR="00AF3DAE" w:rsidRPr="00E2039C" w:rsidTr="00066B6A">
        <w:trPr>
          <w:cantSplit/>
          <w:tblHeader/>
        </w:trPr>
        <w:tc>
          <w:tcPr>
            <w:tcW w:w="445"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AF3DAE" w:rsidRPr="00E2039C" w:rsidTr="00066B6A">
        <w:trPr>
          <w:cantSplit/>
        </w:trPr>
        <w:tc>
          <w:tcPr>
            <w:tcW w:w="445" w:type="dxa"/>
            <w:vAlign w:val="center"/>
          </w:tcPr>
          <w:p w:rsidR="00AF3DAE" w:rsidRPr="00E2039C" w:rsidRDefault="00AF3DAE" w:rsidP="00066B6A">
            <w:pPr>
              <w:pStyle w:val="a3"/>
              <w:spacing w:after="0" w:line="240" w:lineRule="auto"/>
              <w:ind w:left="0"/>
              <w:jc w:val="center"/>
              <w:rPr>
                <w:rFonts w:ascii="Times New Roman" w:eastAsia="Times New Roman" w:hAnsi="Times New Roman"/>
                <w:sz w:val="24"/>
                <w:szCs w:val="24"/>
                <w:lang w:eastAsia="ru-RU"/>
              </w:rPr>
            </w:pPr>
          </w:p>
        </w:tc>
        <w:tc>
          <w:tcPr>
            <w:tcW w:w="2391" w:type="dxa"/>
          </w:tcPr>
          <w:p w:rsidR="00AF3DAE" w:rsidRPr="00E2039C" w:rsidRDefault="005B042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AF3DAE" w:rsidRPr="00E2039C" w:rsidRDefault="005B042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AF3DAE" w:rsidRPr="00E2039C" w:rsidRDefault="005B042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AF3DAE" w:rsidRPr="00E2039C" w:rsidRDefault="005B042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F3DAE" w:rsidRDefault="00AF3DAE" w:rsidP="00AF3DAE">
      <w:pPr>
        <w:jc w:val="both"/>
      </w:pPr>
    </w:p>
    <w:p w:rsidR="005B042F" w:rsidRDefault="005B042F" w:rsidP="005B042F">
      <w:pPr>
        <w:ind w:firstLine="567"/>
        <w:jc w:val="both"/>
        <w:rPr>
          <w:rFonts w:eastAsia="Times New Roman"/>
        </w:rPr>
      </w:pPr>
      <w:r>
        <w:rPr>
          <w:rFonts w:eastAsia="Times New Roman"/>
        </w:rPr>
        <w:t>*Выделение перечня ОО, продемонстрировавших низкие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5B042F" w:rsidRPr="00E2039C" w:rsidRDefault="005B042F" w:rsidP="00AF3DAE">
      <w:pPr>
        <w:jc w:val="both"/>
      </w:pPr>
    </w:p>
    <w:p w:rsidR="00AF3DAE" w:rsidRPr="00E2039C" w:rsidRDefault="00AF3DAE" w:rsidP="00AF3DAE">
      <w:pPr>
        <w:pStyle w:val="a3"/>
        <w:spacing w:after="0" w:line="240" w:lineRule="auto"/>
        <w:ind w:left="360"/>
        <w:jc w:val="both"/>
        <w:rPr>
          <w:rFonts w:ascii="Times New Roman" w:eastAsia="Times New Roman" w:hAnsi="Times New Roman"/>
          <w:b/>
          <w:sz w:val="24"/>
          <w:szCs w:val="24"/>
          <w:lang w:eastAsia="ru-RU"/>
        </w:rPr>
      </w:pPr>
    </w:p>
    <w:p w:rsidR="00AF3DAE" w:rsidRDefault="000E4C79" w:rsidP="00B266F0">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EB2C4F" w:rsidRDefault="00EB2C4F" w:rsidP="00EB2C4F">
      <w:pPr>
        <w:spacing w:line="360" w:lineRule="auto"/>
        <w:ind w:firstLine="567"/>
        <w:jc w:val="both"/>
        <w:rPr>
          <w:sz w:val="28"/>
          <w:szCs w:val="28"/>
        </w:rPr>
      </w:pPr>
      <w:r>
        <w:rPr>
          <w:sz w:val="28"/>
          <w:szCs w:val="28"/>
        </w:rPr>
        <w:t>В 2020 году в ЕГЭ по литературе приняли участие 9 чел. (5,6%). В целом результаты ниже, чем в предшествующие два года.</w:t>
      </w:r>
    </w:p>
    <w:p w:rsidR="00EB2C4F" w:rsidRDefault="00EB2C4F" w:rsidP="00EB2C4F">
      <w:pPr>
        <w:spacing w:line="360" w:lineRule="auto"/>
        <w:ind w:firstLine="567"/>
        <w:jc w:val="both"/>
        <w:rPr>
          <w:sz w:val="28"/>
          <w:szCs w:val="28"/>
        </w:rPr>
      </w:pPr>
      <w:r>
        <w:rPr>
          <w:sz w:val="28"/>
          <w:szCs w:val="28"/>
        </w:rPr>
        <w:t>Пороговое значение не преодолел 1 чел.</w:t>
      </w:r>
      <w:r w:rsidRPr="00182DC4">
        <w:rPr>
          <w:sz w:val="28"/>
          <w:szCs w:val="28"/>
        </w:rPr>
        <w:t xml:space="preserve"> </w:t>
      </w:r>
      <w:r>
        <w:rPr>
          <w:sz w:val="28"/>
          <w:szCs w:val="28"/>
        </w:rPr>
        <w:t>(7,2%), в 2018г. и 2019г. экзамен сдали все участники.</w:t>
      </w:r>
    </w:p>
    <w:p w:rsidR="00EB2C4F" w:rsidRDefault="00EB2C4F" w:rsidP="00667986">
      <w:pPr>
        <w:spacing w:line="360" w:lineRule="auto"/>
        <w:ind w:firstLine="567"/>
        <w:jc w:val="both"/>
        <w:rPr>
          <w:sz w:val="28"/>
        </w:rPr>
      </w:pPr>
      <w:r>
        <w:rPr>
          <w:sz w:val="28"/>
        </w:rPr>
        <w:t>С</w:t>
      </w:r>
      <w:r w:rsidRPr="00EB2C4F">
        <w:rPr>
          <w:sz w:val="28"/>
        </w:rPr>
        <w:t>редний балл</w:t>
      </w:r>
      <w:r>
        <w:rPr>
          <w:sz w:val="28"/>
        </w:rPr>
        <w:t xml:space="preserve"> в 2020 году  составил 54,6, что на 30,1 ниже</w:t>
      </w:r>
      <w:r w:rsidR="00667986">
        <w:rPr>
          <w:sz w:val="28"/>
        </w:rPr>
        <w:t>,</w:t>
      </w:r>
      <w:r>
        <w:rPr>
          <w:sz w:val="28"/>
        </w:rPr>
        <w:t xml:space="preserve"> чем в 2019 году.</w:t>
      </w:r>
    </w:p>
    <w:p w:rsidR="00EB2C4F" w:rsidRDefault="00EB2C4F" w:rsidP="00B824E7">
      <w:pPr>
        <w:spacing w:line="360" w:lineRule="auto"/>
        <w:ind w:firstLine="567"/>
        <w:jc w:val="both"/>
      </w:pPr>
      <w:r>
        <w:rPr>
          <w:sz w:val="28"/>
        </w:rPr>
        <w:t>Н</w:t>
      </w:r>
      <w:r>
        <w:rPr>
          <w:sz w:val="28"/>
          <w:szCs w:val="28"/>
        </w:rPr>
        <w:t xml:space="preserve">а </w:t>
      </w:r>
      <w:r w:rsidR="00B824E7">
        <w:rPr>
          <w:sz w:val="28"/>
          <w:szCs w:val="28"/>
        </w:rPr>
        <w:t>4,2</w:t>
      </w:r>
      <w:r>
        <w:rPr>
          <w:sz w:val="28"/>
          <w:szCs w:val="28"/>
        </w:rPr>
        <w:t xml:space="preserve">% </w:t>
      </w:r>
      <w:r w:rsidR="00B824E7">
        <w:rPr>
          <w:sz w:val="28"/>
          <w:szCs w:val="28"/>
        </w:rPr>
        <w:t>увеличилась</w:t>
      </w:r>
      <w:r>
        <w:rPr>
          <w:sz w:val="28"/>
          <w:szCs w:val="28"/>
        </w:rPr>
        <w:t xml:space="preserve"> доля участников, получивших от 61 до 80 баллов. При этом соответственно </w:t>
      </w:r>
      <w:r w:rsidR="00B824E7">
        <w:rPr>
          <w:sz w:val="28"/>
          <w:szCs w:val="28"/>
        </w:rPr>
        <w:t xml:space="preserve">уменьшилась доля </w:t>
      </w:r>
      <w:proofErr w:type="spellStart"/>
      <w:r w:rsidR="00B824E7">
        <w:rPr>
          <w:sz w:val="28"/>
          <w:szCs w:val="28"/>
        </w:rPr>
        <w:t>высокобалльников</w:t>
      </w:r>
      <w:proofErr w:type="spellEnd"/>
      <w:r w:rsidR="00B824E7">
        <w:rPr>
          <w:sz w:val="28"/>
          <w:szCs w:val="28"/>
        </w:rPr>
        <w:t xml:space="preserve">. Участники,  </w:t>
      </w:r>
      <w:r w:rsidR="00B824E7" w:rsidRPr="00387CD8">
        <w:rPr>
          <w:sz w:val="28"/>
          <w:szCs w:val="28"/>
        </w:rPr>
        <w:lastRenderedPageBreak/>
        <w:t xml:space="preserve">набравших </w:t>
      </w:r>
      <w:r w:rsidR="00B824E7">
        <w:rPr>
          <w:sz w:val="28"/>
          <w:szCs w:val="28"/>
        </w:rPr>
        <w:t xml:space="preserve">81 и более баллов, отсутствуют. </w:t>
      </w:r>
      <w:r w:rsidR="00B824E7" w:rsidRPr="006B7B81">
        <w:rPr>
          <w:sz w:val="28"/>
          <w:szCs w:val="28"/>
        </w:rPr>
        <w:t>Основные результаты с</w:t>
      </w:r>
      <w:r w:rsidR="00B824E7">
        <w:rPr>
          <w:sz w:val="28"/>
          <w:szCs w:val="28"/>
        </w:rPr>
        <w:t>а</w:t>
      </w:r>
      <w:r w:rsidR="00B824E7" w:rsidRPr="006B7B81">
        <w:rPr>
          <w:sz w:val="28"/>
          <w:szCs w:val="28"/>
        </w:rPr>
        <w:t xml:space="preserve">мой массовой группы выпускников находятся в диапазоне от </w:t>
      </w:r>
      <w:proofErr w:type="gramStart"/>
      <w:r w:rsidR="00B824E7">
        <w:rPr>
          <w:sz w:val="28"/>
          <w:szCs w:val="28"/>
        </w:rPr>
        <w:t>минимального</w:t>
      </w:r>
      <w:proofErr w:type="gramEnd"/>
      <w:r w:rsidR="00B824E7">
        <w:rPr>
          <w:sz w:val="28"/>
          <w:szCs w:val="28"/>
        </w:rPr>
        <w:t xml:space="preserve"> до 60</w:t>
      </w:r>
      <w:r w:rsidR="00B824E7" w:rsidRPr="006B7B81">
        <w:rPr>
          <w:sz w:val="28"/>
          <w:szCs w:val="28"/>
        </w:rPr>
        <w:t xml:space="preserve"> баллов</w:t>
      </w:r>
      <w:r w:rsidR="00B824E7">
        <w:t xml:space="preserve"> (50%).</w:t>
      </w:r>
    </w:p>
    <w:p w:rsidR="00B824E7" w:rsidRDefault="00B824E7" w:rsidP="00B824E7">
      <w:pPr>
        <w:spacing w:line="360" w:lineRule="auto"/>
        <w:ind w:firstLine="567"/>
        <w:jc w:val="both"/>
        <w:rPr>
          <w:sz w:val="28"/>
          <w:szCs w:val="28"/>
        </w:rPr>
      </w:pPr>
      <w:r>
        <w:rPr>
          <w:sz w:val="28"/>
          <w:szCs w:val="28"/>
        </w:rPr>
        <w:t>Наиболее высокие результаты демонстрируют выпускники школ Алексеевского района, а наиболее низкие школы Борского района.</w:t>
      </w:r>
    </w:p>
    <w:p w:rsidR="00B824E7" w:rsidRDefault="00B824E7" w:rsidP="00B824E7">
      <w:pPr>
        <w:spacing w:line="360" w:lineRule="auto"/>
        <w:ind w:firstLine="567"/>
        <w:jc w:val="both"/>
      </w:pPr>
      <w:proofErr w:type="gramStart"/>
      <w:r>
        <w:rPr>
          <w:rFonts w:eastAsia="Times New Roman"/>
          <w:sz w:val="28"/>
        </w:rPr>
        <w:t>В</w:t>
      </w:r>
      <w:r w:rsidRPr="004A3671">
        <w:rPr>
          <w:rFonts w:eastAsia="Times New Roman"/>
          <w:sz w:val="28"/>
        </w:rPr>
        <w:t>ыделение перечня шко</w:t>
      </w:r>
      <w:r>
        <w:rPr>
          <w:rFonts w:eastAsia="Times New Roman"/>
          <w:sz w:val="28"/>
        </w:rPr>
        <w:t>л</w:t>
      </w:r>
      <w:r w:rsidRPr="004A3671">
        <w:rPr>
          <w:rFonts w:eastAsia="Times New Roman"/>
          <w:sz w:val="28"/>
        </w:rPr>
        <w:t xml:space="preserve">, продемонстрировавших </w:t>
      </w:r>
      <w:r>
        <w:rPr>
          <w:rFonts w:eastAsia="Times New Roman"/>
          <w:sz w:val="28"/>
        </w:rPr>
        <w:t>как наиболее высокие, так и низкие результаты,</w:t>
      </w:r>
      <w:r w:rsidRPr="004A3671">
        <w:rPr>
          <w:rFonts w:eastAsia="Times New Roman"/>
          <w:sz w:val="28"/>
        </w:rPr>
        <w:t xml:space="preserve"> из общего количества не предоставляется возможным в связи с тем, что </w:t>
      </w:r>
      <w:r>
        <w:rPr>
          <w:rFonts w:eastAsia="Times New Roman"/>
          <w:sz w:val="28"/>
        </w:rPr>
        <w:t>отсутствуют  школы</w:t>
      </w:r>
      <w:r w:rsidRPr="004A3671">
        <w:rPr>
          <w:rFonts w:eastAsia="Times New Roman"/>
          <w:sz w:val="28"/>
        </w:rPr>
        <w:t xml:space="preserve">, с количество участников более 10 </w:t>
      </w:r>
      <w:r>
        <w:rPr>
          <w:rFonts w:eastAsia="Times New Roman"/>
          <w:sz w:val="28"/>
        </w:rPr>
        <w:t>чел.</w:t>
      </w:r>
      <w:proofErr w:type="gramEnd"/>
    </w:p>
    <w:tbl>
      <w:tblPr>
        <w:tblW w:w="10221" w:type="dxa"/>
        <w:tblInd w:w="-318" w:type="dxa"/>
        <w:tblLook w:val="04A0" w:firstRow="1" w:lastRow="0" w:firstColumn="1" w:lastColumn="0" w:noHBand="0" w:noVBand="1"/>
      </w:tblPr>
      <w:tblGrid>
        <w:gridCol w:w="3559"/>
        <w:gridCol w:w="664"/>
        <w:gridCol w:w="612"/>
        <w:gridCol w:w="506"/>
        <w:gridCol w:w="745"/>
        <w:gridCol w:w="567"/>
        <w:gridCol w:w="673"/>
        <w:gridCol w:w="459"/>
        <w:gridCol w:w="601"/>
        <w:gridCol w:w="567"/>
        <w:gridCol w:w="709"/>
        <w:gridCol w:w="559"/>
      </w:tblGrid>
      <w:tr w:rsidR="00B824E7" w:rsidRPr="00EA068D" w:rsidTr="003A3D4C">
        <w:trPr>
          <w:cantSplit/>
          <w:trHeight w:val="3313"/>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4E7" w:rsidRPr="00EA068D" w:rsidRDefault="00B824E7" w:rsidP="003A3D4C">
            <w:pPr>
              <w:jc w:val="center"/>
              <w:rPr>
                <w:rFonts w:eastAsia="Times New Roman"/>
                <w:b/>
                <w:bCs/>
                <w:color w:val="000000"/>
                <w:sz w:val="22"/>
                <w:szCs w:val="22"/>
              </w:rPr>
            </w:pPr>
            <w:r>
              <w:rPr>
                <w:rFonts w:eastAsia="Times New Roman"/>
                <w:b/>
                <w:bCs/>
                <w:color w:val="000000"/>
                <w:sz w:val="22"/>
                <w:szCs w:val="22"/>
              </w:rPr>
              <w:t>ЛИТЕРАТУРА</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B824E7" w:rsidRPr="00EA068D" w:rsidRDefault="00B824E7" w:rsidP="003A3D4C">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B824E7" w:rsidRPr="00EA068D" w:rsidRDefault="00B824E7" w:rsidP="003A3D4C">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824E7" w:rsidRPr="00EA068D" w:rsidRDefault="00B824E7" w:rsidP="003A3D4C">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B824E7" w:rsidRPr="00EA068D" w:rsidRDefault="00B824E7" w:rsidP="003A3D4C">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B824E7" w:rsidRPr="00EA068D" w:rsidTr="003A3D4C">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B824E7" w:rsidRPr="00EA068D" w:rsidRDefault="00B824E7" w:rsidP="003A3D4C">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B824E7" w:rsidRPr="00EA068D" w:rsidRDefault="00B824E7" w:rsidP="003A3D4C">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B824E7" w:rsidRPr="00EA068D" w:rsidRDefault="00B824E7" w:rsidP="003A3D4C">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24E7" w:rsidRDefault="00B824E7">
            <w:pPr>
              <w:jc w:val="center"/>
              <w:rPr>
                <w:color w:val="000000"/>
                <w:sz w:val="22"/>
                <w:szCs w:val="22"/>
              </w:rPr>
            </w:pPr>
            <w:r>
              <w:rPr>
                <w:color w:val="000000"/>
                <w:sz w:val="22"/>
                <w:szCs w:val="22"/>
              </w:rPr>
              <w:t>0-31</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24E7" w:rsidRDefault="00B824E7">
            <w:pPr>
              <w:jc w:val="center"/>
              <w:rPr>
                <w:color w:val="000000"/>
                <w:sz w:val="22"/>
                <w:szCs w:val="22"/>
              </w:rPr>
            </w:pPr>
            <w:r>
              <w:rPr>
                <w:color w:val="000000"/>
                <w:sz w:val="22"/>
                <w:szCs w:val="22"/>
              </w:rPr>
              <w:t>32-60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24E7" w:rsidRDefault="00B824E7">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824E7" w:rsidRDefault="00B824E7">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B824E7" w:rsidRPr="00EA068D" w:rsidRDefault="00B824E7" w:rsidP="003A3D4C">
            <w:pPr>
              <w:jc w:val="center"/>
              <w:rPr>
                <w:rFonts w:eastAsia="Times New Roman"/>
                <w:color w:val="000000"/>
                <w:sz w:val="22"/>
                <w:szCs w:val="22"/>
              </w:rPr>
            </w:pP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68</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2</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51</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1</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2</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48</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100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пос. Новый </w:t>
            </w:r>
            <w:proofErr w:type="spellStart"/>
            <w:r w:rsidRPr="00EA068D">
              <w:rPr>
                <w:rFonts w:eastAsia="Times New Roman"/>
                <w:sz w:val="22"/>
                <w:szCs w:val="22"/>
              </w:rPr>
              <w:t>Кутулук</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203"/>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211"/>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24E7" w:rsidRPr="00EA068D" w:rsidRDefault="00B824E7" w:rsidP="003A3D4C">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51</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824E7" w:rsidRPr="00EA068D" w:rsidRDefault="00B824E7" w:rsidP="003A3D4C">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pPr>
            <w: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824E7" w:rsidRPr="00EA068D" w:rsidRDefault="00B824E7" w:rsidP="003A3D4C">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72</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824E7" w:rsidRPr="00EA068D" w:rsidRDefault="00B824E7" w:rsidP="003A3D4C">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pPr>
            <w: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48</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824E7" w:rsidRDefault="00B824E7">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3A3D4C">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B824E7" w:rsidRDefault="00B824E7">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B824E7" w:rsidRDefault="00B824E7">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824E7" w:rsidRDefault="00B824E7">
            <w:pPr>
              <w:jc w:val="center"/>
              <w:rPr>
                <w:sz w:val="22"/>
                <w:szCs w:val="22"/>
              </w:rPr>
            </w:pPr>
            <w:r>
              <w:rPr>
                <w:sz w:val="22"/>
                <w:szCs w:val="22"/>
              </w:rPr>
              <w:t>0</w:t>
            </w:r>
          </w:p>
        </w:tc>
        <w:tc>
          <w:tcPr>
            <w:tcW w:w="559" w:type="dxa"/>
            <w:tcBorders>
              <w:top w:val="single" w:sz="4" w:space="0" w:color="auto"/>
              <w:left w:val="nil"/>
              <w:bottom w:val="single" w:sz="4" w:space="0" w:color="auto"/>
              <w:right w:val="single" w:sz="4" w:space="0" w:color="auto"/>
            </w:tcBorders>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A068D" w:rsidTr="0070383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B824E7" w:rsidRPr="00EA068D" w:rsidRDefault="00B824E7" w:rsidP="003A3D4C">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B824E7" w:rsidRDefault="00B824E7">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B824E7" w:rsidRPr="00EA068D" w:rsidRDefault="00B824E7" w:rsidP="003A3D4C">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tcPr>
          <w:p w:rsidR="00B824E7" w:rsidRDefault="00B824E7">
            <w:pPr>
              <w:jc w:val="center"/>
              <w:rPr>
                <w:color w:val="000000"/>
                <w:sz w:val="22"/>
                <w:szCs w:val="22"/>
              </w:rPr>
            </w:pPr>
            <w:r>
              <w:rPr>
                <w:color w:val="000000"/>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824E7" w:rsidRDefault="00B824E7">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vAlign w:val="center"/>
          </w:tcPr>
          <w:p w:rsidR="00B824E7" w:rsidRPr="00EA068D" w:rsidRDefault="00B824E7" w:rsidP="003A3D4C">
            <w:pPr>
              <w:jc w:val="center"/>
              <w:rPr>
                <w:rFonts w:eastAsia="Times New Roman"/>
                <w:color w:val="000000"/>
                <w:sz w:val="22"/>
                <w:szCs w:val="22"/>
              </w:rPr>
            </w:pPr>
            <w:r>
              <w:rPr>
                <w:rFonts w:eastAsia="Times New Roman"/>
                <w:color w:val="000000"/>
                <w:sz w:val="22"/>
                <w:szCs w:val="22"/>
              </w:rPr>
              <w:t>0</w:t>
            </w:r>
          </w:p>
        </w:tc>
      </w:tr>
      <w:tr w:rsidR="00B824E7" w:rsidRPr="00E76F05" w:rsidTr="00B824E7">
        <w:trPr>
          <w:trHeight w:val="300"/>
        </w:trPr>
        <w:tc>
          <w:tcPr>
            <w:tcW w:w="355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824E7" w:rsidRPr="00927546" w:rsidRDefault="00B824E7" w:rsidP="003A3D4C">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8</w:t>
            </w:r>
          </w:p>
        </w:tc>
        <w:tc>
          <w:tcPr>
            <w:tcW w:w="612" w:type="dxa"/>
            <w:tcBorders>
              <w:top w:val="single" w:sz="4" w:space="0" w:color="auto"/>
              <w:left w:val="nil"/>
              <w:bottom w:val="single" w:sz="4" w:space="0" w:color="auto"/>
              <w:right w:val="single" w:sz="4" w:space="0" w:color="auto"/>
            </w:tcBorders>
            <w:shd w:val="clear" w:color="000000" w:fill="auto"/>
            <w:vAlign w:val="center"/>
          </w:tcPr>
          <w:p w:rsidR="00B824E7" w:rsidRPr="00B824E7" w:rsidRDefault="00B824E7" w:rsidP="00B824E7">
            <w:pPr>
              <w:jc w:val="center"/>
              <w:rPr>
                <w:rFonts w:eastAsia="Times New Roman"/>
                <w:b/>
                <w:sz w:val="22"/>
                <w:szCs w:val="22"/>
              </w:rPr>
            </w:pPr>
            <w:r w:rsidRPr="00B824E7">
              <w:rPr>
                <w:rFonts w:eastAsia="Times New Roman"/>
                <w:b/>
                <w:sz w:val="22"/>
                <w:szCs w:val="22"/>
              </w:rPr>
              <w:t>54,6</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B824E7" w:rsidRPr="00B824E7" w:rsidRDefault="00B824E7" w:rsidP="00B824E7">
            <w:pPr>
              <w:jc w:val="center"/>
              <w:rPr>
                <w:b/>
                <w:sz w:val="22"/>
                <w:szCs w:val="22"/>
              </w:rPr>
            </w:pPr>
            <w:r w:rsidRPr="00B824E7">
              <w:rPr>
                <w:b/>
                <w:sz w:val="22"/>
                <w:szCs w:val="22"/>
              </w:rPr>
              <w:t>1</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12,5</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4</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50</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3</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37,5</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B824E7" w:rsidRPr="00B824E7" w:rsidRDefault="00B824E7" w:rsidP="00B824E7">
            <w:pPr>
              <w:jc w:val="center"/>
              <w:rPr>
                <w:b/>
                <w:color w:val="000000"/>
                <w:sz w:val="22"/>
                <w:szCs w:val="22"/>
              </w:rPr>
            </w:pPr>
            <w:r w:rsidRPr="00B824E7">
              <w:rPr>
                <w:b/>
                <w:color w:val="000000"/>
                <w:sz w:val="22"/>
                <w:szCs w:val="22"/>
              </w:rPr>
              <w:t>0</w:t>
            </w:r>
          </w:p>
        </w:tc>
        <w:tc>
          <w:tcPr>
            <w:tcW w:w="559" w:type="dxa"/>
            <w:tcBorders>
              <w:top w:val="single" w:sz="4" w:space="0" w:color="auto"/>
              <w:left w:val="nil"/>
              <w:bottom w:val="single" w:sz="4" w:space="0" w:color="auto"/>
              <w:right w:val="single" w:sz="4" w:space="0" w:color="auto"/>
            </w:tcBorders>
            <w:shd w:val="clear" w:color="000000" w:fill="auto"/>
            <w:vAlign w:val="center"/>
          </w:tcPr>
          <w:p w:rsidR="00B824E7" w:rsidRPr="00B824E7" w:rsidRDefault="00B824E7" w:rsidP="00B824E7">
            <w:pPr>
              <w:jc w:val="center"/>
              <w:rPr>
                <w:rFonts w:eastAsia="Times New Roman"/>
                <w:b/>
                <w:color w:val="000000"/>
                <w:sz w:val="22"/>
                <w:szCs w:val="22"/>
              </w:rPr>
            </w:pPr>
            <w:r w:rsidRPr="00B824E7">
              <w:rPr>
                <w:rFonts w:eastAsia="Times New Roman"/>
                <w:b/>
                <w:color w:val="000000"/>
                <w:sz w:val="22"/>
                <w:szCs w:val="22"/>
              </w:rPr>
              <w:t>0</w:t>
            </w:r>
          </w:p>
        </w:tc>
      </w:tr>
    </w:tbl>
    <w:p w:rsidR="00B824E7" w:rsidRDefault="00B824E7" w:rsidP="00B824E7">
      <w:pPr>
        <w:spacing w:line="360" w:lineRule="auto"/>
        <w:ind w:firstLine="567"/>
        <w:jc w:val="both"/>
        <w:rPr>
          <w:sz w:val="28"/>
          <w:szCs w:val="28"/>
        </w:rPr>
      </w:pPr>
    </w:p>
    <w:p w:rsidR="008D218A" w:rsidRDefault="008D218A" w:rsidP="008D218A">
      <w:pPr>
        <w:spacing w:line="360" w:lineRule="auto"/>
        <w:ind w:firstLine="567"/>
        <w:jc w:val="center"/>
        <w:rPr>
          <w:b/>
          <w:sz w:val="28"/>
          <w:szCs w:val="28"/>
        </w:rPr>
      </w:pPr>
    </w:p>
    <w:p w:rsidR="008D218A" w:rsidRDefault="008D218A" w:rsidP="008D218A">
      <w:pPr>
        <w:spacing w:line="360" w:lineRule="auto"/>
        <w:ind w:firstLine="567"/>
        <w:jc w:val="center"/>
        <w:rPr>
          <w:b/>
          <w:sz w:val="28"/>
          <w:szCs w:val="28"/>
        </w:rPr>
      </w:pPr>
    </w:p>
    <w:p w:rsidR="008D218A" w:rsidRDefault="008D218A" w:rsidP="008D218A">
      <w:pPr>
        <w:spacing w:line="360" w:lineRule="auto"/>
        <w:ind w:firstLine="567"/>
        <w:jc w:val="center"/>
        <w:rPr>
          <w:b/>
          <w:sz w:val="28"/>
          <w:szCs w:val="28"/>
        </w:rPr>
      </w:pPr>
    </w:p>
    <w:p w:rsidR="008D218A" w:rsidRDefault="008D218A" w:rsidP="008D218A">
      <w:pPr>
        <w:spacing w:line="360" w:lineRule="auto"/>
        <w:ind w:firstLine="567"/>
        <w:jc w:val="center"/>
        <w:rPr>
          <w:b/>
          <w:sz w:val="28"/>
          <w:szCs w:val="28"/>
        </w:rPr>
      </w:pPr>
    </w:p>
    <w:p w:rsidR="008D218A" w:rsidRPr="008D218A" w:rsidRDefault="008D218A" w:rsidP="008D218A">
      <w:pPr>
        <w:spacing w:line="360" w:lineRule="auto"/>
        <w:ind w:firstLine="567"/>
        <w:jc w:val="center"/>
        <w:rPr>
          <w:b/>
          <w:sz w:val="28"/>
          <w:szCs w:val="28"/>
        </w:rPr>
      </w:pPr>
      <w:r w:rsidRPr="008D218A">
        <w:rPr>
          <w:b/>
          <w:sz w:val="28"/>
          <w:szCs w:val="28"/>
        </w:rPr>
        <w:lastRenderedPageBreak/>
        <w:t>РАЗДЕЛ 3.  АНАЛИЗ РЕЗУЛЬТАТОВ ВЫПОЛНЕНИЯ ОТДЕЛЬНЫХ ЗАДАНИЙ ИЛИ ГРУПП ЗАДАНИЙ</w:t>
      </w:r>
    </w:p>
    <w:p w:rsidR="008D218A" w:rsidRPr="004E189A" w:rsidRDefault="008D218A" w:rsidP="008D218A">
      <w:pPr>
        <w:pStyle w:val="3"/>
        <w:numPr>
          <w:ilvl w:val="1"/>
          <w:numId w:val="7"/>
        </w:numPr>
        <w:tabs>
          <w:tab w:val="left" w:pos="567"/>
        </w:tabs>
        <w:rPr>
          <w:rFonts w:ascii="Times New Roman" w:hAnsi="Times New Roman"/>
        </w:rPr>
      </w:pPr>
      <w:r w:rsidRPr="008D218A">
        <w:rPr>
          <w:rFonts w:ascii="Times New Roman" w:hAnsi="Times New Roman"/>
          <w:color w:val="auto"/>
          <w:sz w:val="28"/>
        </w:rPr>
        <w:t>Краткая характеристика КИМ по учебному предмету</w:t>
      </w:r>
    </w:p>
    <w:p w:rsidR="008D218A" w:rsidRPr="004E189A" w:rsidRDefault="008D218A" w:rsidP="008D218A">
      <w:pPr>
        <w:spacing w:after="200" w:line="276" w:lineRule="auto"/>
      </w:pPr>
    </w:p>
    <w:p w:rsidR="008D218A" w:rsidRPr="008D218A" w:rsidRDefault="008D218A" w:rsidP="008D218A">
      <w:pPr>
        <w:spacing w:line="276" w:lineRule="auto"/>
        <w:ind w:firstLine="709"/>
        <w:jc w:val="both"/>
        <w:rPr>
          <w:sz w:val="28"/>
        </w:rPr>
      </w:pPr>
      <w:r w:rsidRPr="008D218A">
        <w:rPr>
          <w:sz w:val="28"/>
        </w:rPr>
        <w:t xml:space="preserve">КИМ включает две части. В первую часть входит фрагмент романа И.С. Тургенева «Отцы и дети» и стихотворение Д.С. Самойлова «Осень». Традиционно для заданий первой части ГИА-11 по литературе к каждому предложенному тексту (фрагмент прозаического/драматургического произведения, лирический текст) прилагаются вопросы с кратким ответом (№№1-7, 10-14) и вопросы, требующие развернутого ответа (№№8, 9, 15, 16). Вопросы с кратким ответом касаются знания текста и литературных терминов. Вторая часть (задание №17) включает четыре темы на выбор: </w:t>
      </w:r>
    </w:p>
    <w:p w:rsidR="008D218A" w:rsidRPr="008D218A" w:rsidRDefault="008D218A" w:rsidP="008D218A">
      <w:pPr>
        <w:spacing w:line="276" w:lineRule="auto"/>
        <w:ind w:firstLine="709"/>
        <w:jc w:val="both"/>
        <w:rPr>
          <w:sz w:val="28"/>
        </w:rPr>
      </w:pPr>
      <w:r w:rsidRPr="008D218A">
        <w:rPr>
          <w:sz w:val="28"/>
        </w:rPr>
        <w:t>1. На материале текста, взятого из раздела 4 Кодификатора ЕГЭ по литературе 17.1. Какие ценности утверждают Стародум и его единомышленники в пьесе Д.И. Фонвизина «Недоросль»?</w:t>
      </w:r>
    </w:p>
    <w:p w:rsidR="008D218A" w:rsidRPr="008D218A" w:rsidRDefault="008D218A" w:rsidP="008D218A">
      <w:pPr>
        <w:spacing w:line="276" w:lineRule="auto"/>
        <w:ind w:firstLine="709"/>
        <w:jc w:val="both"/>
        <w:rPr>
          <w:sz w:val="28"/>
        </w:rPr>
      </w:pPr>
      <w:r w:rsidRPr="008D218A">
        <w:rPr>
          <w:sz w:val="28"/>
        </w:rPr>
        <w:t>2. На материале текста, взятого из раздела 5 Кодификатора ЕГЭ по литературе 17.2. Кто из персонажей поэмы Н.А. Некрасова «Кому на Руси жить хорошо» Вам антипатичен и почему? (С опорой на анализ произведения)</w:t>
      </w:r>
    </w:p>
    <w:p w:rsidR="008D218A" w:rsidRPr="008D218A" w:rsidRDefault="008D218A" w:rsidP="008D218A">
      <w:pPr>
        <w:spacing w:line="276" w:lineRule="auto"/>
        <w:ind w:firstLine="709"/>
        <w:jc w:val="both"/>
        <w:rPr>
          <w:sz w:val="28"/>
        </w:rPr>
      </w:pPr>
      <w:r w:rsidRPr="008D218A">
        <w:rPr>
          <w:sz w:val="28"/>
        </w:rPr>
        <w:t xml:space="preserve"> 3. На материале текста, взятого из раздела 7 Кодификатора ЕГЭ по литературе 17.3 Тема женского счастья в романе М.А. Шолохова «Тихий Дон».</w:t>
      </w:r>
    </w:p>
    <w:p w:rsidR="008D218A" w:rsidRPr="008D218A" w:rsidRDefault="008D218A" w:rsidP="008D218A">
      <w:pPr>
        <w:spacing w:line="276" w:lineRule="auto"/>
        <w:ind w:firstLine="709"/>
        <w:jc w:val="both"/>
        <w:rPr>
          <w:sz w:val="28"/>
        </w:rPr>
      </w:pPr>
      <w:r w:rsidRPr="008D218A">
        <w:rPr>
          <w:sz w:val="28"/>
        </w:rPr>
        <w:t>4. На материале текста, взятого из разделов 7 - 8 Кодификатора ЕГЭ по литературе 17.4. Тема совести в отечественной литературе XX – начала XXI в. (Одно произведение по выбору)</w:t>
      </w:r>
    </w:p>
    <w:p w:rsidR="008D218A" w:rsidRPr="008D218A" w:rsidRDefault="008D218A" w:rsidP="008D218A">
      <w:pPr>
        <w:spacing w:line="276" w:lineRule="auto"/>
        <w:ind w:firstLine="709"/>
        <w:jc w:val="both"/>
        <w:rPr>
          <w:sz w:val="28"/>
        </w:rPr>
      </w:pPr>
      <w:r w:rsidRPr="008D218A">
        <w:rPr>
          <w:sz w:val="28"/>
        </w:rPr>
        <w:t>Во второй части темы по лирике отсутствовали, зато представлены темы по драматическому, лироэпическому и эпическому текстам. Выбор текстов в теме 4 довольно широк и не ограничен современной литературой.</w:t>
      </w:r>
    </w:p>
    <w:p w:rsidR="008D218A" w:rsidRDefault="008D218A" w:rsidP="008D218A">
      <w:pPr>
        <w:spacing w:line="276" w:lineRule="auto"/>
        <w:ind w:firstLine="709"/>
        <w:jc w:val="both"/>
      </w:pPr>
      <w:r w:rsidRPr="008D218A">
        <w:rPr>
          <w:sz w:val="28"/>
        </w:rPr>
        <w:t>Задания с развернутым ответом в варианте 308 сформулированы корректно и точно. Ответы на них у обучающихся, читавших произведения, не вызывали больших трудностей</w:t>
      </w:r>
      <w:r>
        <w:t xml:space="preserve">. </w:t>
      </w:r>
    </w:p>
    <w:p w:rsidR="008D218A" w:rsidRPr="00634251" w:rsidRDefault="008D218A" w:rsidP="008D218A">
      <w:pPr>
        <w:spacing w:line="276" w:lineRule="auto"/>
        <w:ind w:firstLine="709"/>
        <w:jc w:val="both"/>
        <w:rPr>
          <w:rFonts w:eastAsia="SimSun"/>
          <w:b/>
          <w:bCs/>
          <w:sz w:val="28"/>
        </w:rPr>
      </w:pPr>
      <w:r>
        <w:br w:type="page"/>
      </w:r>
    </w:p>
    <w:p w:rsidR="008D218A" w:rsidRPr="002D159D" w:rsidRDefault="008D218A" w:rsidP="008D218A">
      <w:pPr>
        <w:pStyle w:val="3"/>
        <w:tabs>
          <w:tab w:val="left" w:pos="567"/>
        </w:tabs>
        <w:ind w:left="876"/>
      </w:pPr>
      <w:r>
        <w:rPr>
          <w:rFonts w:ascii="Times New Roman" w:hAnsi="Times New Roman"/>
          <w:color w:val="auto"/>
          <w:sz w:val="28"/>
        </w:rPr>
        <w:lastRenderedPageBreak/>
        <w:t>3.2.</w:t>
      </w:r>
      <w:r w:rsidRPr="008D218A">
        <w:rPr>
          <w:rFonts w:ascii="Times New Roman" w:hAnsi="Times New Roman"/>
          <w:color w:val="auto"/>
          <w:sz w:val="28"/>
        </w:rPr>
        <w:t>Анализ выполнения заданий КИМ</w:t>
      </w:r>
    </w:p>
    <w:tbl>
      <w:tblPr>
        <w:tblpPr w:leftFromText="180" w:rightFromText="180" w:vertAnchor="text" w:horzAnchor="margin"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437"/>
        <w:gridCol w:w="2303"/>
        <w:gridCol w:w="898"/>
        <w:gridCol w:w="1134"/>
        <w:gridCol w:w="1418"/>
        <w:gridCol w:w="1417"/>
      </w:tblGrid>
      <w:tr w:rsidR="008D218A" w:rsidRPr="0054195A" w:rsidTr="008D218A">
        <w:trPr>
          <w:cantSplit/>
          <w:trHeight w:val="1838"/>
        </w:trPr>
        <w:tc>
          <w:tcPr>
            <w:tcW w:w="904" w:type="dxa"/>
          </w:tcPr>
          <w:p w:rsidR="008D218A" w:rsidRPr="0054195A" w:rsidRDefault="008D218A" w:rsidP="000B4F04">
            <w:pPr>
              <w:jc w:val="center"/>
            </w:pPr>
            <w:r w:rsidRPr="0054195A">
              <w:t xml:space="preserve">Номер задания </w:t>
            </w:r>
            <w:proofErr w:type="gramStart"/>
            <w:r w:rsidRPr="0054195A">
              <w:t>в</w:t>
            </w:r>
            <w:proofErr w:type="gramEnd"/>
            <w:r w:rsidRPr="0054195A">
              <w:t xml:space="preserve"> КИМ</w:t>
            </w:r>
          </w:p>
        </w:tc>
        <w:tc>
          <w:tcPr>
            <w:tcW w:w="1437" w:type="dxa"/>
          </w:tcPr>
          <w:p w:rsidR="008D218A" w:rsidRPr="0054195A" w:rsidRDefault="008D218A" w:rsidP="000B4F04">
            <w:pPr>
              <w:jc w:val="center"/>
            </w:pPr>
            <w:r w:rsidRPr="0054195A">
              <w:t>Проверяемый элемент содержания</w:t>
            </w:r>
          </w:p>
        </w:tc>
        <w:tc>
          <w:tcPr>
            <w:tcW w:w="2303" w:type="dxa"/>
            <w:textDirection w:val="btLr"/>
          </w:tcPr>
          <w:p w:rsidR="008D218A" w:rsidRPr="0054195A" w:rsidRDefault="008D218A" w:rsidP="008D218A">
            <w:pPr>
              <w:ind w:left="113" w:right="113"/>
              <w:jc w:val="center"/>
            </w:pPr>
            <w:r w:rsidRPr="0054195A">
              <w:t>Коды проверяемых элементов содержания (по кодификатору)</w:t>
            </w:r>
          </w:p>
        </w:tc>
        <w:tc>
          <w:tcPr>
            <w:tcW w:w="898" w:type="dxa"/>
            <w:textDirection w:val="btLr"/>
          </w:tcPr>
          <w:p w:rsidR="008D218A" w:rsidRPr="0054195A" w:rsidRDefault="008D218A" w:rsidP="008D218A">
            <w:pPr>
              <w:ind w:left="113" w:right="113"/>
              <w:jc w:val="center"/>
            </w:pPr>
            <w:r w:rsidRPr="0054195A">
              <w:t>Уровень сложности</w:t>
            </w:r>
          </w:p>
        </w:tc>
        <w:tc>
          <w:tcPr>
            <w:tcW w:w="1134" w:type="dxa"/>
            <w:textDirection w:val="btLr"/>
          </w:tcPr>
          <w:p w:rsidR="008D218A" w:rsidRPr="0054195A" w:rsidRDefault="008D218A" w:rsidP="008D218A">
            <w:pPr>
              <w:ind w:left="113" w:right="113"/>
              <w:jc w:val="center"/>
            </w:pPr>
            <w:r w:rsidRPr="0054195A">
              <w:t>Максимальное количество баллов</w:t>
            </w:r>
          </w:p>
        </w:tc>
        <w:tc>
          <w:tcPr>
            <w:tcW w:w="1418" w:type="dxa"/>
            <w:textDirection w:val="btLr"/>
          </w:tcPr>
          <w:p w:rsidR="008D218A" w:rsidRPr="0054195A" w:rsidRDefault="008D218A" w:rsidP="008D218A">
            <w:pPr>
              <w:ind w:left="113" w:right="113"/>
              <w:jc w:val="center"/>
            </w:pPr>
            <w:r w:rsidRPr="0054195A">
              <w:t xml:space="preserve">Количество </w:t>
            </w:r>
            <w:proofErr w:type="gramStart"/>
            <w:r w:rsidRPr="0054195A">
              <w:t>обучающихся</w:t>
            </w:r>
            <w:proofErr w:type="gramEnd"/>
            <w:r w:rsidRPr="0054195A">
              <w:t>, справившихся с заданием</w:t>
            </w:r>
          </w:p>
        </w:tc>
        <w:tc>
          <w:tcPr>
            <w:tcW w:w="1417" w:type="dxa"/>
            <w:textDirection w:val="btLr"/>
          </w:tcPr>
          <w:p w:rsidR="008D218A" w:rsidRPr="0054195A" w:rsidRDefault="008D218A" w:rsidP="008D218A">
            <w:pPr>
              <w:ind w:left="113" w:right="113"/>
              <w:jc w:val="center"/>
            </w:pPr>
            <w:r w:rsidRPr="0054195A">
              <w:t xml:space="preserve">Доля </w:t>
            </w:r>
            <w:proofErr w:type="gramStart"/>
            <w:r w:rsidRPr="0054195A">
              <w:t>обучающихся</w:t>
            </w:r>
            <w:proofErr w:type="gramEnd"/>
            <w:r w:rsidRPr="0054195A">
              <w:t>, справившихся с заданием</w:t>
            </w:r>
          </w:p>
        </w:tc>
      </w:tr>
      <w:tr w:rsidR="008D218A" w:rsidRPr="0054195A" w:rsidTr="008D218A">
        <w:tc>
          <w:tcPr>
            <w:tcW w:w="904" w:type="dxa"/>
          </w:tcPr>
          <w:p w:rsidR="008D218A" w:rsidRPr="0054195A" w:rsidRDefault="008D218A" w:rsidP="000B4F04">
            <w:pPr>
              <w:jc w:val="center"/>
            </w:pPr>
            <w:r w:rsidRPr="0054195A">
              <w:t>1</w:t>
            </w:r>
          </w:p>
        </w:tc>
        <w:tc>
          <w:tcPr>
            <w:tcW w:w="1437" w:type="dxa"/>
            <w:vMerge w:val="restart"/>
          </w:tcPr>
          <w:p w:rsidR="008D218A" w:rsidRPr="0054195A" w:rsidRDefault="008D218A" w:rsidP="000B4F04">
            <w:pPr>
              <w:jc w:val="center"/>
            </w:pPr>
            <w:r w:rsidRPr="004E189A">
              <w:rPr>
                <w:rFonts w:ascii="TimesNewRoman" w:eastAsia="Times New Roman" w:hAnsi="TimesNewRoman"/>
                <w:color w:val="000000"/>
                <w:sz w:val="20"/>
              </w:rPr>
              <w:t>1.1, 1.2, 1.5, 1.6,</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2.5, 2.6</w:t>
            </w:r>
          </w:p>
        </w:tc>
        <w:tc>
          <w:tcPr>
            <w:tcW w:w="2303" w:type="dxa"/>
            <w:vMerge w:val="restart"/>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5"/>
            </w:tblGrid>
            <w:tr w:rsidR="008D218A" w:rsidRPr="00AE068C" w:rsidTr="000B4F04">
              <w:tc>
                <w:tcPr>
                  <w:tcW w:w="1815" w:type="dxa"/>
                  <w:tcBorders>
                    <w:top w:val="single" w:sz="4" w:space="0" w:color="auto"/>
                    <w:left w:val="single" w:sz="4" w:space="0" w:color="auto"/>
                    <w:bottom w:val="single" w:sz="4" w:space="0" w:color="auto"/>
                    <w:right w:val="single" w:sz="4" w:space="0" w:color="auto"/>
                  </w:tcBorders>
                  <w:vAlign w:val="center"/>
                  <w:hideMark/>
                </w:tcPr>
                <w:p w:rsidR="008D218A" w:rsidRPr="00AE068C" w:rsidRDefault="008D218A" w:rsidP="000B4F04">
                  <w:pPr>
                    <w:framePr w:hSpace="180" w:wrap="around" w:vAnchor="text" w:hAnchor="margin" w:y="803"/>
                    <w:jc w:val="center"/>
                    <w:rPr>
                      <w:rFonts w:eastAsia="Times New Roman"/>
                    </w:rPr>
                  </w:pPr>
                </w:p>
              </w:tc>
            </w:tr>
          </w:tbl>
          <w:p w:rsidR="008D218A" w:rsidRPr="0054195A" w:rsidRDefault="008D218A" w:rsidP="000B4F04">
            <w:pPr>
              <w:jc w:val="center"/>
            </w:pPr>
            <w:r w:rsidRPr="004E189A">
              <w:rPr>
                <w:rFonts w:ascii="TimesNewRoman" w:eastAsia="Times New Roman" w:hAnsi="TimesNewRoman"/>
                <w:b/>
                <w:bCs/>
                <w:color w:val="000000"/>
                <w:sz w:val="20"/>
              </w:rPr>
              <w:t xml:space="preserve">Блок 1 </w:t>
            </w:r>
            <w:r w:rsidRPr="004E189A">
              <w:rPr>
                <w:rFonts w:ascii="TimesNewRoman" w:eastAsia="Times New Roman" w:hAnsi="TimesNewRoman"/>
                <w:color w:val="000000"/>
                <w:sz w:val="20"/>
              </w:rPr>
              <w:t>–</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эпические,</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лироэпические,</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драматические</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произведения: 2.1,</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3.1, 4.2, 4.3, 4.5, 4.6,</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4.7, 4.9, 4.10, 4.11,</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4.12, 4.13, 4.14, 5.1,</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5.2, 5.5, 5.7, 5.8, 5.9,</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5.10, 5.11, 5.12, 6.1,</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6.2, 7.1, 7.2, 7.3, 7.5,</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7.13, 7.14, 7.15.А,</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7.15.Б, 7.17, 7.19,</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7.20, 7.21, 7.22, 8.1,</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8.3</w:t>
            </w: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rsidRPr="0054195A">
              <w:t>1</w:t>
            </w:r>
          </w:p>
        </w:tc>
        <w:tc>
          <w:tcPr>
            <w:tcW w:w="1418" w:type="dxa"/>
          </w:tcPr>
          <w:p w:rsidR="008D218A" w:rsidRPr="0054195A" w:rsidRDefault="008D218A" w:rsidP="000B4F04">
            <w:pPr>
              <w:jc w:val="center"/>
            </w:pPr>
            <w:r>
              <w:t>8</w:t>
            </w:r>
          </w:p>
        </w:tc>
        <w:tc>
          <w:tcPr>
            <w:tcW w:w="1417" w:type="dxa"/>
          </w:tcPr>
          <w:p w:rsidR="008D218A" w:rsidRPr="0054195A" w:rsidRDefault="008D218A" w:rsidP="000B4F04">
            <w:pPr>
              <w:jc w:val="center"/>
            </w:pPr>
            <w:r>
              <w:t>88,8</w:t>
            </w:r>
          </w:p>
        </w:tc>
      </w:tr>
      <w:tr w:rsidR="008D218A" w:rsidRPr="0054195A" w:rsidTr="008D218A">
        <w:tc>
          <w:tcPr>
            <w:tcW w:w="904" w:type="dxa"/>
          </w:tcPr>
          <w:p w:rsidR="008D218A" w:rsidRPr="0054195A" w:rsidRDefault="008D218A" w:rsidP="000B4F04">
            <w:pPr>
              <w:jc w:val="center"/>
            </w:pPr>
            <w:r>
              <w:t>2</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8</w:t>
            </w:r>
          </w:p>
        </w:tc>
        <w:tc>
          <w:tcPr>
            <w:tcW w:w="1417" w:type="dxa"/>
          </w:tcPr>
          <w:p w:rsidR="008D218A" w:rsidRPr="0054195A" w:rsidRDefault="008D218A" w:rsidP="000B4F04">
            <w:pPr>
              <w:jc w:val="center"/>
            </w:pPr>
            <w:r>
              <w:t>88,8</w:t>
            </w:r>
          </w:p>
        </w:tc>
      </w:tr>
      <w:tr w:rsidR="008D218A" w:rsidRPr="0054195A" w:rsidTr="008D218A">
        <w:tc>
          <w:tcPr>
            <w:tcW w:w="904" w:type="dxa"/>
          </w:tcPr>
          <w:p w:rsidR="008D218A" w:rsidRPr="0054195A" w:rsidRDefault="008D218A" w:rsidP="000B4F04">
            <w:pPr>
              <w:jc w:val="center"/>
            </w:pPr>
            <w:r>
              <w:t>3</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rsidRPr="0054195A">
              <w:t>1</w:t>
            </w:r>
          </w:p>
        </w:tc>
        <w:tc>
          <w:tcPr>
            <w:tcW w:w="1418" w:type="dxa"/>
          </w:tcPr>
          <w:p w:rsidR="008D218A" w:rsidRPr="0054195A" w:rsidRDefault="008D218A" w:rsidP="000B4F04">
            <w:pPr>
              <w:jc w:val="center"/>
            </w:pPr>
            <w:r>
              <w:t>6</w:t>
            </w:r>
          </w:p>
        </w:tc>
        <w:tc>
          <w:tcPr>
            <w:tcW w:w="1417" w:type="dxa"/>
          </w:tcPr>
          <w:p w:rsidR="008D218A" w:rsidRPr="0054195A" w:rsidRDefault="008D218A" w:rsidP="000B4F04">
            <w:pPr>
              <w:jc w:val="center"/>
            </w:pPr>
            <w:r>
              <w:t>66,6</w:t>
            </w:r>
          </w:p>
        </w:tc>
      </w:tr>
      <w:tr w:rsidR="008D218A" w:rsidRPr="0054195A" w:rsidTr="008D218A">
        <w:tc>
          <w:tcPr>
            <w:tcW w:w="904" w:type="dxa"/>
          </w:tcPr>
          <w:p w:rsidR="008D218A" w:rsidRPr="0054195A" w:rsidRDefault="008D218A" w:rsidP="000B4F04">
            <w:pPr>
              <w:jc w:val="center"/>
            </w:pPr>
            <w:r>
              <w:t>4</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0</w:t>
            </w:r>
          </w:p>
        </w:tc>
        <w:tc>
          <w:tcPr>
            <w:tcW w:w="1417" w:type="dxa"/>
          </w:tcPr>
          <w:p w:rsidR="008D218A" w:rsidRPr="0054195A" w:rsidRDefault="008D218A" w:rsidP="000B4F04">
            <w:pPr>
              <w:jc w:val="center"/>
            </w:pPr>
            <w:r>
              <w:t>0</w:t>
            </w:r>
          </w:p>
        </w:tc>
      </w:tr>
      <w:tr w:rsidR="008D218A" w:rsidRPr="0054195A" w:rsidTr="008D218A">
        <w:tc>
          <w:tcPr>
            <w:tcW w:w="904" w:type="dxa"/>
          </w:tcPr>
          <w:p w:rsidR="008D218A" w:rsidRPr="0054195A" w:rsidRDefault="008D218A" w:rsidP="000B4F04">
            <w:pPr>
              <w:jc w:val="center"/>
            </w:pPr>
            <w:r>
              <w:t>5</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3</w:t>
            </w:r>
          </w:p>
        </w:tc>
        <w:tc>
          <w:tcPr>
            <w:tcW w:w="1417" w:type="dxa"/>
          </w:tcPr>
          <w:p w:rsidR="008D218A" w:rsidRPr="0054195A" w:rsidRDefault="008D218A" w:rsidP="000B4F04">
            <w:pPr>
              <w:jc w:val="center"/>
            </w:pPr>
            <w:r>
              <w:t>33,3</w:t>
            </w:r>
          </w:p>
        </w:tc>
      </w:tr>
      <w:tr w:rsidR="008D218A" w:rsidRPr="0054195A" w:rsidTr="008D218A">
        <w:tc>
          <w:tcPr>
            <w:tcW w:w="904" w:type="dxa"/>
          </w:tcPr>
          <w:p w:rsidR="008D218A" w:rsidRPr="0054195A" w:rsidRDefault="008D218A" w:rsidP="000B4F04">
            <w:pPr>
              <w:jc w:val="center"/>
            </w:pPr>
            <w:r>
              <w:t>6</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9</w:t>
            </w:r>
          </w:p>
        </w:tc>
        <w:tc>
          <w:tcPr>
            <w:tcW w:w="1417" w:type="dxa"/>
          </w:tcPr>
          <w:p w:rsidR="008D218A" w:rsidRPr="0054195A" w:rsidRDefault="008D218A" w:rsidP="000B4F04">
            <w:pPr>
              <w:jc w:val="center"/>
            </w:pPr>
            <w:r>
              <w:t>100</w:t>
            </w:r>
          </w:p>
        </w:tc>
      </w:tr>
      <w:tr w:rsidR="008D218A" w:rsidRPr="0054195A" w:rsidTr="008D218A">
        <w:tc>
          <w:tcPr>
            <w:tcW w:w="904" w:type="dxa"/>
          </w:tcPr>
          <w:p w:rsidR="008D218A" w:rsidRPr="0054195A" w:rsidRDefault="008D218A" w:rsidP="000B4F04">
            <w:pPr>
              <w:jc w:val="center"/>
            </w:pPr>
            <w:r>
              <w:t>7</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7</w:t>
            </w:r>
          </w:p>
        </w:tc>
        <w:tc>
          <w:tcPr>
            <w:tcW w:w="1417" w:type="dxa"/>
          </w:tcPr>
          <w:p w:rsidR="008D218A" w:rsidRPr="0054195A" w:rsidRDefault="008D218A" w:rsidP="000B4F04">
            <w:pPr>
              <w:jc w:val="center"/>
            </w:pPr>
            <w:r>
              <w:t>77,7</w:t>
            </w:r>
          </w:p>
        </w:tc>
      </w:tr>
      <w:tr w:rsidR="008D218A" w:rsidRPr="0054195A" w:rsidTr="008D218A">
        <w:trPr>
          <w:trHeight w:val="270"/>
        </w:trPr>
        <w:tc>
          <w:tcPr>
            <w:tcW w:w="904" w:type="dxa"/>
            <w:vMerge w:val="restart"/>
          </w:tcPr>
          <w:p w:rsidR="008D218A" w:rsidRPr="0054195A" w:rsidRDefault="008D218A" w:rsidP="000B4F04">
            <w:pPr>
              <w:jc w:val="center"/>
            </w:pPr>
            <w:r>
              <w:t>8</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1.1, 1.2, 2.1, 2.2,</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2.8, 2.9, 3.1</w:t>
            </w:r>
          </w:p>
          <w:p w:rsidR="008D218A" w:rsidRPr="0054195A" w:rsidRDefault="008D218A" w:rsidP="000B4F04">
            <w:pPr>
              <w:jc w:val="center"/>
            </w:pPr>
            <w:r w:rsidRPr="004E189A">
              <w:rPr>
                <w:rFonts w:eastAsia="Times New Roman"/>
              </w:rPr>
              <w:br/>
            </w:r>
          </w:p>
        </w:tc>
        <w:tc>
          <w:tcPr>
            <w:tcW w:w="2303" w:type="dxa"/>
            <w:vMerge/>
          </w:tcPr>
          <w:p w:rsidR="008D218A" w:rsidRPr="0054195A" w:rsidRDefault="008D218A" w:rsidP="000B4F04">
            <w:pPr>
              <w:jc w:val="center"/>
            </w:pPr>
          </w:p>
        </w:tc>
        <w:tc>
          <w:tcPr>
            <w:tcW w:w="898" w:type="dxa"/>
            <w:vMerge w:val="restart"/>
          </w:tcPr>
          <w:p w:rsidR="008D218A" w:rsidRPr="0054195A" w:rsidRDefault="008D218A" w:rsidP="000B4F04">
            <w:pPr>
              <w:jc w:val="center"/>
            </w:pPr>
            <w:proofErr w:type="gramStart"/>
            <w:r>
              <w:t>П</w:t>
            </w:r>
            <w:proofErr w:type="gramEnd"/>
          </w:p>
        </w:tc>
        <w:tc>
          <w:tcPr>
            <w:tcW w:w="1134" w:type="dxa"/>
            <w:tcBorders>
              <w:bottom w:val="single" w:sz="4" w:space="0" w:color="auto"/>
            </w:tcBorders>
          </w:tcPr>
          <w:p w:rsidR="008D218A" w:rsidRPr="0054195A" w:rsidRDefault="008D218A" w:rsidP="000B4F04">
            <w:pPr>
              <w:jc w:val="center"/>
            </w:pPr>
          </w:p>
        </w:tc>
        <w:tc>
          <w:tcPr>
            <w:tcW w:w="1418" w:type="dxa"/>
            <w:tcBorders>
              <w:bottom w:val="single" w:sz="4" w:space="0" w:color="auto"/>
            </w:tcBorders>
          </w:tcPr>
          <w:p w:rsidR="008D218A" w:rsidRPr="0054195A" w:rsidRDefault="008D218A" w:rsidP="000B4F04">
            <w:pPr>
              <w:jc w:val="center"/>
            </w:pPr>
          </w:p>
        </w:tc>
        <w:tc>
          <w:tcPr>
            <w:tcW w:w="1417" w:type="dxa"/>
            <w:tcBorders>
              <w:bottom w:val="single" w:sz="4" w:space="0" w:color="auto"/>
            </w:tcBorders>
          </w:tcPr>
          <w:p w:rsidR="008D218A" w:rsidRPr="0054195A" w:rsidRDefault="008D218A" w:rsidP="000B4F04">
            <w:pPr>
              <w:jc w:val="center"/>
            </w:pPr>
          </w:p>
        </w:tc>
      </w:tr>
      <w:tr w:rsidR="008D218A" w:rsidRPr="0054195A" w:rsidTr="008D218A">
        <w:trPr>
          <w:trHeight w:val="27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66,6</w:t>
            </w:r>
          </w:p>
        </w:tc>
      </w:tr>
      <w:tr w:rsidR="008D218A" w:rsidRPr="0054195A" w:rsidTr="008D218A">
        <w:trPr>
          <w:trHeight w:val="27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31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4</w:t>
            </w:r>
          </w:p>
        </w:tc>
        <w:tc>
          <w:tcPr>
            <w:tcW w:w="1417" w:type="dxa"/>
            <w:tcBorders>
              <w:top w:val="single" w:sz="4" w:space="0" w:color="auto"/>
              <w:bottom w:val="single" w:sz="4" w:space="0" w:color="auto"/>
            </w:tcBorders>
          </w:tcPr>
          <w:p w:rsidR="008D218A" w:rsidRPr="0054195A" w:rsidRDefault="008D218A" w:rsidP="000B4F04">
            <w:pPr>
              <w:jc w:val="center"/>
            </w:pPr>
            <w:r>
              <w:t>44,4</w:t>
            </w:r>
          </w:p>
        </w:tc>
      </w:tr>
      <w:tr w:rsidR="008D218A" w:rsidRPr="0054195A" w:rsidTr="008D218A">
        <w:trPr>
          <w:trHeight w:val="34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55,5</w:t>
            </w: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31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66,6</w:t>
            </w:r>
          </w:p>
        </w:tc>
      </w:tr>
      <w:tr w:rsidR="008D218A" w:rsidRPr="0054195A" w:rsidTr="008D218A">
        <w:trPr>
          <w:trHeight w:val="31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tcBorders>
          </w:tcPr>
          <w:p w:rsidR="008D218A" w:rsidRPr="0054195A" w:rsidRDefault="008D218A" w:rsidP="000B4F04">
            <w:pPr>
              <w:jc w:val="center"/>
            </w:pPr>
            <w:r>
              <w:t>Всего 6</w:t>
            </w:r>
          </w:p>
        </w:tc>
        <w:tc>
          <w:tcPr>
            <w:tcW w:w="1418" w:type="dxa"/>
            <w:tcBorders>
              <w:top w:val="single" w:sz="4" w:space="0" w:color="auto"/>
            </w:tcBorders>
          </w:tcPr>
          <w:p w:rsidR="008D218A" w:rsidRPr="0054195A" w:rsidRDefault="008D218A" w:rsidP="000B4F04">
            <w:pPr>
              <w:jc w:val="center"/>
            </w:pPr>
          </w:p>
        </w:tc>
        <w:tc>
          <w:tcPr>
            <w:tcW w:w="1417" w:type="dxa"/>
            <w:tcBorders>
              <w:top w:val="single" w:sz="4" w:space="0" w:color="auto"/>
            </w:tcBorders>
          </w:tcPr>
          <w:p w:rsidR="008D218A" w:rsidRPr="0054195A" w:rsidRDefault="008D218A" w:rsidP="000B4F04">
            <w:pPr>
              <w:jc w:val="center"/>
            </w:pPr>
          </w:p>
        </w:tc>
      </w:tr>
      <w:tr w:rsidR="008D218A" w:rsidRPr="0054195A" w:rsidTr="008D218A">
        <w:trPr>
          <w:trHeight w:val="263"/>
        </w:trPr>
        <w:tc>
          <w:tcPr>
            <w:tcW w:w="904" w:type="dxa"/>
            <w:vMerge w:val="restart"/>
          </w:tcPr>
          <w:p w:rsidR="008D218A" w:rsidRPr="0054195A" w:rsidRDefault="008D218A" w:rsidP="000B4F04">
            <w:pPr>
              <w:jc w:val="center"/>
            </w:pPr>
            <w:r>
              <w:t>9</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1.1, 1.2, 1.4, 1.5,</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2.1, 2.2, 2.4, 2.7,</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2.8, 2.9, 3.1</w:t>
            </w:r>
          </w:p>
          <w:p w:rsidR="008D218A" w:rsidRPr="0054195A" w:rsidRDefault="008D218A" w:rsidP="000B4F04">
            <w:pPr>
              <w:jc w:val="center"/>
            </w:pPr>
            <w:r w:rsidRPr="004E189A">
              <w:rPr>
                <w:rFonts w:eastAsia="Times New Roman"/>
              </w:rPr>
              <w:br/>
            </w:r>
          </w:p>
        </w:tc>
        <w:tc>
          <w:tcPr>
            <w:tcW w:w="2303" w:type="dxa"/>
            <w:vMerge/>
          </w:tcPr>
          <w:p w:rsidR="008D218A" w:rsidRPr="0054195A" w:rsidRDefault="008D218A" w:rsidP="000B4F04">
            <w:pPr>
              <w:jc w:val="center"/>
            </w:pPr>
          </w:p>
        </w:tc>
        <w:tc>
          <w:tcPr>
            <w:tcW w:w="898" w:type="dxa"/>
            <w:vMerge w:val="restart"/>
            <w:tcBorders>
              <w:right w:val="single" w:sz="4" w:space="0" w:color="auto"/>
            </w:tcBorders>
          </w:tcPr>
          <w:p w:rsidR="008D218A" w:rsidRPr="0054195A" w:rsidRDefault="008D218A" w:rsidP="000B4F04">
            <w:pPr>
              <w:jc w:val="center"/>
            </w:pPr>
            <w:proofErr w:type="gramStart"/>
            <w:r>
              <w:t>П</w:t>
            </w:r>
            <w:proofErr w:type="gramEnd"/>
          </w:p>
        </w:tc>
        <w:tc>
          <w:tcPr>
            <w:tcW w:w="1134" w:type="dxa"/>
            <w:tcBorders>
              <w:left w:val="single" w:sz="4" w:space="0" w:color="auto"/>
              <w:bottom w:val="single" w:sz="4" w:space="0" w:color="auto"/>
            </w:tcBorders>
          </w:tcPr>
          <w:p w:rsidR="008D218A" w:rsidRPr="0054195A" w:rsidRDefault="008D218A" w:rsidP="000B4F04">
            <w:pPr>
              <w:jc w:val="center"/>
            </w:pPr>
          </w:p>
        </w:tc>
        <w:tc>
          <w:tcPr>
            <w:tcW w:w="1418" w:type="dxa"/>
            <w:tcBorders>
              <w:bottom w:val="single" w:sz="4" w:space="0" w:color="auto"/>
            </w:tcBorders>
          </w:tcPr>
          <w:p w:rsidR="008D218A" w:rsidRPr="0054195A" w:rsidRDefault="008D218A" w:rsidP="000B4F04">
            <w:pPr>
              <w:jc w:val="center"/>
            </w:pPr>
          </w:p>
        </w:tc>
        <w:tc>
          <w:tcPr>
            <w:tcW w:w="1417" w:type="dxa"/>
            <w:tcBorders>
              <w:bottom w:val="single" w:sz="4" w:space="0" w:color="auto"/>
            </w:tcBorders>
          </w:tcPr>
          <w:p w:rsidR="008D218A" w:rsidRPr="0054195A" w:rsidRDefault="008D218A" w:rsidP="000B4F04">
            <w:pPr>
              <w:jc w:val="center"/>
            </w:pP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33,3</w:t>
            </w:r>
          </w:p>
        </w:tc>
      </w:tr>
      <w:tr w:rsidR="008D218A" w:rsidRPr="0054195A" w:rsidTr="008D218A">
        <w:trPr>
          <w:trHeight w:val="21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5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5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11,1</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7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rsidRPr="009D76B4">
              <w:t>2</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7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3</w:t>
            </w:r>
          </w:p>
        </w:tc>
        <w:tc>
          <w:tcPr>
            <w:tcW w:w="1418" w:type="dxa"/>
            <w:tcBorders>
              <w:top w:val="single" w:sz="4" w:space="0" w:color="auto"/>
              <w:bottom w:val="single" w:sz="4" w:space="0" w:color="auto"/>
            </w:tcBorders>
          </w:tcPr>
          <w:p w:rsidR="008D218A" w:rsidRPr="0054195A" w:rsidRDefault="008D218A" w:rsidP="000B4F04">
            <w:pPr>
              <w:jc w:val="center"/>
            </w:pPr>
            <w:r>
              <w:t>0</w:t>
            </w:r>
          </w:p>
        </w:tc>
        <w:tc>
          <w:tcPr>
            <w:tcW w:w="1417" w:type="dxa"/>
            <w:tcBorders>
              <w:top w:val="single" w:sz="4" w:space="0" w:color="auto"/>
              <w:bottom w:val="single" w:sz="4" w:space="0" w:color="auto"/>
            </w:tcBorders>
          </w:tcPr>
          <w:p w:rsidR="008D218A" w:rsidRPr="0054195A" w:rsidRDefault="008D218A" w:rsidP="000B4F04">
            <w:pPr>
              <w:jc w:val="center"/>
            </w:pPr>
            <w:r>
              <w:t>0</w:t>
            </w:r>
          </w:p>
        </w:tc>
      </w:tr>
      <w:tr w:rsidR="008D218A" w:rsidRPr="0054195A" w:rsidTr="008D218A">
        <w:trPr>
          <w:trHeight w:val="224"/>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rsidRPr="004E189A">
              <w:rPr>
                <w:highlight w:val="yellow"/>
              </w:rPr>
              <w:t>4</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11,1</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15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30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2</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22,2</w:t>
            </w:r>
          </w:p>
        </w:tc>
      </w:tr>
      <w:tr w:rsidR="008D218A" w:rsidRPr="0054195A" w:rsidTr="008D218A">
        <w:trPr>
          <w:trHeight w:val="12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Borders>
              <w:right w:val="single" w:sz="4" w:space="0" w:color="auto"/>
            </w:tcBorders>
          </w:tcPr>
          <w:p w:rsidR="008D218A" w:rsidRDefault="008D218A" w:rsidP="000B4F04">
            <w:pPr>
              <w:jc w:val="center"/>
            </w:pPr>
          </w:p>
        </w:tc>
        <w:tc>
          <w:tcPr>
            <w:tcW w:w="1134" w:type="dxa"/>
            <w:tcBorders>
              <w:top w:val="single" w:sz="4" w:space="0" w:color="auto"/>
              <w:left w:val="single" w:sz="4" w:space="0" w:color="auto"/>
              <w:bottom w:val="single" w:sz="4" w:space="0" w:color="auto"/>
            </w:tcBorders>
          </w:tcPr>
          <w:p w:rsidR="008D218A" w:rsidRDefault="008D218A" w:rsidP="000B4F04">
            <w:pPr>
              <w:jc w:val="center"/>
            </w:pPr>
            <w:r>
              <w:t>Всего 10</w:t>
            </w: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321"/>
        </w:trPr>
        <w:tc>
          <w:tcPr>
            <w:tcW w:w="904" w:type="dxa"/>
          </w:tcPr>
          <w:p w:rsidR="008D218A" w:rsidRPr="0054195A" w:rsidRDefault="008D218A" w:rsidP="000B4F04">
            <w:pPr>
              <w:jc w:val="center"/>
            </w:pPr>
            <w:r>
              <w:t>10</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1.1, 1.2, 1.5, 1.6,</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2.5, 2.6</w:t>
            </w:r>
          </w:p>
          <w:p w:rsidR="008D218A" w:rsidRPr="0054195A" w:rsidRDefault="008D218A" w:rsidP="000B4F04">
            <w:pPr>
              <w:jc w:val="center"/>
            </w:pPr>
            <w:r w:rsidRPr="004E189A">
              <w:rPr>
                <w:rFonts w:eastAsia="Times New Roman"/>
              </w:rPr>
              <w:br/>
            </w:r>
          </w:p>
        </w:tc>
        <w:tc>
          <w:tcPr>
            <w:tcW w:w="2303" w:type="dxa"/>
            <w:vMerge w:val="restart"/>
          </w:tcPr>
          <w:p w:rsidR="008D218A" w:rsidRPr="004E189A" w:rsidRDefault="008D218A" w:rsidP="000B4F04">
            <w:pPr>
              <w:jc w:val="center"/>
              <w:rPr>
                <w:rFonts w:eastAsia="Times New Roman"/>
              </w:rPr>
            </w:pPr>
            <w:r w:rsidRPr="004E189A">
              <w:rPr>
                <w:rFonts w:ascii="TimesNewRoman" w:eastAsia="Times New Roman" w:hAnsi="TimesNewRoman"/>
                <w:b/>
                <w:bCs/>
                <w:color w:val="000000"/>
                <w:sz w:val="20"/>
              </w:rPr>
              <w:t xml:space="preserve">Блок 2 </w:t>
            </w:r>
            <w:r w:rsidRPr="004E189A">
              <w:rPr>
                <w:rFonts w:ascii="TimesNewRoman" w:eastAsia="Times New Roman" w:hAnsi="TimesNewRoman"/>
                <w:color w:val="000000"/>
                <w:sz w:val="20"/>
              </w:rPr>
              <w:t>–</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лирические</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произведения: 3.2,</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4.1, 4.4, 4.8, 5.3, 5.4,</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5.6, 7.4, 7.6, 7.7, 7.8,</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7.9, 7.10, 7.11, 7.12,</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7.16, 7.18, 8.2</w:t>
            </w:r>
          </w:p>
          <w:p w:rsidR="008D218A" w:rsidRPr="0054195A" w:rsidRDefault="008D218A" w:rsidP="000B4F04">
            <w:pPr>
              <w:jc w:val="center"/>
            </w:pPr>
            <w:r w:rsidRPr="004E189A">
              <w:rPr>
                <w:rFonts w:eastAsia="Times New Roman"/>
              </w:rPr>
              <w:br/>
            </w: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9</w:t>
            </w:r>
          </w:p>
        </w:tc>
        <w:tc>
          <w:tcPr>
            <w:tcW w:w="1417" w:type="dxa"/>
          </w:tcPr>
          <w:p w:rsidR="008D218A" w:rsidRPr="0054195A" w:rsidRDefault="008D218A" w:rsidP="000B4F04">
            <w:pPr>
              <w:jc w:val="center"/>
            </w:pPr>
            <w:r>
              <w:t>100</w:t>
            </w:r>
          </w:p>
        </w:tc>
      </w:tr>
      <w:tr w:rsidR="008D218A" w:rsidRPr="0054195A" w:rsidTr="008D218A">
        <w:tc>
          <w:tcPr>
            <w:tcW w:w="904" w:type="dxa"/>
          </w:tcPr>
          <w:p w:rsidR="008D218A" w:rsidRPr="0054195A" w:rsidRDefault="008D218A" w:rsidP="000B4F04">
            <w:pPr>
              <w:jc w:val="center"/>
            </w:pPr>
            <w:r>
              <w:t>11</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4</w:t>
            </w:r>
          </w:p>
        </w:tc>
        <w:tc>
          <w:tcPr>
            <w:tcW w:w="1417" w:type="dxa"/>
          </w:tcPr>
          <w:p w:rsidR="008D218A" w:rsidRPr="0054195A" w:rsidRDefault="008D218A" w:rsidP="000B4F04">
            <w:pPr>
              <w:jc w:val="center"/>
            </w:pPr>
            <w:r>
              <w:t>44,4</w:t>
            </w:r>
          </w:p>
        </w:tc>
      </w:tr>
      <w:tr w:rsidR="008D218A" w:rsidRPr="0054195A" w:rsidTr="008D218A">
        <w:tc>
          <w:tcPr>
            <w:tcW w:w="904" w:type="dxa"/>
          </w:tcPr>
          <w:p w:rsidR="008D218A" w:rsidRPr="0054195A" w:rsidRDefault="008D218A" w:rsidP="000B4F04">
            <w:pPr>
              <w:jc w:val="center"/>
            </w:pPr>
            <w:r>
              <w:t>12</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8</w:t>
            </w:r>
          </w:p>
        </w:tc>
        <w:tc>
          <w:tcPr>
            <w:tcW w:w="1417" w:type="dxa"/>
          </w:tcPr>
          <w:p w:rsidR="008D218A" w:rsidRPr="0054195A" w:rsidRDefault="008D218A" w:rsidP="000B4F04">
            <w:pPr>
              <w:jc w:val="center"/>
            </w:pPr>
            <w:r>
              <w:t>88,8</w:t>
            </w:r>
          </w:p>
        </w:tc>
      </w:tr>
      <w:tr w:rsidR="008D218A" w:rsidRPr="0054195A" w:rsidTr="008D218A">
        <w:tc>
          <w:tcPr>
            <w:tcW w:w="904" w:type="dxa"/>
          </w:tcPr>
          <w:p w:rsidR="008D218A" w:rsidRPr="0054195A" w:rsidRDefault="008D218A" w:rsidP="000B4F04">
            <w:pPr>
              <w:jc w:val="center"/>
            </w:pPr>
            <w:r>
              <w:t>13</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7</w:t>
            </w:r>
          </w:p>
        </w:tc>
        <w:tc>
          <w:tcPr>
            <w:tcW w:w="1417" w:type="dxa"/>
          </w:tcPr>
          <w:p w:rsidR="008D218A" w:rsidRPr="0054195A" w:rsidRDefault="008D218A" w:rsidP="000B4F04">
            <w:pPr>
              <w:jc w:val="center"/>
            </w:pPr>
            <w:r>
              <w:t>77,7</w:t>
            </w:r>
          </w:p>
        </w:tc>
      </w:tr>
      <w:tr w:rsidR="008D218A" w:rsidRPr="0054195A" w:rsidTr="008D218A">
        <w:tc>
          <w:tcPr>
            <w:tcW w:w="904" w:type="dxa"/>
          </w:tcPr>
          <w:p w:rsidR="008D218A" w:rsidRPr="0054195A" w:rsidRDefault="008D218A" w:rsidP="000B4F04">
            <w:pPr>
              <w:jc w:val="center"/>
            </w:pPr>
            <w:r>
              <w:t>14</w:t>
            </w:r>
          </w:p>
        </w:tc>
        <w:tc>
          <w:tcPr>
            <w:tcW w:w="1437" w:type="dxa"/>
            <w:vMerge/>
          </w:tcPr>
          <w:p w:rsidR="008D218A" w:rsidRPr="0054195A" w:rsidRDefault="008D218A" w:rsidP="000B4F04">
            <w:pPr>
              <w:jc w:val="center"/>
            </w:pPr>
          </w:p>
        </w:tc>
        <w:tc>
          <w:tcPr>
            <w:tcW w:w="2303" w:type="dxa"/>
            <w:vMerge/>
          </w:tcPr>
          <w:p w:rsidR="008D218A" w:rsidRPr="0054195A" w:rsidRDefault="008D218A" w:rsidP="000B4F04">
            <w:pPr>
              <w:jc w:val="center"/>
            </w:pPr>
          </w:p>
        </w:tc>
        <w:tc>
          <w:tcPr>
            <w:tcW w:w="898" w:type="dxa"/>
          </w:tcPr>
          <w:p w:rsidR="008D218A" w:rsidRPr="0054195A" w:rsidRDefault="008D218A" w:rsidP="000B4F04">
            <w:pPr>
              <w:jc w:val="center"/>
            </w:pPr>
            <w:r>
              <w:t>Б</w:t>
            </w:r>
          </w:p>
        </w:tc>
        <w:tc>
          <w:tcPr>
            <w:tcW w:w="1134" w:type="dxa"/>
          </w:tcPr>
          <w:p w:rsidR="008D218A" w:rsidRPr="0054195A" w:rsidRDefault="008D218A" w:rsidP="000B4F04">
            <w:pPr>
              <w:jc w:val="center"/>
            </w:pPr>
            <w:r>
              <w:t>1</w:t>
            </w:r>
          </w:p>
        </w:tc>
        <w:tc>
          <w:tcPr>
            <w:tcW w:w="1418" w:type="dxa"/>
          </w:tcPr>
          <w:p w:rsidR="008D218A" w:rsidRPr="0054195A" w:rsidRDefault="008D218A" w:rsidP="000B4F04">
            <w:pPr>
              <w:jc w:val="center"/>
            </w:pPr>
            <w:r>
              <w:t>6</w:t>
            </w:r>
          </w:p>
        </w:tc>
        <w:tc>
          <w:tcPr>
            <w:tcW w:w="1417" w:type="dxa"/>
          </w:tcPr>
          <w:p w:rsidR="008D218A" w:rsidRPr="0054195A" w:rsidRDefault="008D218A" w:rsidP="000B4F04">
            <w:pPr>
              <w:jc w:val="center"/>
            </w:pPr>
            <w:r>
              <w:t>66,6</w:t>
            </w:r>
          </w:p>
        </w:tc>
      </w:tr>
      <w:tr w:rsidR="008D218A" w:rsidRPr="0054195A" w:rsidTr="008D218A">
        <w:trPr>
          <w:trHeight w:val="240"/>
        </w:trPr>
        <w:tc>
          <w:tcPr>
            <w:tcW w:w="904" w:type="dxa"/>
            <w:vMerge w:val="restart"/>
          </w:tcPr>
          <w:p w:rsidR="008D218A" w:rsidRPr="0054195A" w:rsidRDefault="008D218A" w:rsidP="000B4F04">
            <w:pPr>
              <w:jc w:val="center"/>
            </w:pPr>
            <w:r>
              <w:t>15</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1.1, 1.2, 2.1, 2.2,</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2.8, 2.9, 3.1</w:t>
            </w:r>
          </w:p>
          <w:p w:rsidR="008D218A" w:rsidRPr="0054195A" w:rsidRDefault="008D218A" w:rsidP="000B4F04">
            <w:pPr>
              <w:jc w:val="center"/>
            </w:pPr>
            <w:r w:rsidRPr="004E189A">
              <w:rPr>
                <w:rFonts w:eastAsia="Times New Roman"/>
              </w:rPr>
              <w:br/>
            </w:r>
          </w:p>
        </w:tc>
        <w:tc>
          <w:tcPr>
            <w:tcW w:w="2303" w:type="dxa"/>
            <w:vMerge/>
          </w:tcPr>
          <w:p w:rsidR="008D218A" w:rsidRPr="0054195A" w:rsidRDefault="008D218A" w:rsidP="000B4F04">
            <w:pPr>
              <w:jc w:val="center"/>
            </w:pPr>
          </w:p>
        </w:tc>
        <w:tc>
          <w:tcPr>
            <w:tcW w:w="898" w:type="dxa"/>
            <w:vMerge w:val="restart"/>
          </w:tcPr>
          <w:p w:rsidR="008D218A" w:rsidRPr="0054195A" w:rsidRDefault="008D218A" w:rsidP="000B4F04">
            <w:pPr>
              <w:jc w:val="center"/>
            </w:pPr>
            <w:proofErr w:type="gramStart"/>
            <w:r>
              <w:t>П</w:t>
            </w:r>
            <w:proofErr w:type="gramEnd"/>
          </w:p>
        </w:tc>
        <w:tc>
          <w:tcPr>
            <w:tcW w:w="1134" w:type="dxa"/>
            <w:tcBorders>
              <w:bottom w:val="single" w:sz="4" w:space="0" w:color="auto"/>
            </w:tcBorders>
          </w:tcPr>
          <w:p w:rsidR="008D218A" w:rsidRPr="0054195A" w:rsidRDefault="008D218A" w:rsidP="000B4F04">
            <w:pPr>
              <w:jc w:val="center"/>
            </w:pPr>
          </w:p>
        </w:tc>
        <w:tc>
          <w:tcPr>
            <w:tcW w:w="1418" w:type="dxa"/>
            <w:tcBorders>
              <w:bottom w:val="single" w:sz="4" w:space="0" w:color="auto"/>
            </w:tcBorders>
          </w:tcPr>
          <w:p w:rsidR="008D218A" w:rsidRPr="0054195A" w:rsidRDefault="008D218A" w:rsidP="000B4F04">
            <w:pPr>
              <w:jc w:val="center"/>
            </w:pPr>
          </w:p>
        </w:tc>
        <w:tc>
          <w:tcPr>
            <w:tcW w:w="1417" w:type="dxa"/>
            <w:tcBorders>
              <w:bottom w:val="single" w:sz="4" w:space="0" w:color="auto"/>
            </w:tcBorders>
          </w:tcPr>
          <w:p w:rsidR="008D218A" w:rsidRPr="0054195A" w:rsidRDefault="008D218A" w:rsidP="000B4F04">
            <w:pPr>
              <w:jc w:val="center"/>
            </w:pPr>
          </w:p>
        </w:tc>
      </w:tr>
      <w:tr w:rsidR="008D218A" w:rsidRPr="0054195A" w:rsidTr="008D218A">
        <w:trPr>
          <w:trHeight w:val="19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25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66,6</w:t>
            </w: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4</w:t>
            </w:r>
          </w:p>
        </w:tc>
        <w:tc>
          <w:tcPr>
            <w:tcW w:w="1417" w:type="dxa"/>
            <w:tcBorders>
              <w:top w:val="single" w:sz="4" w:space="0" w:color="auto"/>
              <w:bottom w:val="single" w:sz="4" w:space="0" w:color="auto"/>
            </w:tcBorders>
          </w:tcPr>
          <w:p w:rsidR="008D218A" w:rsidRPr="0054195A" w:rsidRDefault="008D218A" w:rsidP="000B4F04">
            <w:pPr>
              <w:jc w:val="center"/>
            </w:pPr>
            <w:r>
              <w:t>44,4</w:t>
            </w:r>
          </w:p>
        </w:tc>
      </w:tr>
      <w:tr w:rsidR="008D218A" w:rsidRPr="0054195A" w:rsidTr="008D218A">
        <w:trPr>
          <w:trHeight w:val="18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55,5</w:t>
            </w:r>
          </w:p>
        </w:tc>
      </w:tr>
      <w:tr w:rsidR="008D218A" w:rsidRPr="0054195A" w:rsidTr="008D218A">
        <w:trPr>
          <w:trHeight w:val="30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1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7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7</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77,7</w:t>
            </w:r>
          </w:p>
        </w:tc>
      </w:tr>
      <w:tr w:rsidR="008D218A" w:rsidRPr="0054195A" w:rsidTr="008D218A">
        <w:trPr>
          <w:trHeight w:val="21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tcBorders>
          </w:tcPr>
          <w:p w:rsidR="008D218A" w:rsidRDefault="008D218A" w:rsidP="000B4F04">
            <w:pPr>
              <w:jc w:val="center"/>
            </w:pPr>
            <w:r>
              <w:t>Всего 6</w:t>
            </w:r>
          </w:p>
        </w:tc>
        <w:tc>
          <w:tcPr>
            <w:tcW w:w="1418" w:type="dxa"/>
            <w:tcBorders>
              <w:top w:val="single" w:sz="4" w:space="0" w:color="auto"/>
            </w:tcBorders>
          </w:tcPr>
          <w:p w:rsidR="008D218A" w:rsidRPr="0054195A" w:rsidRDefault="008D218A" w:rsidP="000B4F04">
            <w:pPr>
              <w:jc w:val="center"/>
            </w:pPr>
          </w:p>
        </w:tc>
        <w:tc>
          <w:tcPr>
            <w:tcW w:w="1417" w:type="dxa"/>
            <w:tcBorders>
              <w:top w:val="single" w:sz="4" w:space="0" w:color="auto"/>
            </w:tcBorders>
          </w:tcPr>
          <w:p w:rsidR="008D218A" w:rsidRPr="0054195A" w:rsidRDefault="008D218A" w:rsidP="000B4F04">
            <w:pPr>
              <w:jc w:val="center"/>
            </w:pPr>
          </w:p>
        </w:tc>
      </w:tr>
      <w:tr w:rsidR="008D218A" w:rsidRPr="0054195A" w:rsidTr="008D218A">
        <w:trPr>
          <w:trHeight w:val="326"/>
        </w:trPr>
        <w:tc>
          <w:tcPr>
            <w:tcW w:w="904" w:type="dxa"/>
            <w:vMerge w:val="restart"/>
          </w:tcPr>
          <w:p w:rsidR="008D218A" w:rsidRPr="0054195A" w:rsidRDefault="008D218A" w:rsidP="000B4F04">
            <w:pPr>
              <w:jc w:val="center"/>
            </w:pPr>
            <w:r>
              <w:t>16</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1.1, 1.2, 1.4, 1.5,</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2.1, 2.2, 2.4, 2.7,</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2.8, 2.9, 3.1</w:t>
            </w:r>
          </w:p>
          <w:p w:rsidR="008D218A" w:rsidRPr="0054195A" w:rsidRDefault="008D218A" w:rsidP="000B4F04">
            <w:pPr>
              <w:jc w:val="center"/>
            </w:pPr>
            <w:r w:rsidRPr="004E189A">
              <w:rPr>
                <w:rFonts w:eastAsia="Times New Roman"/>
              </w:rPr>
              <w:br/>
            </w:r>
          </w:p>
        </w:tc>
        <w:tc>
          <w:tcPr>
            <w:tcW w:w="2303" w:type="dxa"/>
            <w:vMerge/>
          </w:tcPr>
          <w:p w:rsidR="008D218A" w:rsidRPr="0054195A" w:rsidRDefault="008D218A" w:rsidP="000B4F04">
            <w:pPr>
              <w:jc w:val="center"/>
            </w:pPr>
          </w:p>
        </w:tc>
        <w:tc>
          <w:tcPr>
            <w:tcW w:w="898" w:type="dxa"/>
            <w:vMerge w:val="restart"/>
          </w:tcPr>
          <w:p w:rsidR="008D218A" w:rsidRPr="0054195A" w:rsidRDefault="008D218A" w:rsidP="000B4F04">
            <w:pPr>
              <w:jc w:val="center"/>
            </w:pPr>
            <w:proofErr w:type="gramStart"/>
            <w:r>
              <w:t>П</w:t>
            </w:r>
            <w:proofErr w:type="gramEnd"/>
          </w:p>
        </w:tc>
        <w:tc>
          <w:tcPr>
            <w:tcW w:w="1134" w:type="dxa"/>
            <w:tcBorders>
              <w:bottom w:val="single" w:sz="4" w:space="0" w:color="auto"/>
            </w:tcBorders>
          </w:tcPr>
          <w:p w:rsidR="008D218A" w:rsidRPr="0054195A" w:rsidRDefault="008D218A" w:rsidP="000B4F04">
            <w:pPr>
              <w:jc w:val="center"/>
            </w:pPr>
          </w:p>
        </w:tc>
        <w:tc>
          <w:tcPr>
            <w:tcW w:w="1418" w:type="dxa"/>
            <w:tcBorders>
              <w:bottom w:val="single" w:sz="4" w:space="0" w:color="auto"/>
            </w:tcBorders>
          </w:tcPr>
          <w:p w:rsidR="008D218A" w:rsidRPr="0054195A" w:rsidRDefault="008D218A" w:rsidP="000B4F04">
            <w:pPr>
              <w:jc w:val="center"/>
            </w:pPr>
          </w:p>
        </w:tc>
        <w:tc>
          <w:tcPr>
            <w:tcW w:w="1417" w:type="dxa"/>
            <w:tcBorders>
              <w:bottom w:val="single" w:sz="4" w:space="0" w:color="auto"/>
            </w:tcBorders>
          </w:tcPr>
          <w:p w:rsidR="008D218A" w:rsidRPr="0054195A" w:rsidRDefault="008D218A" w:rsidP="000B4F04">
            <w:pPr>
              <w:jc w:val="center"/>
            </w:pPr>
          </w:p>
        </w:tc>
      </w:tr>
      <w:tr w:rsidR="008D218A" w:rsidRPr="0054195A" w:rsidTr="008D218A">
        <w:trPr>
          <w:trHeight w:val="31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18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55,5</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16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33,3</w:t>
            </w:r>
          </w:p>
        </w:tc>
      </w:tr>
      <w:tr w:rsidR="008D218A" w:rsidRPr="0054195A" w:rsidTr="008D218A">
        <w:trPr>
          <w:trHeight w:val="33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2</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3</w:t>
            </w:r>
          </w:p>
        </w:tc>
        <w:tc>
          <w:tcPr>
            <w:tcW w:w="1418" w:type="dxa"/>
            <w:tcBorders>
              <w:top w:val="single" w:sz="4" w:space="0" w:color="auto"/>
              <w:bottom w:val="single" w:sz="4" w:space="0" w:color="auto"/>
            </w:tcBorders>
          </w:tcPr>
          <w:p w:rsidR="008D218A" w:rsidRPr="0054195A" w:rsidRDefault="008D218A" w:rsidP="000B4F04">
            <w:pPr>
              <w:jc w:val="center"/>
            </w:pPr>
            <w:r>
              <w:t>0</w:t>
            </w:r>
          </w:p>
        </w:tc>
        <w:tc>
          <w:tcPr>
            <w:tcW w:w="1417" w:type="dxa"/>
            <w:tcBorders>
              <w:top w:val="single" w:sz="4" w:space="0" w:color="auto"/>
              <w:bottom w:val="single" w:sz="4" w:space="0" w:color="auto"/>
            </w:tcBorders>
          </w:tcPr>
          <w:p w:rsidR="008D218A" w:rsidRPr="0054195A" w:rsidRDefault="008D218A" w:rsidP="000B4F04">
            <w:pPr>
              <w:jc w:val="center"/>
            </w:pPr>
            <w:r>
              <w:t>0</w:t>
            </w: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4</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33,3</w:t>
            </w:r>
          </w:p>
        </w:tc>
      </w:tr>
      <w:tr w:rsidR="008D218A" w:rsidRPr="0054195A" w:rsidTr="008D218A">
        <w:trPr>
          <w:trHeight w:val="19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16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12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55,5</w:t>
            </w:r>
          </w:p>
        </w:tc>
      </w:tr>
      <w:tr w:rsidR="008D218A" w:rsidRPr="0054195A" w:rsidTr="008D218A">
        <w:trPr>
          <w:trHeight w:val="13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Pr="0054195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tcBorders>
          </w:tcPr>
          <w:p w:rsidR="008D218A" w:rsidRDefault="008D218A" w:rsidP="000B4F04">
            <w:pPr>
              <w:jc w:val="center"/>
            </w:pPr>
            <w:r>
              <w:t>Всего 10</w:t>
            </w:r>
          </w:p>
        </w:tc>
        <w:tc>
          <w:tcPr>
            <w:tcW w:w="1418" w:type="dxa"/>
            <w:tcBorders>
              <w:top w:val="single" w:sz="4" w:space="0" w:color="auto"/>
            </w:tcBorders>
          </w:tcPr>
          <w:p w:rsidR="008D218A" w:rsidRPr="0054195A" w:rsidRDefault="008D218A" w:rsidP="000B4F04">
            <w:pPr>
              <w:jc w:val="center"/>
            </w:pPr>
          </w:p>
        </w:tc>
        <w:tc>
          <w:tcPr>
            <w:tcW w:w="1417" w:type="dxa"/>
            <w:tcBorders>
              <w:top w:val="single" w:sz="4" w:space="0" w:color="auto"/>
            </w:tcBorders>
          </w:tcPr>
          <w:p w:rsidR="008D218A" w:rsidRPr="0054195A" w:rsidRDefault="008D218A" w:rsidP="000B4F04">
            <w:pPr>
              <w:jc w:val="center"/>
            </w:pPr>
          </w:p>
        </w:tc>
      </w:tr>
      <w:tr w:rsidR="008D218A" w:rsidRPr="0054195A" w:rsidTr="008D218A">
        <w:trPr>
          <w:trHeight w:val="144"/>
        </w:trPr>
        <w:tc>
          <w:tcPr>
            <w:tcW w:w="904" w:type="dxa"/>
            <w:vMerge w:val="restart"/>
          </w:tcPr>
          <w:p w:rsidR="008D218A" w:rsidRPr="0054195A" w:rsidRDefault="008D218A" w:rsidP="000B4F04">
            <w:pPr>
              <w:jc w:val="center"/>
            </w:pPr>
            <w:r>
              <w:t>17</w:t>
            </w:r>
          </w:p>
        </w:tc>
        <w:tc>
          <w:tcPr>
            <w:tcW w:w="1437" w:type="dxa"/>
            <w:vMerge w:val="restart"/>
          </w:tcPr>
          <w:p w:rsidR="008D218A" w:rsidRPr="004E189A" w:rsidRDefault="008D218A" w:rsidP="000B4F04">
            <w:pPr>
              <w:jc w:val="center"/>
              <w:rPr>
                <w:rFonts w:eastAsia="Times New Roman"/>
              </w:rPr>
            </w:pPr>
            <w:r w:rsidRPr="004E189A">
              <w:rPr>
                <w:rFonts w:ascii="TimesNewRoman" w:eastAsia="Times New Roman" w:hAnsi="TimesNewRoman"/>
                <w:color w:val="000000"/>
                <w:sz w:val="20"/>
              </w:rPr>
              <w:t>1.1–1.6,</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2.1–2.10,</w:t>
            </w:r>
            <w:r w:rsidRPr="004E189A">
              <w:rPr>
                <w:rFonts w:ascii="TimesNewRoman" w:eastAsia="Times New Roman" w:hAnsi="TimesNewRoman"/>
                <w:color w:val="000000"/>
                <w:sz w:val="20"/>
                <w:szCs w:val="20"/>
              </w:rPr>
              <w:br/>
            </w:r>
            <w:r w:rsidRPr="004E189A">
              <w:rPr>
                <w:rFonts w:ascii="TimesNewRoman" w:eastAsia="Times New Roman" w:hAnsi="TimesNewRoman"/>
                <w:color w:val="000000"/>
                <w:sz w:val="20"/>
              </w:rPr>
              <w:t>3.1, 3.2</w:t>
            </w:r>
          </w:p>
          <w:p w:rsidR="008D218A" w:rsidRPr="0054195A" w:rsidRDefault="008D218A" w:rsidP="000B4F04">
            <w:pPr>
              <w:jc w:val="center"/>
            </w:pPr>
            <w:r w:rsidRPr="004E189A">
              <w:rPr>
                <w:rFonts w:eastAsia="Times New Roman"/>
              </w:rPr>
              <w:br/>
            </w:r>
          </w:p>
        </w:tc>
        <w:tc>
          <w:tcPr>
            <w:tcW w:w="2303" w:type="dxa"/>
            <w:vMerge w:val="restart"/>
          </w:tcPr>
          <w:p w:rsidR="008D218A" w:rsidRPr="0054195A" w:rsidRDefault="008D218A" w:rsidP="000B4F04">
            <w:pPr>
              <w:jc w:val="center"/>
            </w:pPr>
            <w:r>
              <w:t>Часть 2</w:t>
            </w:r>
          </w:p>
        </w:tc>
        <w:tc>
          <w:tcPr>
            <w:tcW w:w="898" w:type="dxa"/>
            <w:vMerge w:val="restart"/>
          </w:tcPr>
          <w:p w:rsidR="008D218A" w:rsidRPr="0054195A" w:rsidRDefault="008D218A" w:rsidP="000B4F04">
            <w:pPr>
              <w:jc w:val="center"/>
            </w:pPr>
            <w:r>
              <w:t>В</w:t>
            </w:r>
          </w:p>
        </w:tc>
        <w:tc>
          <w:tcPr>
            <w:tcW w:w="1134" w:type="dxa"/>
            <w:tcBorders>
              <w:bottom w:val="single" w:sz="4" w:space="0" w:color="auto"/>
            </w:tcBorders>
          </w:tcPr>
          <w:p w:rsidR="008D218A" w:rsidRPr="0054195A" w:rsidRDefault="008D218A" w:rsidP="000B4F04">
            <w:pPr>
              <w:jc w:val="center"/>
            </w:pPr>
          </w:p>
        </w:tc>
        <w:tc>
          <w:tcPr>
            <w:tcW w:w="1418" w:type="dxa"/>
            <w:tcBorders>
              <w:bottom w:val="single" w:sz="4" w:space="0" w:color="auto"/>
            </w:tcBorders>
          </w:tcPr>
          <w:p w:rsidR="008D218A" w:rsidRPr="0054195A" w:rsidRDefault="008D218A" w:rsidP="000B4F04">
            <w:pPr>
              <w:jc w:val="center"/>
            </w:pPr>
          </w:p>
        </w:tc>
        <w:tc>
          <w:tcPr>
            <w:tcW w:w="1417" w:type="dxa"/>
            <w:tcBorders>
              <w:bottom w:val="single" w:sz="4" w:space="0" w:color="auto"/>
            </w:tcBorders>
          </w:tcPr>
          <w:p w:rsidR="008D218A" w:rsidRPr="0054195A" w:rsidRDefault="008D218A" w:rsidP="000B4F04">
            <w:pPr>
              <w:jc w:val="center"/>
            </w:pP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28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2</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16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rsidRPr="004E189A">
              <w:rPr>
                <w:highlight w:val="yellow"/>
              </w:rPr>
              <w:t>3</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11,1</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5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3</w:t>
            </w:r>
          </w:p>
        </w:tc>
        <w:tc>
          <w:tcPr>
            <w:tcW w:w="1417" w:type="dxa"/>
            <w:tcBorders>
              <w:top w:val="single" w:sz="4" w:space="0" w:color="auto"/>
              <w:bottom w:val="single" w:sz="4" w:space="0" w:color="auto"/>
            </w:tcBorders>
          </w:tcPr>
          <w:p w:rsidR="008D218A" w:rsidRPr="0054195A" w:rsidRDefault="008D218A" w:rsidP="000B4F04">
            <w:pPr>
              <w:jc w:val="center"/>
            </w:pPr>
            <w:r>
              <w:t>33,3</w:t>
            </w: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2</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rsidRPr="004E189A">
              <w:rPr>
                <w:highlight w:val="yellow"/>
              </w:rPr>
              <w:t>3</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11,1</w:t>
            </w:r>
          </w:p>
        </w:tc>
      </w:tr>
      <w:tr w:rsidR="008D218A" w:rsidRPr="0054195A" w:rsidTr="008D218A">
        <w:trPr>
          <w:trHeight w:val="18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5</w:t>
            </w:r>
          </w:p>
        </w:tc>
        <w:tc>
          <w:tcPr>
            <w:tcW w:w="1417" w:type="dxa"/>
            <w:tcBorders>
              <w:top w:val="single" w:sz="4" w:space="0" w:color="auto"/>
              <w:bottom w:val="single" w:sz="4" w:space="0" w:color="auto"/>
            </w:tcBorders>
          </w:tcPr>
          <w:p w:rsidR="008D218A" w:rsidRPr="0054195A" w:rsidRDefault="008D218A" w:rsidP="000B4F04">
            <w:pPr>
              <w:jc w:val="center"/>
            </w:pPr>
            <w:r>
              <w:t>55,5</w:t>
            </w:r>
          </w:p>
        </w:tc>
      </w:tr>
      <w:tr w:rsidR="008D218A" w:rsidRPr="0054195A" w:rsidTr="008D218A">
        <w:trPr>
          <w:trHeight w:val="18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rsidRPr="004E189A">
              <w:rPr>
                <w:highlight w:val="yellow"/>
              </w:rPr>
              <w:t>2</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11,1</w:t>
            </w:r>
          </w:p>
        </w:tc>
      </w:tr>
      <w:tr w:rsidR="008D218A" w:rsidRPr="0054195A" w:rsidTr="008D218A">
        <w:trPr>
          <w:trHeight w:val="18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25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1</w:t>
            </w:r>
          </w:p>
        </w:tc>
        <w:tc>
          <w:tcPr>
            <w:tcW w:w="1417" w:type="dxa"/>
            <w:tcBorders>
              <w:top w:val="single" w:sz="4" w:space="0" w:color="auto"/>
              <w:bottom w:val="single" w:sz="4" w:space="0" w:color="auto"/>
            </w:tcBorders>
          </w:tcPr>
          <w:p w:rsidR="008D218A" w:rsidRPr="0054195A" w:rsidRDefault="008D218A" w:rsidP="000B4F04">
            <w:pPr>
              <w:jc w:val="center"/>
            </w:pPr>
            <w:r>
              <w:t>11,1</w:t>
            </w:r>
          </w:p>
        </w:tc>
      </w:tr>
      <w:tr w:rsidR="008D218A" w:rsidRPr="0054195A" w:rsidTr="008D218A">
        <w:trPr>
          <w:trHeight w:val="225"/>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t>2</w:t>
            </w:r>
          </w:p>
        </w:tc>
        <w:tc>
          <w:tcPr>
            <w:tcW w:w="1418" w:type="dxa"/>
            <w:tcBorders>
              <w:top w:val="single" w:sz="4" w:space="0" w:color="auto"/>
              <w:bottom w:val="single" w:sz="4" w:space="0" w:color="auto"/>
            </w:tcBorders>
          </w:tcPr>
          <w:p w:rsidR="008D218A" w:rsidRPr="0054195A" w:rsidRDefault="008D218A" w:rsidP="000B4F04">
            <w:pPr>
              <w:jc w:val="center"/>
            </w:pPr>
            <w:r>
              <w:t>2</w:t>
            </w:r>
          </w:p>
        </w:tc>
        <w:tc>
          <w:tcPr>
            <w:tcW w:w="1417" w:type="dxa"/>
            <w:tcBorders>
              <w:top w:val="single" w:sz="4" w:space="0" w:color="auto"/>
              <w:bottom w:val="single" w:sz="4" w:space="0" w:color="auto"/>
            </w:tcBorders>
          </w:tcPr>
          <w:p w:rsidR="008D218A" w:rsidRPr="0054195A" w:rsidRDefault="008D218A" w:rsidP="000B4F04">
            <w:pPr>
              <w:jc w:val="center"/>
            </w:pPr>
            <w:r>
              <w:t>22,2</w:t>
            </w:r>
          </w:p>
        </w:tc>
      </w:tr>
      <w:tr w:rsidR="008D218A" w:rsidRPr="0054195A" w:rsidTr="008D218A">
        <w:trPr>
          <w:trHeight w:val="208"/>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r w:rsidRPr="004E189A">
              <w:rPr>
                <w:highlight w:val="yellow"/>
              </w:rPr>
              <w:t>3</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33,3</w:t>
            </w:r>
          </w:p>
        </w:tc>
      </w:tr>
      <w:tr w:rsidR="008D218A" w:rsidRPr="0054195A" w:rsidTr="008D218A">
        <w:trPr>
          <w:trHeight w:val="174"/>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Pr="0054195A" w:rsidRDefault="008D218A" w:rsidP="000B4F04">
            <w:pPr>
              <w:jc w:val="center"/>
            </w:pPr>
          </w:p>
        </w:tc>
        <w:tc>
          <w:tcPr>
            <w:tcW w:w="1418" w:type="dxa"/>
            <w:tcBorders>
              <w:top w:val="single" w:sz="4" w:space="0" w:color="auto"/>
              <w:bottom w:val="single" w:sz="4" w:space="0" w:color="auto"/>
            </w:tcBorders>
          </w:tcPr>
          <w:p w:rsidR="008D218A" w:rsidRPr="0054195A" w:rsidRDefault="008D218A" w:rsidP="000B4F04">
            <w:pPr>
              <w:jc w:val="center"/>
            </w:pPr>
          </w:p>
        </w:tc>
        <w:tc>
          <w:tcPr>
            <w:tcW w:w="1417" w:type="dxa"/>
            <w:tcBorders>
              <w:top w:val="single" w:sz="4" w:space="0" w:color="auto"/>
              <w:bottom w:val="single" w:sz="4" w:space="0" w:color="auto"/>
            </w:tcBorders>
          </w:tcPr>
          <w:p w:rsidR="008D218A" w:rsidRPr="0054195A" w:rsidRDefault="008D218A" w:rsidP="000B4F04">
            <w:pPr>
              <w:jc w:val="center"/>
            </w:pPr>
          </w:p>
        </w:tc>
      </w:tr>
      <w:tr w:rsidR="008D218A" w:rsidRPr="0054195A" w:rsidTr="008D218A">
        <w:trPr>
          <w:trHeight w:val="30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1</w:t>
            </w:r>
          </w:p>
        </w:tc>
        <w:tc>
          <w:tcPr>
            <w:tcW w:w="1418" w:type="dxa"/>
            <w:tcBorders>
              <w:top w:val="single" w:sz="4" w:space="0" w:color="auto"/>
              <w:bottom w:val="single" w:sz="4" w:space="0" w:color="auto"/>
            </w:tcBorders>
          </w:tcPr>
          <w:p w:rsidR="008D218A" w:rsidRPr="0054195A" w:rsidRDefault="008D218A" w:rsidP="000B4F04">
            <w:pPr>
              <w:jc w:val="center"/>
            </w:pPr>
            <w:r>
              <w:t>0</w:t>
            </w:r>
          </w:p>
        </w:tc>
        <w:tc>
          <w:tcPr>
            <w:tcW w:w="1417" w:type="dxa"/>
            <w:tcBorders>
              <w:top w:val="single" w:sz="4" w:space="0" w:color="auto"/>
              <w:bottom w:val="single" w:sz="4" w:space="0" w:color="auto"/>
            </w:tcBorders>
          </w:tcPr>
          <w:p w:rsidR="008D218A" w:rsidRPr="0054195A" w:rsidRDefault="008D218A" w:rsidP="000B4F04">
            <w:pPr>
              <w:jc w:val="center"/>
            </w:pPr>
            <w:r>
              <w:t>0</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t>2</w:t>
            </w:r>
          </w:p>
        </w:tc>
        <w:tc>
          <w:tcPr>
            <w:tcW w:w="1418" w:type="dxa"/>
            <w:tcBorders>
              <w:top w:val="single" w:sz="4" w:space="0" w:color="auto"/>
              <w:bottom w:val="single" w:sz="4" w:space="0" w:color="auto"/>
            </w:tcBorders>
          </w:tcPr>
          <w:p w:rsidR="008D218A" w:rsidRPr="0054195A" w:rsidRDefault="008D218A" w:rsidP="000B4F04">
            <w:pPr>
              <w:jc w:val="center"/>
            </w:pPr>
            <w:r>
              <w:t>0</w:t>
            </w:r>
          </w:p>
        </w:tc>
        <w:tc>
          <w:tcPr>
            <w:tcW w:w="1417" w:type="dxa"/>
            <w:tcBorders>
              <w:top w:val="single" w:sz="4" w:space="0" w:color="auto"/>
              <w:bottom w:val="single" w:sz="4" w:space="0" w:color="auto"/>
            </w:tcBorders>
          </w:tcPr>
          <w:p w:rsidR="008D218A" w:rsidRPr="0054195A" w:rsidRDefault="008D218A" w:rsidP="000B4F04">
            <w:pPr>
              <w:jc w:val="center"/>
            </w:pPr>
            <w:r>
              <w:t>0</w:t>
            </w:r>
          </w:p>
        </w:tc>
      </w:tr>
      <w:tr w:rsidR="008D218A" w:rsidRPr="0054195A" w:rsidTr="008D218A">
        <w:trPr>
          <w:trHeight w:val="240"/>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bottom w:val="single" w:sz="4" w:space="0" w:color="auto"/>
            </w:tcBorders>
          </w:tcPr>
          <w:p w:rsidR="008D218A" w:rsidRDefault="008D218A" w:rsidP="000B4F04">
            <w:pPr>
              <w:jc w:val="center"/>
            </w:pPr>
            <w:r w:rsidRPr="004E189A">
              <w:rPr>
                <w:highlight w:val="yellow"/>
              </w:rPr>
              <w:t>3</w:t>
            </w:r>
          </w:p>
        </w:tc>
        <w:tc>
          <w:tcPr>
            <w:tcW w:w="1418"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w:t>
            </w:r>
          </w:p>
        </w:tc>
        <w:tc>
          <w:tcPr>
            <w:tcW w:w="1417" w:type="dxa"/>
            <w:tcBorders>
              <w:top w:val="single" w:sz="4" w:space="0" w:color="auto"/>
              <w:bottom w:val="single" w:sz="4" w:space="0" w:color="auto"/>
            </w:tcBorders>
          </w:tcPr>
          <w:p w:rsidR="008D218A" w:rsidRPr="004E189A" w:rsidRDefault="008D218A" w:rsidP="000B4F04">
            <w:pPr>
              <w:jc w:val="center"/>
              <w:rPr>
                <w:highlight w:val="yellow"/>
              </w:rPr>
            </w:pPr>
            <w:r w:rsidRPr="004E189A">
              <w:rPr>
                <w:highlight w:val="yellow"/>
              </w:rPr>
              <w:t>66,6</w:t>
            </w:r>
          </w:p>
        </w:tc>
      </w:tr>
      <w:tr w:rsidR="008D218A" w:rsidRPr="0054195A" w:rsidTr="008D218A">
        <w:trPr>
          <w:trHeight w:val="411"/>
        </w:trPr>
        <w:tc>
          <w:tcPr>
            <w:tcW w:w="904" w:type="dxa"/>
            <w:vMerge/>
          </w:tcPr>
          <w:p w:rsidR="008D218A" w:rsidRDefault="008D218A" w:rsidP="000B4F04">
            <w:pPr>
              <w:jc w:val="center"/>
            </w:pPr>
          </w:p>
        </w:tc>
        <w:tc>
          <w:tcPr>
            <w:tcW w:w="1437" w:type="dxa"/>
            <w:vMerge/>
          </w:tcPr>
          <w:p w:rsidR="008D218A" w:rsidRPr="004E189A" w:rsidRDefault="008D218A" w:rsidP="000B4F04">
            <w:pPr>
              <w:jc w:val="center"/>
              <w:rPr>
                <w:rFonts w:ascii="TimesNewRoman" w:eastAsia="Times New Roman" w:hAnsi="TimesNewRoman"/>
                <w:color w:val="000000"/>
                <w:sz w:val="20"/>
              </w:rPr>
            </w:pPr>
          </w:p>
        </w:tc>
        <w:tc>
          <w:tcPr>
            <w:tcW w:w="2303" w:type="dxa"/>
            <w:vMerge/>
          </w:tcPr>
          <w:p w:rsidR="008D218A" w:rsidRDefault="008D218A" w:rsidP="000B4F04">
            <w:pPr>
              <w:jc w:val="center"/>
            </w:pPr>
          </w:p>
        </w:tc>
        <w:tc>
          <w:tcPr>
            <w:tcW w:w="898" w:type="dxa"/>
            <w:vMerge/>
          </w:tcPr>
          <w:p w:rsidR="008D218A" w:rsidRDefault="008D218A" w:rsidP="000B4F04">
            <w:pPr>
              <w:jc w:val="center"/>
            </w:pPr>
          </w:p>
        </w:tc>
        <w:tc>
          <w:tcPr>
            <w:tcW w:w="1134" w:type="dxa"/>
            <w:tcBorders>
              <w:top w:val="single" w:sz="4" w:space="0" w:color="auto"/>
            </w:tcBorders>
          </w:tcPr>
          <w:p w:rsidR="008D218A" w:rsidRDefault="008D218A" w:rsidP="000B4F04">
            <w:pPr>
              <w:jc w:val="center"/>
            </w:pPr>
            <w:r>
              <w:t>Всего 14</w:t>
            </w:r>
          </w:p>
        </w:tc>
        <w:tc>
          <w:tcPr>
            <w:tcW w:w="1418" w:type="dxa"/>
            <w:tcBorders>
              <w:top w:val="single" w:sz="4" w:space="0" w:color="auto"/>
            </w:tcBorders>
          </w:tcPr>
          <w:p w:rsidR="008D218A" w:rsidRPr="0054195A" w:rsidRDefault="008D218A" w:rsidP="000B4F04">
            <w:pPr>
              <w:jc w:val="center"/>
            </w:pPr>
          </w:p>
        </w:tc>
        <w:tc>
          <w:tcPr>
            <w:tcW w:w="1417" w:type="dxa"/>
            <w:tcBorders>
              <w:top w:val="single" w:sz="4" w:space="0" w:color="auto"/>
            </w:tcBorders>
          </w:tcPr>
          <w:p w:rsidR="008D218A" w:rsidRPr="0054195A" w:rsidRDefault="008D218A" w:rsidP="000B4F04">
            <w:pPr>
              <w:jc w:val="center"/>
            </w:pPr>
          </w:p>
        </w:tc>
      </w:tr>
    </w:tbl>
    <w:p w:rsidR="008D218A" w:rsidRDefault="008D218A" w:rsidP="008D218A">
      <w:pPr>
        <w:ind w:left="-426" w:firstLine="965"/>
        <w:jc w:val="both"/>
        <w:rPr>
          <w:i/>
          <w:iCs/>
        </w:rPr>
      </w:pPr>
    </w:p>
    <w:p w:rsidR="008D218A" w:rsidRPr="008D218A" w:rsidRDefault="008D218A" w:rsidP="008D218A">
      <w:pPr>
        <w:ind w:left="-426" w:firstLine="965"/>
        <w:jc w:val="both"/>
        <w:rPr>
          <w:iCs/>
          <w:sz w:val="28"/>
        </w:rPr>
      </w:pPr>
    </w:p>
    <w:p w:rsidR="008D218A" w:rsidRPr="008D218A" w:rsidRDefault="008D218A" w:rsidP="008D218A">
      <w:pPr>
        <w:spacing w:line="360" w:lineRule="auto"/>
        <w:ind w:left="-426" w:firstLine="965"/>
        <w:jc w:val="both"/>
        <w:rPr>
          <w:iCs/>
          <w:sz w:val="28"/>
          <w:szCs w:val="28"/>
        </w:rPr>
      </w:pPr>
      <w:r w:rsidRPr="008D218A">
        <w:rPr>
          <w:iCs/>
          <w:sz w:val="28"/>
          <w:szCs w:val="28"/>
        </w:rP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Из заданий с кратким ответом наибольшую сложность традиционно представляют задания на знание текста (4), определение художественного направления (1), определение средств выразительности (13) и </w:t>
      </w:r>
      <w:r w:rsidRPr="008D218A">
        <w:rPr>
          <w:iCs/>
          <w:sz w:val="28"/>
          <w:szCs w:val="28"/>
        </w:rPr>
        <w:lastRenderedPageBreak/>
        <w:t>стихотворного размера (14), в этом году заметно снижение процента успешности при выполнении заданий этой части.</w:t>
      </w:r>
    </w:p>
    <w:p w:rsidR="008D218A" w:rsidRPr="008D218A" w:rsidRDefault="008D218A" w:rsidP="008D218A">
      <w:pPr>
        <w:spacing w:line="360" w:lineRule="auto"/>
        <w:ind w:left="-426" w:firstLine="965"/>
        <w:jc w:val="both"/>
        <w:rPr>
          <w:iCs/>
          <w:sz w:val="28"/>
          <w:szCs w:val="28"/>
        </w:rPr>
      </w:pPr>
      <w:r w:rsidRPr="008D218A">
        <w:rPr>
          <w:iCs/>
          <w:sz w:val="28"/>
          <w:szCs w:val="28"/>
        </w:rPr>
        <w:t xml:space="preserve">С заданиями (№8, №15) справилось большинство учащихся, что связано с ясностью формулировки. Сопоставление процента успешности по заданию №8 с процентом успешности выполнения задания №4 тестовой части, которым проверялось знание содержания текста художественного произведения, позволяет предположить, что ответ на задание №8 еще во многом основывается исключительно на анализе фрагмента, не опирается на знание текста в целом. </w:t>
      </w:r>
    </w:p>
    <w:p w:rsidR="008D218A" w:rsidRPr="008D218A" w:rsidRDefault="008D218A" w:rsidP="008D218A">
      <w:pPr>
        <w:spacing w:line="360" w:lineRule="auto"/>
        <w:ind w:left="-426" w:firstLine="965"/>
        <w:jc w:val="both"/>
        <w:rPr>
          <w:iCs/>
          <w:sz w:val="28"/>
          <w:szCs w:val="28"/>
        </w:rPr>
      </w:pPr>
      <w:r w:rsidRPr="008D218A">
        <w:rPr>
          <w:iCs/>
          <w:sz w:val="28"/>
          <w:szCs w:val="28"/>
        </w:rPr>
        <w:t xml:space="preserve">С заданиями №15 и16 учащиеся справились хуже. Понять и осмыслить стихотворение им по-прежнему трудно. Это задание требует заучивания большого количества стихотворений. Поэтому сопоставление получается плохо обоснованным. Важно отметить, что при большом проценте успешности выполнения заданий №9 и №16, максимальный балл получили немногие – так, по критерию 3 максимальные 4 балла в задании №9 – 11.1%, задании №16 – 16 % участников. В этом году сохраняется тенденция приводить в качестве примера для сопоставления тексты низкого художественного уровня, поскольку ученики мало учат наизусть, а </w:t>
      </w:r>
      <w:proofErr w:type="gramStart"/>
      <w:r w:rsidRPr="008D218A">
        <w:rPr>
          <w:iCs/>
          <w:sz w:val="28"/>
          <w:szCs w:val="28"/>
        </w:rPr>
        <w:t>выученное</w:t>
      </w:r>
      <w:proofErr w:type="gramEnd"/>
      <w:r w:rsidRPr="008D218A">
        <w:rPr>
          <w:iCs/>
          <w:sz w:val="28"/>
          <w:szCs w:val="28"/>
        </w:rPr>
        <w:t xml:space="preserve"> ранее забывают быстро.</w:t>
      </w:r>
    </w:p>
    <w:p w:rsidR="008D218A" w:rsidRPr="008D218A" w:rsidRDefault="008D218A" w:rsidP="008D218A">
      <w:pPr>
        <w:spacing w:line="360" w:lineRule="auto"/>
        <w:ind w:left="-426" w:firstLine="965"/>
        <w:jc w:val="both"/>
        <w:rPr>
          <w:iCs/>
          <w:sz w:val="28"/>
          <w:szCs w:val="28"/>
        </w:rPr>
      </w:pPr>
      <w:r w:rsidRPr="008D218A">
        <w:rPr>
          <w:iCs/>
          <w:sz w:val="28"/>
          <w:szCs w:val="28"/>
        </w:rPr>
        <w:t xml:space="preserve"> При выполнении задания №17 (сочинение)  ученики выбирали темы с учетом подготовки. Тема 1 привлекала многих: хрестоматийная,  практически освоенная. Большинство не выбрало тему 17.2. А 17.3 гораздо популярнее, поскольку материал пройден недавно и вызывает интерес. А вот 17.4 вызывает сложность необходимостью рассматривать знакомые произведения под новым углом, а главное – выбрать те, что соответствуют задаче высказывания.  </w:t>
      </w:r>
    </w:p>
    <w:p w:rsidR="008D218A" w:rsidRPr="008D218A" w:rsidRDefault="008D218A" w:rsidP="008D218A">
      <w:pPr>
        <w:pStyle w:val="3"/>
        <w:tabs>
          <w:tab w:val="left" w:pos="567"/>
        </w:tabs>
        <w:spacing w:line="360" w:lineRule="auto"/>
        <w:ind w:left="426"/>
        <w:rPr>
          <w:rFonts w:ascii="Times New Roman" w:hAnsi="Times New Roman"/>
          <w:color w:val="auto"/>
          <w:sz w:val="28"/>
          <w:szCs w:val="28"/>
        </w:rPr>
      </w:pPr>
      <w:r w:rsidRPr="008D218A">
        <w:rPr>
          <w:rFonts w:ascii="Times New Roman" w:hAnsi="Times New Roman"/>
          <w:color w:val="auto"/>
          <w:sz w:val="28"/>
          <w:szCs w:val="28"/>
        </w:rPr>
        <w:t xml:space="preserve">ВЫВОДЫ об итогах анализа выполнения заданий, групп заданий: </w:t>
      </w:r>
    </w:p>
    <w:p w:rsidR="008D218A" w:rsidRPr="008D218A" w:rsidRDefault="008D218A" w:rsidP="008D218A">
      <w:pPr>
        <w:pStyle w:val="a3"/>
        <w:spacing w:after="0" w:line="360" w:lineRule="auto"/>
        <w:ind w:left="0" w:firstLine="567"/>
        <w:jc w:val="both"/>
        <w:rPr>
          <w:rFonts w:ascii="Times New Roman" w:hAnsi="Times New Roman"/>
          <w:sz w:val="28"/>
          <w:szCs w:val="28"/>
          <w:lang w:eastAsia="ru-RU"/>
        </w:rPr>
      </w:pPr>
      <w:r w:rsidRPr="008D218A">
        <w:rPr>
          <w:rFonts w:ascii="Times New Roman" w:hAnsi="Times New Roman"/>
          <w:sz w:val="28"/>
          <w:szCs w:val="28"/>
          <w:lang w:eastAsia="ru-RU"/>
        </w:rPr>
        <w:t xml:space="preserve">  Вообще, можно считать достаточным освоение школьниками Юго-Восточного округа программы по литературе (знание текстов, типичных тем, сюжетов, мотивов, образов, типов героев и т.п.). В ответах продемонстрировано умение анализировать тексты разной жанровой природы, сопоставлять и делать выводы, использовать различные инструменты литературоведческого анализа текста; усвоены такие виды деятельности, как анализ, сопоставление, сравнение. С изменением критериев оценивания заданий КИМ ЕГЭ по </w:t>
      </w:r>
      <w:r w:rsidRPr="008D218A">
        <w:rPr>
          <w:rFonts w:ascii="Times New Roman" w:hAnsi="Times New Roman"/>
          <w:sz w:val="28"/>
          <w:szCs w:val="28"/>
          <w:lang w:eastAsia="ru-RU"/>
        </w:rPr>
        <w:lastRenderedPageBreak/>
        <w:t>литературе в 2018 году при сохранении практически без изменения формата самих заданий значительно увеличилось количество первичных баллов для преодоления порога успешности: с 8 до 15. Если раньше было достаточно правильно решить задания с кратким ответом, то теперь обязательно успешное выполнения и заданий повышенной сложности. Надо заметить, что проблемными вопросами преподавания остаются  особенности  периодов развития художественной литературы, ее хронологии. Необходимо формировать представление об отличие анализа текста от его интерпретации, умение соотносить свою точку зрения с авторской позицией, четко и точно формулировать свои мысли, следуя задаче экзамена.</w:t>
      </w:r>
    </w:p>
    <w:p w:rsidR="008D218A" w:rsidRPr="008D218A" w:rsidRDefault="008D218A" w:rsidP="008D218A">
      <w:pPr>
        <w:pStyle w:val="a3"/>
        <w:spacing w:after="0" w:line="360" w:lineRule="auto"/>
        <w:ind w:left="0" w:firstLine="567"/>
        <w:jc w:val="both"/>
        <w:rPr>
          <w:rFonts w:ascii="Times New Roman" w:hAnsi="Times New Roman"/>
          <w:sz w:val="28"/>
          <w:szCs w:val="28"/>
          <w:lang w:eastAsia="ru-RU"/>
        </w:rPr>
      </w:pPr>
      <w:r w:rsidRPr="008D218A">
        <w:rPr>
          <w:rFonts w:ascii="Times New Roman" w:hAnsi="Times New Roman"/>
          <w:sz w:val="28"/>
          <w:szCs w:val="28"/>
          <w:lang w:eastAsia="ru-RU"/>
        </w:rPr>
        <w:t xml:space="preserve">   Особое внимание необходимо уделить изучению лирики, заучиванию поэтических текстов. </w:t>
      </w:r>
    </w:p>
    <w:p w:rsidR="008D218A" w:rsidRPr="008D218A" w:rsidRDefault="008D218A" w:rsidP="008D218A">
      <w:pPr>
        <w:pStyle w:val="a3"/>
        <w:spacing w:after="0" w:line="360" w:lineRule="auto"/>
        <w:ind w:left="0" w:firstLine="567"/>
        <w:jc w:val="both"/>
        <w:rPr>
          <w:rFonts w:ascii="Times New Roman" w:hAnsi="Times New Roman"/>
          <w:sz w:val="28"/>
          <w:szCs w:val="28"/>
          <w:highlight w:val="yellow"/>
          <w:lang w:eastAsia="ru-RU"/>
        </w:rPr>
      </w:pPr>
      <w:r w:rsidRPr="008D218A">
        <w:rPr>
          <w:rFonts w:ascii="Times New Roman" w:hAnsi="Times New Roman"/>
          <w:sz w:val="28"/>
          <w:szCs w:val="28"/>
          <w:lang w:eastAsia="ru-RU"/>
        </w:rPr>
        <w:t xml:space="preserve">   Необходимо знакомить школьников с произведениями новейшей литературы, развивать у них умение анализировать тексты современных писателей. Полезно продолжение прямого контакта потенциально сдающих ГИА-11 по литературе с региональными экспертами по проверке развернутых заданий ГИА-11 по литературе на уровне текущих консультаций.</w:t>
      </w:r>
    </w:p>
    <w:p w:rsidR="008D218A" w:rsidRPr="00793341" w:rsidRDefault="008D218A" w:rsidP="008D218A">
      <w:pPr>
        <w:pStyle w:val="a3"/>
        <w:spacing w:after="0" w:line="240" w:lineRule="auto"/>
        <w:ind w:left="709"/>
        <w:jc w:val="both"/>
        <w:rPr>
          <w:rFonts w:ascii="Times New Roman" w:hAnsi="Times New Roman"/>
          <w:sz w:val="24"/>
          <w:szCs w:val="24"/>
          <w:highlight w:val="yellow"/>
          <w:lang w:eastAsia="ru-RU"/>
        </w:rPr>
      </w:pPr>
    </w:p>
    <w:p w:rsidR="008D218A" w:rsidRPr="002D159D" w:rsidRDefault="008D218A" w:rsidP="008D218A">
      <w:pPr>
        <w:pStyle w:val="a3"/>
        <w:spacing w:after="0" w:line="240" w:lineRule="auto"/>
        <w:ind w:left="709"/>
        <w:jc w:val="both"/>
        <w:rPr>
          <w:rFonts w:ascii="Times New Roman" w:hAnsi="Times New Roman"/>
          <w:sz w:val="24"/>
          <w:szCs w:val="24"/>
          <w:highlight w:val="yellow"/>
          <w:lang w:eastAsia="ru-RU"/>
        </w:rPr>
      </w:pPr>
    </w:p>
    <w:p w:rsidR="00B824E7" w:rsidRPr="00711F55" w:rsidRDefault="00B824E7" w:rsidP="00B824E7">
      <w:pPr>
        <w:spacing w:line="360" w:lineRule="auto"/>
        <w:ind w:firstLine="567"/>
        <w:jc w:val="both"/>
        <w:rPr>
          <w:sz w:val="28"/>
        </w:rPr>
      </w:pPr>
      <w:r w:rsidRPr="00711F55">
        <w:rPr>
          <w:sz w:val="28"/>
        </w:rPr>
        <w:t xml:space="preserve">В целях повышения результатов ЕГЭ по </w:t>
      </w:r>
      <w:r>
        <w:rPr>
          <w:sz w:val="28"/>
        </w:rPr>
        <w:t>литературе</w:t>
      </w:r>
      <w:r w:rsidRPr="00711F55">
        <w:rPr>
          <w:sz w:val="28"/>
        </w:rPr>
        <w:t xml:space="preserve"> и совершенствования методики подготовки и преподавания учебного предмета </w:t>
      </w:r>
      <w:r>
        <w:rPr>
          <w:sz w:val="28"/>
        </w:rPr>
        <w:t>необходимо предпринять следующие мероприятия.</w:t>
      </w:r>
    </w:p>
    <w:p w:rsidR="0082169A" w:rsidRPr="0082169A" w:rsidRDefault="0082169A" w:rsidP="0082169A">
      <w:pPr>
        <w:pStyle w:val="3"/>
        <w:numPr>
          <w:ilvl w:val="1"/>
          <w:numId w:val="5"/>
        </w:numPr>
        <w:tabs>
          <w:tab w:val="left" w:pos="567"/>
        </w:tabs>
        <w:ind w:left="426" w:hanging="568"/>
        <w:jc w:val="both"/>
        <w:rPr>
          <w:rFonts w:ascii="Times New Roman" w:hAnsi="Times New Roman"/>
          <w:color w:val="auto"/>
          <w:sz w:val="28"/>
          <w:szCs w:val="28"/>
        </w:rPr>
      </w:pPr>
      <w:r w:rsidRPr="0082169A">
        <w:rPr>
          <w:rFonts w:ascii="Times New Roman" w:hAnsi="Times New Roman"/>
          <w:color w:val="auto"/>
          <w:sz w:val="28"/>
          <w:szCs w:val="28"/>
        </w:rPr>
        <w:t>Работа с ОО с аномально низкими результатами ЕГЭ 2020 г.</w:t>
      </w:r>
    </w:p>
    <w:p w:rsidR="0082169A" w:rsidRPr="0082169A" w:rsidRDefault="0082169A" w:rsidP="0082169A">
      <w:pPr>
        <w:pStyle w:val="3"/>
        <w:numPr>
          <w:ilvl w:val="2"/>
          <w:numId w:val="5"/>
        </w:numPr>
        <w:jc w:val="both"/>
        <w:rPr>
          <w:rFonts w:ascii="Times New Roman" w:hAnsi="Times New Roman"/>
          <w:b w:val="0"/>
          <w:color w:val="auto"/>
          <w:sz w:val="28"/>
          <w:szCs w:val="28"/>
        </w:rPr>
      </w:pPr>
      <w:r w:rsidRPr="0082169A">
        <w:rPr>
          <w:rFonts w:ascii="Times New Roman" w:hAnsi="Times New Roman"/>
          <w:b w:val="0"/>
          <w:bCs w:val="0"/>
          <w:color w:val="auto"/>
          <w:sz w:val="28"/>
          <w:szCs w:val="28"/>
        </w:rPr>
        <w:t>Повышение квалификации учителей в 2020-2021 уч</w:t>
      </w:r>
      <w:r>
        <w:rPr>
          <w:rFonts w:ascii="Times New Roman" w:hAnsi="Times New Roman"/>
          <w:b w:val="0"/>
          <w:bCs w:val="0"/>
          <w:color w:val="auto"/>
          <w:sz w:val="28"/>
          <w:szCs w:val="28"/>
        </w:rPr>
        <w:t xml:space="preserve">ебном </w:t>
      </w:r>
      <w:r w:rsidRPr="0082169A">
        <w:rPr>
          <w:rFonts w:ascii="Times New Roman" w:hAnsi="Times New Roman"/>
          <w:b w:val="0"/>
          <w:bCs w:val="0"/>
          <w:color w:val="auto"/>
          <w:sz w:val="28"/>
          <w:szCs w:val="28"/>
        </w:rPr>
        <w:t>г</w:t>
      </w:r>
      <w:r>
        <w:rPr>
          <w:rFonts w:ascii="Times New Roman" w:hAnsi="Times New Roman"/>
          <w:b w:val="0"/>
          <w:bCs w:val="0"/>
          <w:color w:val="auto"/>
          <w:sz w:val="28"/>
          <w:szCs w:val="28"/>
        </w:rPr>
        <w:t>оду</w:t>
      </w:r>
      <w:r w:rsidRPr="0082169A">
        <w:rPr>
          <w:rFonts w:ascii="Times New Roman" w:hAnsi="Times New Roman"/>
          <w:b w:val="0"/>
          <w:bCs w:val="0"/>
          <w:color w:val="auto"/>
          <w:sz w:val="28"/>
          <w:szCs w:val="28"/>
        </w:rPr>
        <w:t>.</w:t>
      </w:r>
    </w:p>
    <w:p w:rsidR="0082169A" w:rsidRPr="009E0A19" w:rsidRDefault="0082169A" w:rsidP="0082169A">
      <w:pPr>
        <w:pStyle w:val="a6"/>
        <w:keepNext/>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507"/>
      </w:tblGrid>
      <w:tr w:rsidR="0082169A" w:rsidRPr="009E0A19" w:rsidTr="003A3D4C">
        <w:tc>
          <w:tcPr>
            <w:tcW w:w="56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456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Тема программы ДПО (повышения квалификации)</w:t>
            </w:r>
          </w:p>
        </w:tc>
        <w:tc>
          <w:tcPr>
            <w:tcW w:w="4507"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 xml:space="preserve">Перечень ОО, </w:t>
            </w:r>
            <w:proofErr w:type="gramStart"/>
            <w:r w:rsidRPr="009E0A19">
              <w:rPr>
                <w:rFonts w:ascii="Times New Roman" w:hAnsi="Times New Roman"/>
                <w:sz w:val="24"/>
                <w:szCs w:val="24"/>
              </w:rPr>
              <w:t>учителя</w:t>
            </w:r>
            <w:proofErr w:type="gramEnd"/>
            <w:r w:rsidRPr="009E0A19">
              <w:rPr>
                <w:rFonts w:ascii="Times New Roman" w:hAnsi="Times New Roman"/>
                <w:sz w:val="24"/>
                <w:szCs w:val="24"/>
              </w:rPr>
              <w:t xml:space="preserve"> которых рекомендуются для обучения по данной программе</w:t>
            </w:r>
          </w:p>
        </w:tc>
      </w:tr>
      <w:tr w:rsidR="0082169A" w:rsidRPr="009E0A19" w:rsidTr="003A3D4C">
        <w:tc>
          <w:tcPr>
            <w:tcW w:w="56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shd w:val="clear" w:color="auto" w:fill="auto"/>
          </w:tcPr>
          <w:p w:rsidR="0082169A" w:rsidRPr="00F0000E" w:rsidRDefault="0082169A" w:rsidP="003A3D4C">
            <w:pPr>
              <w:pStyle w:val="a3"/>
              <w:spacing w:after="0" w:line="240" w:lineRule="auto"/>
              <w:ind w:left="0"/>
              <w:rPr>
                <w:rFonts w:ascii="Times New Roman" w:hAnsi="Times New Roman"/>
                <w:sz w:val="28"/>
                <w:szCs w:val="24"/>
              </w:rPr>
            </w:pPr>
            <w:r w:rsidRPr="003054D4">
              <w:rPr>
                <w:rFonts w:ascii="Times New Roman" w:hAnsi="Times New Roman"/>
                <w:sz w:val="28"/>
                <w:szCs w:val="24"/>
              </w:rPr>
              <w:t>Методика подготовки учащихся к ЕГЭ по литературе</w:t>
            </w:r>
          </w:p>
        </w:tc>
        <w:tc>
          <w:tcPr>
            <w:tcW w:w="4507" w:type="dxa"/>
            <w:shd w:val="clear" w:color="auto" w:fill="auto"/>
          </w:tcPr>
          <w:p w:rsidR="0082169A" w:rsidRPr="00F0000E" w:rsidRDefault="0082169A" w:rsidP="003A3D4C">
            <w:pPr>
              <w:pStyle w:val="a3"/>
              <w:spacing w:after="0" w:line="240" w:lineRule="auto"/>
              <w:ind w:left="0"/>
              <w:jc w:val="center"/>
              <w:rPr>
                <w:rFonts w:ascii="Times New Roman" w:hAnsi="Times New Roman"/>
                <w:sz w:val="28"/>
                <w:szCs w:val="24"/>
              </w:rPr>
            </w:pPr>
            <w:r>
              <w:rPr>
                <w:rFonts w:ascii="Times New Roman" w:hAnsi="Times New Roman"/>
                <w:sz w:val="28"/>
                <w:szCs w:val="24"/>
              </w:rPr>
              <w:t>Для всех ОО</w:t>
            </w:r>
          </w:p>
        </w:tc>
      </w:tr>
    </w:tbl>
    <w:p w:rsidR="0082169A" w:rsidRPr="0082169A" w:rsidRDefault="0082169A" w:rsidP="0082169A">
      <w:pPr>
        <w:pStyle w:val="3"/>
        <w:numPr>
          <w:ilvl w:val="2"/>
          <w:numId w:val="5"/>
        </w:numPr>
        <w:jc w:val="both"/>
        <w:rPr>
          <w:rFonts w:ascii="Times New Roman" w:hAnsi="Times New Roman"/>
          <w:b w:val="0"/>
          <w:bCs w:val="0"/>
          <w:color w:val="auto"/>
          <w:sz w:val="28"/>
        </w:rPr>
      </w:pPr>
      <w:r w:rsidRPr="0082169A">
        <w:rPr>
          <w:rFonts w:ascii="Times New Roman" w:hAnsi="Times New Roman"/>
          <w:b w:val="0"/>
          <w:bCs w:val="0"/>
          <w:color w:val="auto"/>
          <w:sz w:val="28"/>
          <w:szCs w:val="28"/>
        </w:rPr>
        <w:t>Планируемые меры методической поддержки изучения у</w:t>
      </w:r>
      <w:r>
        <w:rPr>
          <w:rFonts w:ascii="Times New Roman" w:hAnsi="Times New Roman"/>
          <w:b w:val="0"/>
          <w:bCs w:val="0"/>
          <w:color w:val="auto"/>
          <w:sz w:val="28"/>
          <w:szCs w:val="28"/>
        </w:rPr>
        <w:t xml:space="preserve">чебных предметов в 2020-2021 учебном </w:t>
      </w:r>
      <w:r w:rsidRPr="0082169A">
        <w:rPr>
          <w:rFonts w:ascii="Times New Roman" w:hAnsi="Times New Roman"/>
          <w:b w:val="0"/>
          <w:bCs w:val="0"/>
          <w:color w:val="auto"/>
          <w:sz w:val="28"/>
          <w:szCs w:val="28"/>
        </w:rPr>
        <w:t>г</w:t>
      </w:r>
      <w:r>
        <w:rPr>
          <w:rFonts w:ascii="Times New Roman" w:hAnsi="Times New Roman"/>
          <w:b w:val="0"/>
          <w:bCs w:val="0"/>
          <w:color w:val="auto"/>
          <w:sz w:val="28"/>
          <w:szCs w:val="28"/>
        </w:rPr>
        <w:t>оду</w:t>
      </w:r>
      <w:r w:rsidRPr="0082169A">
        <w:rPr>
          <w:rFonts w:ascii="Times New Roman" w:hAnsi="Times New Roman"/>
          <w:b w:val="0"/>
          <w:bCs w:val="0"/>
          <w:color w:val="auto"/>
          <w:sz w:val="28"/>
          <w:szCs w:val="28"/>
        </w:rPr>
        <w:t xml:space="preserve"> на региональном уровне</w:t>
      </w:r>
    </w:p>
    <w:p w:rsidR="0082169A" w:rsidRDefault="0082169A" w:rsidP="0082169A">
      <w:pPr>
        <w:pStyle w:val="a6"/>
        <w:keepNext/>
      </w:pPr>
    </w:p>
    <w:p w:rsidR="008D218A" w:rsidRDefault="008D218A" w:rsidP="008D218A"/>
    <w:p w:rsidR="008D218A" w:rsidRPr="008D218A" w:rsidRDefault="008D218A" w:rsidP="008D218A"/>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7513"/>
      </w:tblGrid>
      <w:tr w:rsidR="0082169A" w:rsidRPr="009E0A19" w:rsidTr="003A3D4C">
        <w:tc>
          <w:tcPr>
            <w:tcW w:w="56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lastRenderedPageBreak/>
              <w:t>№</w:t>
            </w:r>
          </w:p>
        </w:tc>
        <w:tc>
          <w:tcPr>
            <w:tcW w:w="1559"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513" w:type="dxa"/>
            <w:shd w:val="clear" w:color="auto" w:fill="auto"/>
          </w:tcPr>
          <w:p w:rsidR="0082169A"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82169A" w:rsidRPr="009E0A19" w:rsidRDefault="0082169A" w:rsidP="003A3D4C">
            <w:pPr>
              <w:pStyle w:val="a3"/>
              <w:spacing w:after="0" w:line="240" w:lineRule="auto"/>
              <w:ind w:left="0"/>
              <w:jc w:val="center"/>
              <w:rPr>
                <w:rFonts w:ascii="Times New Roman" w:hAnsi="Times New Roman"/>
                <w:sz w:val="24"/>
                <w:szCs w:val="24"/>
              </w:rPr>
            </w:pPr>
          </w:p>
        </w:tc>
      </w:tr>
      <w:tr w:rsidR="0082169A" w:rsidRPr="009E0A19" w:rsidTr="003A3D4C">
        <w:tc>
          <w:tcPr>
            <w:tcW w:w="56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В течение года по графику</w:t>
            </w:r>
          </w:p>
        </w:tc>
        <w:tc>
          <w:tcPr>
            <w:tcW w:w="7513" w:type="dxa"/>
            <w:shd w:val="clear" w:color="auto" w:fill="auto"/>
          </w:tcPr>
          <w:p w:rsidR="0082169A" w:rsidRDefault="0082169A" w:rsidP="003A3D4C">
            <w:pPr>
              <w:autoSpaceDE w:val="0"/>
              <w:autoSpaceDN w:val="0"/>
              <w:adjustRightInd w:val="0"/>
              <w:rPr>
                <w:sz w:val="28"/>
                <w:szCs w:val="28"/>
              </w:rPr>
            </w:pPr>
            <w:r>
              <w:rPr>
                <w:sz w:val="28"/>
                <w:szCs w:val="28"/>
              </w:rPr>
              <w:t>Выездные консультации в ТУ председателя и ведущих</w:t>
            </w:r>
          </w:p>
          <w:p w:rsidR="0082169A" w:rsidRPr="009E0A19" w:rsidRDefault="0082169A" w:rsidP="003A3D4C">
            <w:pPr>
              <w:pStyle w:val="a3"/>
              <w:spacing w:after="0" w:line="240" w:lineRule="auto"/>
              <w:ind w:left="0"/>
              <w:rPr>
                <w:rFonts w:ascii="Times New Roman" w:hAnsi="Times New Roman"/>
                <w:sz w:val="24"/>
                <w:szCs w:val="24"/>
              </w:rPr>
            </w:pPr>
            <w:r>
              <w:rPr>
                <w:rFonts w:ascii="Times New Roman" w:hAnsi="Times New Roman"/>
                <w:sz w:val="28"/>
                <w:szCs w:val="28"/>
              </w:rPr>
              <w:t xml:space="preserve">экспертов ПК по </w:t>
            </w:r>
            <w:r>
              <w:rPr>
                <w:rFonts w:ascii="Times New Roman" w:hAnsi="Times New Roman"/>
                <w:sz w:val="28"/>
                <w:szCs w:val="24"/>
              </w:rPr>
              <w:t xml:space="preserve">литературе </w:t>
            </w:r>
            <w:r>
              <w:rPr>
                <w:rFonts w:ascii="Times New Roman" w:hAnsi="Times New Roman"/>
                <w:sz w:val="28"/>
                <w:szCs w:val="28"/>
              </w:rPr>
              <w:t>(СИПКРО, РЦМО, РЦ)</w:t>
            </w:r>
          </w:p>
        </w:tc>
      </w:tr>
      <w:tr w:rsidR="0082169A" w:rsidRPr="009E0A19" w:rsidTr="003A3D4C">
        <w:tc>
          <w:tcPr>
            <w:tcW w:w="56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559"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Октябрь-ноябрь 2020г.</w:t>
            </w:r>
          </w:p>
        </w:tc>
        <w:tc>
          <w:tcPr>
            <w:tcW w:w="7513" w:type="dxa"/>
            <w:shd w:val="clear" w:color="auto" w:fill="auto"/>
          </w:tcPr>
          <w:p w:rsidR="0082169A" w:rsidRDefault="0082169A" w:rsidP="003A3D4C">
            <w:pPr>
              <w:autoSpaceDE w:val="0"/>
              <w:autoSpaceDN w:val="0"/>
              <w:adjustRightInd w:val="0"/>
              <w:rPr>
                <w:sz w:val="28"/>
                <w:szCs w:val="28"/>
                <w:lang w:eastAsia="en-US"/>
              </w:rPr>
            </w:pPr>
            <w:r>
              <w:rPr>
                <w:sz w:val="28"/>
                <w:szCs w:val="28"/>
                <w:lang w:eastAsia="en-US"/>
              </w:rPr>
              <w:t xml:space="preserve">Организация и проведение обучающих семинаров </w:t>
            </w:r>
          </w:p>
          <w:p w:rsidR="0082169A" w:rsidRDefault="0082169A" w:rsidP="003A3D4C">
            <w:pPr>
              <w:autoSpaceDE w:val="0"/>
              <w:autoSpaceDN w:val="0"/>
              <w:adjustRightInd w:val="0"/>
              <w:rPr>
                <w:sz w:val="28"/>
                <w:szCs w:val="28"/>
                <w:lang w:eastAsia="en-US"/>
              </w:rPr>
            </w:pPr>
            <w:proofErr w:type="gramStart"/>
            <w:r>
              <w:rPr>
                <w:sz w:val="28"/>
                <w:szCs w:val="28"/>
                <w:lang w:eastAsia="en-US"/>
              </w:rPr>
              <w:t xml:space="preserve">- «Продуктивные методики подготовки обучающихся к ЕГЭ по </w:t>
            </w:r>
            <w:r>
              <w:rPr>
                <w:sz w:val="28"/>
              </w:rPr>
              <w:t>литературе</w:t>
            </w:r>
            <w:r>
              <w:rPr>
                <w:sz w:val="28"/>
                <w:szCs w:val="28"/>
                <w:lang w:eastAsia="en-US"/>
              </w:rPr>
              <w:t>» (СИПКРО, РЦ, ОМО);</w:t>
            </w:r>
            <w:proofErr w:type="gramEnd"/>
          </w:p>
          <w:p w:rsidR="0082169A" w:rsidRPr="00C56D65" w:rsidRDefault="0082169A" w:rsidP="003A3D4C">
            <w:pPr>
              <w:autoSpaceDE w:val="0"/>
              <w:autoSpaceDN w:val="0"/>
              <w:adjustRightInd w:val="0"/>
            </w:pPr>
            <w:r>
              <w:rPr>
                <w:sz w:val="28"/>
              </w:rPr>
              <w:t>- «О</w:t>
            </w:r>
            <w:r w:rsidRPr="00DB10D5">
              <w:rPr>
                <w:sz w:val="28"/>
              </w:rPr>
              <w:t>собенности  периодов развития художественной литературы, ее хронология</w:t>
            </w:r>
            <w:r>
              <w:rPr>
                <w:sz w:val="28"/>
              </w:rPr>
              <w:t>»</w:t>
            </w:r>
            <w:r>
              <w:rPr>
                <w:sz w:val="28"/>
                <w:szCs w:val="28"/>
                <w:lang w:eastAsia="en-US"/>
              </w:rPr>
              <w:t xml:space="preserve"> (СИПКРО, РЦ, ОМО)</w:t>
            </w:r>
          </w:p>
        </w:tc>
      </w:tr>
    </w:tbl>
    <w:p w:rsidR="0082169A" w:rsidRPr="0082169A" w:rsidRDefault="0082169A" w:rsidP="0082169A">
      <w:pPr>
        <w:pStyle w:val="3"/>
        <w:numPr>
          <w:ilvl w:val="2"/>
          <w:numId w:val="5"/>
        </w:numPr>
        <w:jc w:val="both"/>
        <w:rPr>
          <w:rFonts w:ascii="Times New Roman" w:hAnsi="Times New Roman"/>
          <w:b w:val="0"/>
          <w:bCs w:val="0"/>
          <w:color w:val="auto"/>
          <w:sz w:val="28"/>
          <w:szCs w:val="28"/>
        </w:rPr>
      </w:pPr>
      <w:r w:rsidRPr="0082169A">
        <w:rPr>
          <w:rFonts w:ascii="Times New Roman" w:hAnsi="Times New Roman"/>
          <w:b w:val="0"/>
          <w:bCs w:val="0"/>
          <w:color w:val="auto"/>
          <w:sz w:val="28"/>
          <w:szCs w:val="28"/>
        </w:rPr>
        <w:t>Планируемые корректирующие диагностические работы с учетом результатов ЕГЭ 2020 г. на окружном уровне</w:t>
      </w:r>
    </w:p>
    <w:p w:rsidR="0082169A" w:rsidRDefault="0082169A" w:rsidP="0082169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65"/>
        <w:gridCol w:w="7088"/>
      </w:tblGrid>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196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088" w:type="dxa"/>
            <w:shd w:val="clear" w:color="auto" w:fill="auto"/>
          </w:tcPr>
          <w:p w:rsidR="0082169A"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82169A" w:rsidRPr="00D1239F" w:rsidRDefault="0082169A" w:rsidP="003A3D4C">
            <w:pPr>
              <w:pStyle w:val="3"/>
              <w:spacing w:before="0"/>
              <w:jc w:val="center"/>
              <w:rPr>
                <w:rFonts w:ascii="Times New Roman" w:hAnsi="Times New Roman"/>
                <w:i/>
              </w:rPr>
            </w:pPr>
          </w:p>
        </w:tc>
      </w:tr>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96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 2020г.</w:t>
            </w:r>
          </w:p>
        </w:tc>
        <w:tc>
          <w:tcPr>
            <w:tcW w:w="7088" w:type="dxa"/>
            <w:shd w:val="clear" w:color="auto" w:fill="auto"/>
          </w:tcPr>
          <w:p w:rsidR="0082169A" w:rsidRPr="00D1239F" w:rsidRDefault="0082169A" w:rsidP="003A3D4C">
            <w:pPr>
              <w:pStyle w:val="a3"/>
              <w:spacing w:after="0" w:line="240" w:lineRule="auto"/>
              <w:ind w:left="0"/>
              <w:jc w:val="both"/>
              <w:rPr>
                <w:rFonts w:ascii="Times New Roman" w:hAnsi="Times New Roman"/>
                <w:sz w:val="24"/>
                <w:szCs w:val="24"/>
              </w:rPr>
            </w:pPr>
            <w:r>
              <w:rPr>
                <w:rFonts w:ascii="Times New Roman" w:hAnsi="Times New Roman"/>
                <w:sz w:val="28"/>
                <w:szCs w:val="28"/>
              </w:rPr>
              <w:t>Э</w:t>
            </w:r>
            <w:r w:rsidRPr="00D1239F">
              <w:rPr>
                <w:rFonts w:ascii="Times New Roman" w:hAnsi="Times New Roman"/>
                <w:sz w:val="28"/>
                <w:szCs w:val="28"/>
              </w:rPr>
              <w:t>кспертизы уровня подготовки учащихся 9 и 11 классов общеобразовательных учреждений к прохождению государственной итоговой аттестации в 202</w:t>
            </w:r>
            <w:r>
              <w:rPr>
                <w:rFonts w:ascii="Times New Roman" w:hAnsi="Times New Roman"/>
                <w:sz w:val="28"/>
                <w:szCs w:val="28"/>
              </w:rPr>
              <w:t>1</w:t>
            </w:r>
            <w:r w:rsidRPr="00D1239F">
              <w:rPr>
                <w:rFonts w:ascii="Times New Roman" w:hAnsi="Times New Roman"/>
                <w:sz w:val="28"/>
                <w:szCs w:val="28"/>
              </w:rPr>
              <w:t xml:space="preserve"> году по предметам по выбору</w:t>
            </w:r>
            <w:r>
              <w:rPr>
                <w:rFonts w:ascii="Times New Roman" w:hAnsi="Times New Roman"/>
                <w:sz w:val="28"/>
                <w:szCs w:val="28"/>
              </w:rPr>
              <w:t xml:space="preserve"> (ОО Юго-Восточного образовательного округа)</w:t>
            </w:r>
          </w:p>
        </w:tc>
      </w:tr>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96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Март 2021г.</w:t>
            </w:r>
          </w:p>
        </w:tc>
        <w:tc>
          <w:tcPr>
            <w:tcW w:w="7088" w:type="dxa"/>
            <w:shd w:val="clear" w:color="auto" w:fill="auto"/>
          </w:tcPr>
          <w:p w:rsidR="0082169A" w:rsidRPr="00D1239F" w:rsidRDefault="0082169A" w:rsidP="003A3D4C">
            <w:pPr>
              <w:pStyle w:val="a3"/>
              <w:spacing w:after="0" w:line="240" w:lineRule="auto"/>
              <w:ind w:left="0"/>
              <w:jc w:val="both"/>
              <w:rPr>
                <w:rFonts w:ascii="Times New Roman" w:hAnsi="Times New Roman"/>
                <w:sz w:val="24"/>
                <w:szCs w:val="24"/>
              </w:rPr>
            </w:pPr>
            <w:r>
              <w:rPr>
                <w:rFonts w:ascii="Times New Roman" w:hAnsi="Times New Roman"/>
                <w:sz w:val="28"/>
                <w:szCs w:val="28"/>
              </w:rPr>
              <w:t>Э</w:t>
            </w:r>
            <w:r w:rsidRPr="00D1239F">
              <w:rPr>
                <w:rFonts w:ascii="Times New Roman" w:hAnsi="Times New Roman"/>
                <w:sz w:val="28"/>
                <w:szCs w:val="28"/>
              </w:rPr>
              <w:t>кспертизы уровня подготовки учащихся 9 и 11 классов общеобразовательных учреждений к прохождению государственной итоговой аттестации в 202</w:t>
            </w:r>
            <w:r>
              <w:rPr>
                <w:rFonts w:ascii="Times New Roman" w:hAnsi="Times New Roman"/>
                <w:sz w:val="28"/>
                <w:szCs w:val="28"/>
              </w:rPr>
              <w:t>1</w:t>
            </w:r>
            <w:r w:rsidRPr="00D1239F">
              <w:rPr>
                <w:rFonts w:ascii="Times New Roman" w:hAnsi="Times New Roman"/>
                <w:sz w:val="28"/>
                <w:szCs w:val="28"/>
              </w:rPr>
              <w:t xml:space="preserve"> году по предметам по выбору</w:t>
            </w:r>
            <w:r>
              <w:rPr>
                <w:rFonts w:ascii="Times New Roman" w:hAnsi="Times New Roman"/>
                <w:sz w:val="28"/>
                <w:szCs w:val="28"/>
              </w:rPr>
              <w:t xml:space="preserve"> (ОО Юго-Восточного образовательного округа)</w:t>
            </w:r>
          </w:p>
        </w:tc>
      </w:tr>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965" w:type="dxa"/>
            <w:shd w:val="clear" w:color="auto" w:fill="auto"/>
          </w:tcPr>
          <w:p w:rsidR="0082169A"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 2020г</w:t>
            </w:r>
            <w:proofErr w:type="gramStart"/>
            <w:r>
              <w:rPr>
                <w:rFonts w:ascii="Times New Roman" w:hAnsi="Times New Roman"/>
                <w:sz w:val="24"/>
                <w:szCs w:val="24"/>
              </w:rPr>
              <w:t>.-</w:t>
            </w:r>
            <w:proofErr w:type="gramEnd"/>
            <w:r>
              <w:rPr>
                <w:rFonts w:ascii="Times New Roman" w:hAnsi="Times New Roman"/>
                <w:sz w:val="24"/>
                <w:szCs w:val="24"/>
              </w:rPr>
              <w:t>май 2021г. (еженедельно)</w:t>
            </w:r>
          </w:p>
        </w:tc>
        <w:tc>
          <w:tcPr>
            <w:tcW w:w="7088" w:type="dxa"/>
            <w:shd w:val="clear" w:color="auto" w:fill="auto"/>
          </w:tcPr>
          <w:p w:rsidR="0082169A" w:rsidRDefault="0082169A" w:rsidP="003A3D4C">
            <w:pPr>
              <w:pStyle w:val="a3"/>
              <w:spacing w:after="0" w:line="240" w:lineRule="auto"/>
              <w:ind w:left="0"/>
              <w:jc w:val="both"/>
              <w:rPr>
                <w:rFonts w:ascii="Times New Roman" w:hAnsi="Times New Roman"/>
                <w:sz w:val="28"/>
                <w:szCs w:val="28"/>
              </w:rPr>
            </w:pPr>
            <w:r w:rsidRPr="00C51D9A">
              <w:rPr>
                <w:rFonts w:ascii="Times New Roman" w:hAnsi="Times New Roman"/>
                <w:sz w:val="28"/>
                <w:szCs w:val="26"/>
              </w:rPr>
              <w:t xml:space="preserve">Мониторинг «О результатах </w:t>
            </w:r>
            <w:r w:rsidRPr="00C51D9A">
              <w:rPr>
                <w:rFonts w:ascii="Times New Roman" w:hAnsi="Times New Roman"/>
                <w:sz w:val="28"/>
                <w:szCs w:val="27"/>
              </w:rPr>
              <w:t>проведения коррекционной работы</w:t>
            </w:r>
            <w:r w:rsidRPr="00C51D9A">
              <w:rPr>
                <w:rFonts w:ascii="Times New Roman" w:hAnsi="Times New Roman"/>
                <w:sz w:val="28"/>
                <w:szCs w:val="26"/>
              </w:rPr>
              <w:t xml:space="preserve"> с учащимися, отнесенными к «группе риска»</w:t>
            </w:r>
            <w:r>
              <w:rPr>
                <w:rFonts w:ascii="Times New Roman" w:hAnsi="Times New Roman"/>
                <w:sz w:val="28"/>
                <w:szCs w:val="26"/>
              </w:rPr>
              <w:t>*</w:t>
            </w:r>
            <w:r w:rsidRPr="00C51D9A">
              <w:rPr>
                <w:rFonts w:ascii="Times New Roman" w:hAnsi="Times New Roman"/>
                <w:sz w:val="28"/>
                <w:szCs w:val="26"/>
              </w:rPr>
              <w:t>, при подготовке к ГИА по форме «Диагностическая карта усвоения учебного материала учащимися «группы риска» при подготовке к ГИА»</w:t>
            </w:r>
            <w:r>
              <w:rPr>
                <w:rFonts w:ascii="Times New Roman" w:hAnsi="Times New Roman"/>
                <w:sz w:val="28"/>
                <w:szCs w:val="28"/>
              </w:rPr>
              <w:t xml:space="preserve"> (ОО Юго-Восточного образовательного округа)</w:t>
            </w:r>
          </w:p>
          <w:p w:rsidR="0082169A" w:rsidRPr="00C51D9A" w:rsidRDefault="0082169A" w:rsidP="003A3D4C">
            <w:pPr>
              <w:ind w:firstLine="567"/>
              <w:jc w:val="both"/>
              <w:rPr>
                <w:sz w:val="28"/>
                <w:szCs w:val="28"/>
              </w:rPr>
            </w:pPr>
            <w:r w:rsidRPr="00C51D9A">
              <w:rPr>
                <w:i/>
                <w:sz w:val="22"/>
                <w:szCs w:val="28"/>
              </w:rPr>
              <w:t>*</w:t>
            </w:r>
            <w:r w:rsidRPr="00C51D9A">
              <w:rPr>
                <w:b/>
                <w:bCs/>
                <w:i/>
                <w:sz w:val="22"/>
                <w:szCs w:val="28"/>
              </w:rPr>
              <w:t xml:space="preserve"> Учащиеся «группы риска» </w:t>
            </w:r>
            <w:r w:rsidRPr="00C51D9A">
              <w:rPr>
                <w:i/>
                <w:sz w:val="22"/>
                <w:szCs w:val="28"/>
              </w:rPr>
              <w:t xml:space="preserve">- учащиеся, которые могут не набрать минимальное количество баллов, подтверждающие освоение основных общеобразовательных программ основного общего и среднего общего образования,  и имеющие неудовлетворительные или пограничные с пороговыми значениями результаты по итогам </w:t>
            </w:r>
            <w:r w:rsidRPr="00C51D9A">
              <w:rPr>
                <w:rFonts w:ascii="Times New Roman CYR" w:hAnsi="Times New Roman CYR" w:cs="Times New Roman CYR"/>
                <w:i/>
                <w:szCs w:val="28"/>
              </w:rPr>
              <w:t>проведения диагностических и мониторинговых работ.</w:t>
            </w:r>
          </w:p>
        </w:tc>
      </w:tr>
    </w:tbl>
    <w:p w:rsidR="0082169A" w:rsidRPr="00D1239F" w:rsidRDefault="0082169A" w:rsidP="0082169A"/>
    <w:p w:rsidR="0082169A" w:rsidRPr="0082169A" w:rsidRDefault="0082169A" w:rsidP="0082169A">
      <w:pPr>
        <w:pStyle w:val="3"/>
        <w:numPr>
          <w:ilvl w:val="2"/>
          <w:numId w:val="6"/>
        </w:numPr>
        <w:jc w:val="both"/>
        <w:rPr>
          <w:rFonts w:ascii="Times New Roman" w:hAnsi="Times New Roman"/>
          <w:b w:val="0"/>
          <w:bCs w:val="0"/>
          <w:color w:val="auto"/>
          <w:sz w:val="28"/>
        </w:rPr>
      </w:pPr>
      <w:r w:rsidRPr="0082169A">
        <w:rPr>
          <w:rFonts w:ascii="Times New Roman" w:hAnsi="Times New Roman"/>
          <w:b w:val="0"/>
          <w:bCs w:val="0"/>
          <w:color w:val="auto"/>
          <w:sz w:val="28"/>
          <w:szCs w:val="28"/>
        </w:rPr>
        <w:t>Трансляция эффективных педагогических практик ОО с наиболее высокими результатами ЕГЭ 2020 г.</w:t>
      </w:r>
    </w:p>
    <w:p w:rsidR="0082169A" w:rsidRPr="009E0A19" w:rsidRDefault="0082169A" w:rsidP="008D218A">
      <w:pPr>
        <w:pStyle w:val="a6"/>
        <w:keepNext/>
        <w:spacing w:after="0"/>
      </w:pPr>
      <w:bookmarkStart w:id="0" w:name="_GoBack"/>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655"/>
      </w:tblGrid>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139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65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82169A" w:rsidRPr="009E0A19" w:rsidRDefault="0082169A" w:rsidP="003A3D4C">
            <w:pPr>
              <w:pStyle w:val="a3"/>
              <w:spacing w:after="0" w:line="240" w:lineRule="auto"/>
              <w:ind w:left="0"/>
              <w:jc w:val="center"/>
              <w:rPr>
                <w:rFonts w:ascii="Times New Roman" w:hAnsi="Times New Roman"/>
                <w:i/>
                <w:sz w:val="24"/>
                <w:szCs w:val="24"/>
              </w:rPr>
            </w:pPr>
          </w:p>
        </w:tc>
      </w:tr>
      <w:tr w:rsidR="0082169A" w:rsidRPr="009E0A19" w:rsidTr="003A3D4C">
        <w:tc>
          <w:tcPr>
            <w:tcW w:w="445"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shd w:val="clear" w:color="auto" w:fill="auto"/>
          </w:tcPr>
          <w:p w:rsidR="0082169A" w:rsidRPr="009E0A19"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В течение года по графику</w:t>
            </w:r>
          </w:p>
        </w:tc>
        <w:tc>
          <w:tcPr>
            <w:tcW w:w="7655" w:type="dxa"/>
            <w:shd w:val="clear" w:color="auto" w:fill="auto"/>
          </w:tcPr>
          <w:p w:rsidR="0082169A" w:rsidRPr="009E0A19" w:rsidRDefault="0082169A" w:rsidP="003A3D4C">
            <w:pPr>
              <w:autoSpaceDE w:val="0"/>
              <w:autoSpaceDN w:val="0"/>
              <w:adjustRightInd w:val="0"/>
              <w:jc w:val="both"/>
            </w:pPr>
            <w:r>
              <w:rPr>
                <w:sz w:val="28"/>
                <w:szCs w:val="28"/>
                <w:lang w:eastAsia="en-US"/>
              </w:rPr>
              <w:t xml:space="preserve">Индивидуальные стажировки учителей литературы, работающих в 10-11 классах ОО, </w:t>
            </w:r>
            <w:r w:rsidRPr="00C56D65">
              <w:rPr>
                <w:sz w:val="28"/>
                <w:szCs w:val="28"/>
              </w:rPr>
              <w:t>показавших низкие результаты ЕГЭ по предмету</w:t>
            </w:r>
            <w:r>
              <w:rPr>
                <w:sz w:val="28"/>
                <w:szCs w:val="28"/>
              </w:rPr>
              <w:t xml:space="preserve"> на базе школ, демонстрирующих успешные практики подготовки к ЕГЭ (СИПКРО, РЦ)</w:t>
            </w:r>
          </w:p>
        </w:tc>
      </w:tr>
      <w:tr w:rsidR="0082169A" w:rsidRPr="009E0A19" w:rsidTr="003A3D4C">
        <w:tc>
          <w:tcPr>
            <w:tcW w:w="445" w:type="dxa"/>
            <w:shd w:val="clear" w:color="auto" w:fill="auto"/>
          </w:tcPr>
          <w:p w:rsidR="0082169A"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1398" w:type="dxa"/>
            <w:shd w:val="clear" w:color="auto" w:fill="auto"/>
          </w:tcPr>
          <w:p w:rsidR="0082169A" w:rsidRDefault="0082169A" w:rsidP="003A3D4C">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Ноябрь-декабрь 2020г.</w:t>
            </w:r>
          </w:p>
        </w:tc>
        <w:tc>
          <w:tcPr>
            <w:tcW w:w="7655" w:type="dxa"/>
            <w:shd w:val="clear" w:color="auto" w:fill="auto"/>
          </w:tcPr>
          <w:p w:rsidR="0082169A" w:rsidRPr="003054D4" w:rsidRDefault="0082169A" w:rsidP="003A3D4C">
            <w:pPr>
              <w:pStyle w:val="a3"/>
              <w:spacing w:after="0" w:line="240" w:lineRule="auto"/>
              <w:ind w:left="0"/>
              <w:rPr>
                <w:rFonts w:ascii="Times New Roman" w:eastAsiaTheme="minorHAnsi" w:hAnsi="Times New Roman"/>
                <w:sz w:val="28"/>
                <w:szCs w:val="28"/>
              </w:rPr>
            </w:pPr>
            <w:r w:rsidRPr="003054D4">
              <w:rPr>
                <w:rFonts w:ascii="Times New Roman" w:eastAsiaTheme="minorHAnsi" w:hAnsi="Times New Roman"/>
                <w:sz w:val="28"/>
                <w:szCs w:val="28"/>
              </w:rPr>
              <w:t xml:space="preserve">Организация и проведение </w:t>
            </w:r>
            <w:r w:rsidRPr="003054D4">
              <w:rPr>
                <w:rFonts w:ascii="Times New Roman" w:hAnsi="Times New Roman"/>
                <w:sz w:val="28"/>
                <w:szCs w:val="28"/>
              </w:rPr>
              <w:t>мастер-класса «Методика написания развёрнутого ответа ограниченного объёма (5-10 предложений)»</w:t>
            </w:r>
            <w:r>
              <w:rPr>
                <w:rFonts w:ascii="Times New Roman" w:hAnsi="Times New Roman"/>
                <w:sz w:val="28"/>
                <w:szCs w:val="28"/>
              </w:rPr>
              <w:t xml:space="preserve"> (СИПКРО, РЦ, </w:t>
            </w:r>
            <w:r w:rsidRPr="00DB10D5">
              <w:rPr>
                <w:rFonts w:ascii="Times New Roman" w:hAnsi="Times New Roman"/>
                <w:sz w:val="28"/>
                <w:szCs w:val="28"/>
              </w:rPr>
              <w:t>ОО с наиболее высокими результатами ЕГЭ</w:t>
            </w:r>
            <w:r w:rsidRPr="00DB10D5">
              <w:rPr>
                <w:rFonts w:ascii="Times New Roman" w:hAnsi="Times New Roman"/>
                <w:sz w:val="36"/>
                <w:szCs w:val="28"/>
              </w:rPr>
              <w:t>)</w:t>
            </w:r>
          </w:p>
        </w:tc>
      </w:tr>
    </w:tbl>
    <w:p w:rsidR="00B824E7" w:rsidRPr="00EB2C4F" w:rsidRDefault="00B824E7" w:rsidP="00B824E7">
      <w:pPr>
        <w:spacing w:line="360" w:lineRule="auto"/>
        <w:ind w:firstLine="567"/>
        <w:jc w:val="both"/>
        <w:rPr>
          <w:sz w:val="28"/>
        </w:rPr>
      </w:pPr>
    </w:p>
    <w:sectPr w:rsidR="00B824E7" w:rsidRPr="00EB2C4F"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0F" w:rsidRDefault="00647C0F" w:rsidP="00571885">
      <w:r>
        <w:separator/>
      </w:r>
    </w:p>
  </w:endnote>
  <w:endnote w:type="continuationSeparator" w:id="0">
    <w:p w:rsidR="00647C0F" w:rsidRDefault="00647C0F"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0F" w:rsidRDefault="00647C0F" w:rsidP="00571885">
      <w:r>
        <w:separator/>
      </w:r>
    </w:p>
  </w:footnote>
  <w:footnote w:type="continuationSeparator" w:id="0">
    <w:p w:rsidR="00647C0F" w:rsidRDefault="00647C0F"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3B4"/>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8E4752"/>
    <w:multiLevelType w:val="multilevel"/>
    <w:tmpl w:val="D550F9EA"/>
    <w:lvl w:ilvl="0">
      <w:start w:val="3"/>
      <w:numFmt w:val="decimal"/>
      <w:lvlText w:val="%1."/>
      <w:lvlJc w:val="left"/>
      <w:pPr>
        <w:ind w:left="450" w:hanging="450"/>
      </w:pPr>
      <w:rPr>
        <w:rFonts w:hint="default"/>
        <w:color w:val="auto"/>
        <w:sz w:val="28"/>
      </w:rPr>
    </w:lvl>
    <w:lvl w:ilvl="1">
      <w:start w:val="1"/>
      <w:numFmt w:val="decimal"/>
      <w:lvlText w:val="%1.%2."/>
      <w:lvlJc w:val="left"/>
      <w:pPr>
        <w:ind w:left="876" w:hanging="450"/>
      </w:pPr>
      <w:rPr>
        <w:rFonts w:hint="default"/>
        <w:color w:val="auto"/>
        <w:sz w:val="28"/>
      </w:rPr>
    </w:lvl>
    <w:lvl w:ilvl="2">
      <w:start w:val="1"/>
      <w:numFmt w:val="decimal"/>
      <w:lvlText w:val="%1.%2.%3."/>
      <w:lvlJc w:val="left"/>
      <w:pPr>
        <w:ind w:left="1572" w:hanging="720"/>
      </w:pPr>
      <w:rPr>
        <w:rFonts w:hint="default"/>
        <w:color w:val="auto"/>
        <w:sz w:val="28"/>
      </w:rPr>
    </w:lvl>
    <w:lvl w:ilvl="3">
      <w:start w:val="1"/>
      <w:numFmt w:val="decimal"/>
      <w:lvlText w:val="%1.%2.%3.%4."/>
      <w:lvlJc w:val="left"/>
      <w:pPr>
        <w:ind w:left="1998" w:hanging="720"/>
      </w:pPr>
      <w:rPr>
        <w:rFonts w:hint="default"/>
        <w:color w:val="auto"/>
        <w:sz w:val="28"/>
      </w:rPr>
    </w:lvl>
    <w:lvl w:ilvl="4">
      <w:start w:val="1"/>
      <w:numFmt w:val="decimal"/>
      <w:lvlText w:val="%1.%2.%3.%4.%5."/>
      <w:lvlJc w:val="left"/>
      <w:pPr>
        <w:ind w:left="2784" w:hanging="1080"/>
      </w:pPr>
      <w:rPr>
        <w:rFonts w:hint="default"/>
        <w:color w:val="auto"/>
        <w:sz w:val="28"/>
      </w:rPr>
    </w:lvl>
    <w:lvl w:ilvl="5">
      <w:start w:val="1"/>
      <w:numFmt w:val="decimal"/>
      <w:lvlText w:val="%1.%2.%3.%4.%5.%6."/>
      <w:lvlJc w:val="left"/>
      <w:pPr>
        <w:ind w:left="3210" w:hanging="1080"/>
      </w:pPr>
      <w:rPr>
        <w:rFonts w:hint="default"/>
        <w:color w:val="auto"/>
        <w:sz w:val="28"/>
      </w:rPr>
    </w:lvl>
    <w:lvl w:ilvl="6">
      <w:start w:val="1"/>
      <w:numFmt w:val="decimal"/>
      <w:lvlText w:val="%1.%2.%3.%4.%5.%6.%7."/>
      <w:lvlJc w:val="left"/>
      <w:pPr>
        <w:ind w:left="3996" w:hanging="1440"/>
      </w:pPr>
      <w:rPr>
        <w:rFonts w:hint="default"/>
        <w:color w:val="auto"/>
        <w:sz w:val="28"/>
      </w:rPr>
    </w:lvl>
    <w:lvl w:ilvl="7">
      <w:start w:val="1"/>
      <w:numFmt w:val="decimal"/>
      <w:lvlText w:val="%1.%2.%3.%4.%5.%6.%7.%8."/>
      <w:lvlJc w:val="left"/>
      <w:pPr>
        <w:ind w:left="4422" w:hanging="1440"/>
      </w:pPr>
      <w:rPr>
        <w:rFonts w:hint="default"/>
        <w:color w:val="auto"/>
        <w:sz w:val="28"/>
      </w:rPr>
    </w:lvl>
    <w:lvl w:ilvl="8">
      <w:start w:val="1"/>
      <w:numFmt w:val="decimal"/>
      <w:lvlText w:val="%1.%2.%3.%4.%5.%6.%7.%8.%9."/>
      <w:lvlJc w:val="left"/>
      <w:pPr>
        <w:ind w:left="5208" w:hanging="1800"/>
      </w:pPr>
      <w:rPr>
        <w:rFonts w:hint="default"/>
        <w:color w:val="auto"/>
        <w:sz w:val="28"/>
      </w:rPr>
    </w:lvl>
  </w:abstractNum>
  <w:abstractNum w:abstractNumId="3">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15013"/>
    <w:rsid w:val="00016061"/>
    <w:rsid w:val="00043B30"/>
    <w:rsid w:val="00057B07"/>
    <w:rsid w:val="000663CE"/>
    <w:rsid w:val="00066B6A"/>
    <w:rsid w:val="00094A45"/>
    <w:rsid w:val="000C7A02"/>
    <w:rsid w:val="000D57B0"/>
    <w:rsid w:val="000E4C79"/>
    <w:rsid w:val="001030CD"/>
    <w:rsid w:val="001A7D06"/>
    <w:rsid w:val="001C3A3B"/>
    <w:rsid w:val="001C70C5"/>
    <w:rsid w:val="001C73F5"/>
    <w:rsid w:val="001D4626"/>
    <w:rsid w:val="001E0D29"/>
    <w:rsid w:val="002041FF"/>
    <w:rsid w:val="002261EA"/>
    <w:rsid w:val="00246081"/>
    <w:rsid w:val="002837BA"/>
    <w:rsid w:val="002F0C93"/>
    <w:rsid w:val="003000EE"/>
    <w:rsid w:val="00383EB0"/>
    <w:rsid w:val="00391B88"/>
    <w:rsid w:val="003961D6"/>
    <w:rsid w:val="003E43C3"/>
    <w:rsid w:val="004735FE"/>
    <w:rsid w:val="00492AB2"/>
    <w:rsid w:val="00496F1C"/>
    <w:rsid w:val="004A2FE3"/>
    <w:rsid w:val="005429AE"/>
    <w:rsid w:val="00571885"/>
    <w:rsid w:val="00571BB1"/>
    <w:rsid w:val="00592E17"/>
    <w:rsid w:val="005978EC"/>
    <w:rsid w:val="005A31BD"/>
    <w:rsid w:val="005B042F"/>
    <w:rsid w:val="005B5282"/>
    <w:rsid w:val="005B581B"/>
    <w:rsid w:val="005C3756"/>
    <w:rsid w:val="006130EB"/>
    <w:rsid w:val="00647C0F"/>
    <w:rsid w:val="00667986"/>
    <w:rsid w:val="0067022A"/>
    <w:rsid w:val="006A3B18"/>
    <w:rsid w:val="00707B9F"/>
    <w:rsid w:val="00783AF0"/>
    <w:rsid w:val="007C2C6E"/>
    <w:rsid w:val="007D5C46"/>
    <w:rsid w:val="007F31A1"/>
    <w:rsid w:val="0082169A"/>
    <w:rsid w:val="0083119B"/>
    <w:rsid w:val="00864A23"/>
    <w:rsid w:val="00882D7C"/>
    <w:rsid w:val="008A232C"/>
    <w:rsid w:val="008D218A"/>
    <w:rsid w:val="008D57E1"/>
    <w:rsid w:val="00902063"/>
    <w:rsid w:val="00943045"/>
    <w:rsid w:val="0095352F"/>
    <w:rsid w:val="00991D61"/>
    <w:rsid w:val="009925FB"/>
    <w:rsid w:val="0099598F"/>
    <w:rsid w:val="009A7EA5"/>
    <w:rsid w:val="009B56F6"/>
    <w:rsid w:val="00A31D4E"/>
    <w:rsid w:val="00A62492"/>
    <w:rsid w:val="00AC4AB3"/>
    <w:rsid w:val="00AF3DAE"/>
    <w:rsid w:val="00B266F0"/>
    <w:rsid w:val="00B52434"/>
    <w:rsid w:val="00B540E3"/>
    <w:rsid w:val="00B77CDB"/>
    <w:rsid w:val="00B824E7"/>
    <w:rsid w:val="00C37586"/>
    <w:rsid w:val="00C46AC0"/>
    <w:rsid w:val="00C664B4"/>
    <w:rsid w:val="00C71101"/>
    <w:rsid w:val="00C94ACA"/>
    <w:rsid w:val="00CA63DF"/>
    <w:rsid w:val="00CB6E14"/>
    <w:rsid w:val="00CC76AE"/>
    <w:rsid w:val="00D01130"/>
    <w:rsid w:val="00D50B32"/>
    <w:rsid w:val="00DC1AFB"/>
    <w:rsid w:val="00DE21C2"/>
    <w:rsid w:val="00DE5BCE"/>
    <w:rsid w:val="00E11912"/>
    <w:rsid w:val="00E53C47"/>
    <w:rsid w:val="00E64417"/>
    <w:rsid w:val="00EB2C4F"/>
    <w:rsid w:val="00ED5EF9"/>
    <w:rsid w:val="00EE14D8"/>
    <w:rsid w:val="00F42171"/>
    <w:rsid w:val="00F42749"/>
    <w:rsid w:val="00F775E2"/>
    <w:rsid w:val="00F932B4"/>
    <w:rsid w:val="00FC5C7C"/>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A31B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5A31B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43;&#1048;&#1040;\2020\&#1086;&#1073;&#1097;&#1080;&#1081;%20&#1072;&#1085;&#1072;&#1083;&#1080;&#1079;\&#1089;&#1090;&#1072;&#1090;&#1080;&#1089;&#1090;&#1080;&#1082;&#1072;\&#1102;&#1074;&#1091;-&#1083;&#1080;&#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1</c:v>
                </c:pt>
                <c:pt idx="40">
                  <c:v>0</c:v>
                </c:pt>
                <c:pt idx="41">
                  <c:v>0</c:v>
                </c:pt>
                <c:pt idx="42">
                  <c:v>0</c:v>
                </c:pt>
                <c:pt idx="43">
                  <c:v>0</c:v>
                </c:pt>
                <c:pt idx="44">
                  <c:v>1</c:v>
                </c:pt>
                <c:pt idx="45">
                  <c:v>0</c:v>
                </c:pt>
                <c:pt idx="46">
                  <c:v>0</c:v>
                </c:pt>
                <c:pt idx="47">
                  <c:v>1</c:v>
                </c:pt>
                <c:pt idx="48">
                  <c:v>0</c:v>
                </c:pt>
                <c:pt idx="50">
                  <c:v>1</c:v>
                </c:pt>
                <c:pt idx="55">
                  <c:v>1</c:v>
                </c:pt>
                <c:pt idx="67">
                  <c:v>1</c:v>
                </c:pt>
                <c:pt idx="71">
                  <c:v>1</c:v>
                </c:pt>
                <c:pt idx="79">
                  <c:v>1</c:v>
                </c:pt>
              </c:numCache>
            </c:numRef>
          </c:val>
        </c:ser>
        <c:dLbls>
          <c:showLegendKey val="0"/>
          <c:showVal val="0"/>
          <c:showCatName val="0"/>
          <c:showSerName val="0"/>
          <c:showPercent val="0"/>
          <c:showBubbleSize val="0"/>
        </c:dLbls>
        <c:gapWidth val="75"/>
        <c:overlap val="100"/>
        <c:axId val="166954112"/>
        <c:axId val="166956416"/>
      </c:barChart>
      <c:catAx>
        <c:axId val="166954112"/>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166956416"/>
        <c:crosses val="autoZero"/>
        <c:auto val="1"/>
        <c:lblAlgn val="ctr"/>
        <c:lblOffset val="100"/>
        <c:noMultiLvlLbl val="0"/>
      </c:catAx>
      <c:valAx>
        <c:axId val="166956416"/>
        <c:scaling>
          <c:orientation val="minMax"/>
          <c:max val="2"/>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txPr>
          <a:bodyPr/>
          <a:lstStyle/>
          <a:p>
            <a:pPr>
              <a:defRPr sz="800"/>
            </a:pPr>
            <a:endParaRPr lang="ru-RU"/>
          </a:p>
        </c:txPr>
        <c:crossAx val="16695411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Уколова</cp:lastModifiedBy>
  <cp:revision>17</cp:revision>
  <cp:lastPrinted>2019-06-19T12:07:00Z</cp:lastPrinted>
  <dcterms:created xsi:type="dcterms:W3CDTF">2020-11-29T11:11:00Z</dcterms:created>
  <dcterms:modified xsi:type="dcterms:W3CDTF">2020-12-01T05:42:00Z</dcterms:modified>
</cp:coreProperties>
</file>