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798" w:rsidRPr="00F81EA0" w:rsidRDefault="00CC018C" w:rsidP="00CF6A8C">
      <w:pPr>
        <w:rPr>
          <w:b/>
          <w:iCs/>
          <w:snapToGrid w:val="0"/>
          <w:color w:val="FF0000"/>
          <w:sz w:val="28"/>
          <w:szCs w:val="28"/>
        </w:rPr>
      </w:pPr>
      <w:r>
        <w:t xml:space="preserve">     </w:t>
      </w:r>
      <w:r w:rsidR="00EB6947">
        <w:t>ИТОГИ 2016-2017 года</w:t>
      </w:r>
    </w:p>
    <w:p w:rsidR="00BB56DC" w:rsidRPr="00820A7A" w:rsidRDefault="00BB56DC" w:rsidP="00C16B11">
      <w:pPr>
        <w:pStyle w:val="text10"/>
        <w:spacing w:line="276" w:lineRule="auto"/>
        <w:ind w:firstLine="709"/>
        <w:rPr>
          <w:rFonts w:ascii="Times New Roman" w:hAnsi="Times New Roman" w:cs="Times New Roman"/>
          <w:color w:val="auto"/>
          <w:sz w:val="24"/>
          <w:szCs w:val="24"/>
        </w:rPr>
      </w:pPr>
      <w:r w:rsidRPr="00820A7A">
        <w:rPr>
          <w:rFonts w:ascii="Times New Roman" w:hAnsi="Times New Roman" w:cs="Times New Roman"/>
          <w:color w:val="auto"/>
          <w:sz w:val="24"/>
          <w:szCs w:val="24"/>
        </w:rPr>
        <w:t>В 201</w:t>
      </w:r>
      <w:r w:rsidR="0008003D">
        <w:rPr>
          <w:rFonts w:ascii="Times New Roman" w:hAnsi="Times New Roman" w:cs="Times New Roman"/>
          <w:color w:val="auto"/>
          <w:sz w:val="24"/>
          <w:szCs w:val="24"/>
        </w:rPr>
        <w:t>6</w:t>
      </w:r>
      <w:r w:rsidRPr="00820A7A">
        <w:rPr>
          <w:rFonts w:ascii="Times New Roman" w:hAnsi="Times New Roman" w:cs="Times New Roman"/>
          <w:color w:val="auto"/>
          <w:sz w:val="24"/>
          <w:szCs w:val="24"/>
        </w:rPr>
        <w:t>-201</w:t>
      </w:r>
      <w:r w:rsidR="0008003D">
        <w:rPr>
          <w:rFonts w:ascii="Times New Roman" w:hAnsi="Times New Roman" w:cs="Times New Roman"/>
          <w:color w:val="auto"/>
          <w:sz w:val="24"/>
          <w:szCs w:val="24"/>
        </w:rPr>
        <w:t>7</w:t>
      </w:r>
      <w:r w:rsidRPr="00820A7A">
        <w:rPr>
          <w:rFonts w:ascii="Times New Roman" w:hAnsi="Times New Roman" w:cs="Times New Roman"/>
          <w:color w:val="auto"/>
          <w:sz w:val="24"/>
          <w:szCs w:val="24"/>
        </w:rPr>
        <w:t xml:space="preserve"> учебном году подготовку по программам среднего профессионального образования на территории Юго-Восточного образовательного округа осуществляли 4 профессиональные образовательные организации, из них 3 – по программам подготовки квалифицированных рабочих, служащих, 3 – по программам подготовки специалистов среднего звена</w:t>
      </w:r>
      <w:r w:rsidR="004241B2">
        <w:rPr>
          <w:rFonts w:ascii="Times New Roman" w:hAnsi="Times New Roman" w:cs="Times New Roman"/>
          <w:color w:val="auto"/>
          <w:sz w:val="24"/>
          <w:szCs w:val="24"/>
        </w:rPr>
        <w:t>:</w:t>
      </w:r>
    </w:p>
    <w:p w:rsidR="00BB56DC" w:rsidRPr="00820A7A" w:rsidRDefault="00BB56DC" w:rsidP="00C16B11">
      <w:pPr>
        <w:pStyle w:val="text10"/>
        <w:spacing w:line="276" w:lineRule="auto"/>
        <w:ind w:firstLine="709"/>
        <w:rPr>
          <w:rFonts w:ascii="Times New Roman" w:hAnsi="Times New Roman" w:cs="Times New Roman"/>
          <w:color w:val="auto"/>
          <w:sz w:val="24"/>
          <w:szCs w:val="24"/>
        </w:rPr>
      </w:pPr>
      <w:r w:rsidRPr="00820A7A">
        <w:rPr>
          <w:rFonts w:ascii="Times New Roman" w:hAnsi="Times New Roman" w:cs="Times New Roman"/>
          <w:color w:val="auto"/>
          <w:sz w:val="24"/>
          <w:szCs w:val="24"/>
        </w:rPr>
        <w:t>- государственное бюджетное профессиональное образовательное учреждение Самарской области «Алексеевское профессиональное училище»</w:t>
      </w:r>
      <w:r w:rsidR="00D926B1">
        <w:rPr>
          <w:rFonts w:ascii="Times New Roman" w:hAnsi="Times New Roman" w:cs="Times New Roman"/>
          <w:color w:val="auto"/>
          <w:sz w:val="24"/>
          <w:szCs w:val="24"/>
        </w:rPr>
        <w:t xml:space="preserve"> (далее –  ГБПОУ АПУ)</w:t>
      </w:r>
      <w:r w:rsidRPr="00820A7A">
        <w:rPr>
          <w:rFonts w:ascii="Times New Roman" w:hAnsi="Times New Roman" w:cs="Times New Roman"/>
          <w:color w:val="auto"/>
          <w:sz w:val="24"/>
          <w:szCs w:val="24"/>
        </w:rPr>
        <w:t>,</w:t>
      </w:r>
    </w:p>
    <w:p w:rsidR="00BB56DC" w:rsidRPr="00820A7A" w:rsidRDefault="00BB56DC" w:rsidP="00C16B11">
      <w:pPr>
        <w:pStyle w:val="text10"/>
        <w:spacing w:line="276" w:lineRule="auto"/>
        <w:ind w:firstLine="709"/>
        <w:rPr>
          <w:rFonts w:ascii="Times New Roman" w:hAnsi="Times New Roman" w:cs="Times New Roman"/>
          <w:color w:val="auto"/>
          <w:sz w:val="24"/>
          <w:szCs w:val="24"/>
        </w:rPr>
      </w:pPr>
      <w:r w:rsidRPr="00820A7A">
        <w:rPr>
          <w:rFonts w:ascii="Times New Roman" w:hAnsi="Times New Roman" w:cs="Times New Roman"/>
          <w:color w:val="auto"/>
          <w:sz w:val="24"/>
          <w:szCs w:val="24"/>
        </w:rPr>
        <w:t>- государственное бюджетное профессиональное образовательное учреждение Самарской области «Борский государственный техникум»</w:t>
      </w:r>
      <w:r w:rsidR="00D926B1">
        <w:rPr>
          <w:rFonts w:ascii="Times New Roman" w:hAnsi="Times New Roman" w:cs="Times New Roman"/>
          <w:color w:val="auto"/>
          <w:sz w:val="24"/>
          <w:szCs w:val="24"/>
        </w:rPr>
        <w:t xml:space="preserve"> (далее – ГБПОУ БГТ)</w:t>
      </w:r>
      <w:r w:rsidRPr="00820A7A">
        <w:rPr>
          <w:rFonts w:ascii="Times New Roman" w:hAnsi="Times New Roman" w:cs="Times New Roman"/>
          <w:color w:val="auto"/>
          <w:sz w:val="24"/>
          <w:szCs w:val="24"/>
        </w:rPr>
        <w:t xml:space="preserve">, </w:t>
      </w:r>
    </w:p>
    <w:p w:rsidR="00BB56DC" w:rsidRPr="00820A7A" w:rsidRDefault="00BB56DC" w:rsidP="00C16B11">
      <w:pPr>
        <w:pStyle w:val="text10"/>
        <w:spacing w:line="276" w:lineRule="auto"/>
        <w:ind w:firstLine="709"/>
        <w:rPr>
          <w:rFonts w:ascii="Times New Roman" w:hAnsi="Times New Roman" w:cs="Times New Roman"/>
          <w:color w:val="auto"/>
          <w:sz w:val="24"/>
          <w:szCs w:val="24"/>
        </w:rPr>
      </w:pPr>
      <w:r w:rsidRPr="00820A7A">
        <w:rPr>
          <w:rFonts w:ascii="Times New Roman" w:hAnsi="Times New Roman" w:cs="Times New Roman"/>
          <w:color w:val="auto"/>
          <w:sz w:val="24"/>
          <w:szCs w:val="24"/>
        </w:rPr>
        <w:t>- государственное бюджетное профессиональное образовательное учреждение Самарской области «Нефтегорский государственный техникум»</w:t>
      </w:r>
      <w:r w:rsidR="00D926B1">
        <w:rPr>
          <w:rFonts w:ascii="Times New Roman" w:hAnsi="Times New Roman" w:cs="Times New Roman"/>
          <w:color w:val="auto"/>
          <w:sz w:val="24"/>
          <w:szCs w:val="24"/>
        </w:rPr>
        <w:t xml:space="preserve"> (далее – ГБПОУ НГТ</w:t>
      </w:r>
      <w:r>
        <w:rPr>
          <w:rFonts w:ascii="Times New Roman" w:hAnsi="Times New Roman" w:cs="Times New Roman"/>
          <w:color w:val="auto"/>
          <w:sz w:val="24"/>
          <w:szCs w:val="24"/>
        </w:rPr>
        <w:t>,</w:t>
      </w:r>
    </w:p>
    <w:p w:rsidR="00BB56DC" w:rsidRPr="0022760B" w:rsidRDefault="00BB56DC" w:rsidP="00C16B11">
      <w:pPr>
        <w:pStyle w:val="text10"/>
        <w:spacing w:line="276" w:lineRule="auto"/>
        <w:ind w:firstLine="709"/>
        <w:rPr>
          <w:rFonts w:ascii="Times New Roman" w:hAnsi="Times New Roman" w:cs="Times New Roman"/>
          <w:color w:val="auto"/>
          <w:sz w:val="24"/>
          <w:szCs w:val="24"/>
        </w:rPr>
      </w:pPr>
      <w:r w:rsidRPr="0022760B">
        <w:rPr>
          <w:rFonts w:ascii="Times New Roman" w:hAnsi="Times New Roman" w:cs="Times New Roman"/>
          <w:color w:val="auto"/>
          <w:sz w:val="24"/>
          <w:szCs w:val="24"/>
        </w:rPr>
        <w:t xml:space="preserve">- </w:t>
      </w:r>
      <w:r w:rsidR="0022760B" w:rsidRPr="0022760B">
        <w:rPr>
          <w:rFonts w:ascii="Times New Roman" w:hAnsi="Times New Roman" w:cs="Times New Roman"/>
          <w:sz w:val="24"/>
          <w:szCs w:val="24"/>
          <w:lang w:eastAsia="ar-SA"/>
        </w:rPr>
        <w:t>филиал</w:t>
      </w:r>
      <w:r w:rsidR="00556C07">
        <w:rPr>
          <w:rFonts w:ascii="Times New Roman" w:hAnsi="Times New Roman" w:cs="Times New Roman"/>
          <w:sz w:val="24"/>
          <w:szCs w:val="24"/>
          <w:lang w:eastAsia="ar-SA"/>
        </w:rPr>
        <w:t xml:space="preserve"> «Борский»</w:t>
      </w:r>
      <w:r w:rsidR="0022760B" w:rsidRPr="0022760B">
        <w:rPr>
          <w:rFonts w:ascii="Times New Roman" w:hAnsi="Times New Roman" w:cs="Times New Roman"/>
          <w:sz w:val="24"/>
          <w:szCs w:val="24"/>
          <w:lang w:eastAsia="ar-SA"/>
        </w:rPr>
        <w:t xml:space="preserve"> ГБПОУ «Самарский медицинский колледж им.Н.Ляпиной»</w:t>
      </w:r>
      <w:r w:rsidR="0022760B">
        <w:rPr>
          <w:rFonts w:ascii="Times New Roman" w:hAnsi="Times New Roman" w:cs="Times New Roman"/>
          <w:sz w:val="24"/>
          <w:szCs w:val="24"/>
          <w:lang w:eastAsia="ar-SA"/>
        </w:rPr>
        <w:t xml:space="preserve"> </w:t>
      </w:r>
      <w:r w:rsidR="0022760B" w:rsidRPr="0022760B">
        <w:rPr>
          <w:rFonts w:ascii="Times New Roman" w:hAnsi="Times New Roman" w:cs="Times New Roman"/>
          <w:sz w:val="24"/>
          <w:szCs w:val="24"/>
          <w:lang w:eastAsia="ar-SA"/>
        </w:rPr>
        <w:t>(</w:t>
      </w:r>
      <w:r w:rsidR="0022760B">
        <w:rPr>
          <w:rFonts w:ascii="Times New Roman" w:hAnsi="Times New Roman" w:cs="Times New Roman"/>
          <w:sz w:val="24"/>
          <w:szCs w:val="24"/>
          <w:lang w:eastAsia="ar-SA"/>
        </w:rPr>
        <w:t>ранее</w:t>
      </w:r>
      <w:r w:rsidR="002B3498">
        <w:rPr>
          <w:rFonts w:ascii="Times New Roman" w:hAnsi="Times New Roman" w:cs="Times New Roman"/>
          <w:sz w:val="24"/>
          <w:szCs w:val="24"/>
          <w:lang w:eastAsia="ar-SA"/>
        </w:rPr>
        <w:t xml:space="preserve"> </w:t>
      </w:r>
      <w:r w:rsidR="0022760B">
        <w:rPr>
          <w:rFonts w:ascii="Times New Roman" w:hAnsi="Times New Roman" w:cs="Times New Roman"/>
          <w:sz w:val="24"/>
          <w:szCs w:val="24"/>
          <w:lang w:eastAsia="ar-SA"/>
        </w:rPr>
        <w:t>-</w:t>
      </w:r>
      <w:r w:rsidR="002B3498">
        <w:rPr>
          <w:rFonts w:ascii="Times New Roman" w:hAnsi="Times New Roman" w:cs="Times New Roman"/>
          <w:sz w:val="24"/>
          <w:szCs w:val="24"/>
          <w:lang w:eastAsia="ar-SA"/>
        </w:rPr>
        <w:t xml:space="preserve"> ГБОУ СПО-техникум </w:t>
      </w:r>
      <w:r w:rsidR="0022760B" w:rsidRPr="0022760B">
        <w:rPr>
          <w:rFonts w:ascii="Times New Roman" w:hAnsi="Times New Roman" w:cs="Times New Roman"/>
          <w:sz w:val="24"/>
          <w:szCs w:val="24"/>
        </w:rPr>
        <w:t>«Борское медицинское училище»</w:t>
      </w:r>
      <w:r w:rsidR="0022760B" w:rsidRPr="0022760B">
        <w:rPr>
          <w:rFonts w:ascii="Times New Roman" w:hAnsi="Times New Roman" w:cs="Times New Roman"/>
          <w:color w:val="auto"/>
          <w:sz w:val="24"/>
          <w:szCs w:val="24"/>
        </w:rPr>
        <w:t>)</w:t>
      </w:r>
    </w:p>
    <w:p w:rsidR="00935105" w:rsidRDefault="00935105" w:rsidP="00C16B11">
      <w:pPr>
        <w:pStyle w:val="29"/>
        <w:spacing w:after="0" w:line="276" w:lineRule="auto"/>
        <w:ind w:firstLine="567"/>
        <w:jc w:val="both"/>
        <w:rPr>
          <w:sz w:val="24"/>
          <w:szCs w:val="24"/>
        </w:rPr>
      </w:pPr>
      <w:r w:rsidRPr="00935105">
        <w:rPr>
          <w:sz w:val="24"/>
          <w:szCs w:val="24"/>
          <w:lang w:val="ru-RU"/>
        </w:rPr>
        <w:t xml:space="preserve">Три </w:t>
      </w:r>
      <w:r>
        <w:rPr>
          <w:sz w:val="24"/>
          <w:szCs w:val="24"/>
          <w:lang w:val="ru-RU"/>
        </w:rPr>
        <w:t>профессиональные образовательные организации</w:t>
      </w:r>
      <w:r w:rsidRPr="00935105">
        <w:rPr>
          <w:sz w:val="24"/>
          <w:szCs w:val="24"/>
          <w:lang w:val="ru-RU"/>
        </w:rPr>
        <w:t xml:space="preserve"> подведомственны отраслевым министерствам: </w:t>
      </w:r>
      <w:r w:rsidRPr="00935105">
        <w:rPr>
          <w:sz w:val="24"/>
          <w:szCs w:val="24"/>
        </w:rPr>
        <w:t>Борский государственный техникум и Алексеевское профессиональное</w:t>
      </w:r>
      <w:r w:rsidR="00B027D4">
        <w:rPr>
          <w:sz w:val="24"/>
          <w:szCs w:val="24"/>
          <w:lang w:val="ru-RU"/>
        </w:rPr>
        <w:t xml:space="preserve"> училище</w:t>
      </w:r>
      <w:r w:rsidRPr="00935105">
        <w:rPr>
          <w:sz w:val="24"/>
          <w:szCs w:val="24"/>
        </w:rPr>
        <w:t xml:space="preserve"> </w:t>
      </w:r>
      <w:r w:rsidRPr="00935105">
        <w:rPr>
          <w:sz w:val="24"/>
          <w:szCs w:val="24"/>
          <w:lang w:val="ru-RU"/>
        </w:rPr>
        <w:t xml:space="preserve"> - министерству </w:t>
      </w:r>
      <w:r w:rsidRPr="00935105">
        <w:rPr>
          <w:sz w:val="24"/>
          <w:szCs w:val="24"/>
        </w:rPr>
        <w:t>сельского хозяйства и продовольствия Самарской области</w:t>
      </w:r>
      <w:r w:rsidRPr="00935105">
        <w:rPr>
          <w:sz w:val="24"/>
          <w:szCs w:val="24"/>
          <w:lang w:val="ru-RU"/>
        </w:rPr>
        <w:t xml:space="preserve">, </w:t>
      </w:r>
      <w:r w:rsidR="00B027D4" w:rsidRPr="0022760B">
        <w:rPr>
          <w:sz w:val="24"/>
          <w:szCs w:val="24"/>
          <w:lang w:eastAsia="ar-SA"/>
        </w:rPr>
        <w:t>филиал</w:t>
      </w:r>
      <w:r w:rsidR="00B027D4">
        <w:rPr>
          <w:sz w:val="24"/>
          <w:szCs w:val="24"/>
          <w:lang w:eastAsia="ar-SA"/>
        </w:rPr>
        <w:t xml:space="preserve"> «Борский»</w:t>
      </w:r>
      <w:r w:rsidR="00B027D4" w:rsidRPr="0022760B">
        <w:rPr>
          <w:sz w:val="24"/>
          <w:szCs w:val="24"/>
          <w:lang w:eastAsia="ar-SA"/>
        </w:rPr>
        <w:t xml:space="preserve"> ГБПОУ «Самарский медицинский колледж им.Н.Ляпиной»</w:t>
      </w:r>
      <w:r w:rsidR="00B027D4">
        <w:rPr>
          <w:sz w:val="24"/>
          <w:szCs w:val="24"/>
          <w:lang w:eastAsia="ar-SA"/>
        </w:rPr>
        <w:t xml:space="preserve"> </w:t>
      </w:r>
      <w:r w:rsidRPr="00935105">
        <w:rPr>
          <w:sz w:val="24"/>
          <w:szCs w:val="24"/>
          <w:lang w:val="ru-RU"/>
        </w:rPr>
        <w:t xml:space="preserve">- </w:t>
      </w:r>
      <w:r w:rsidRPr="00935105">
        <w:rPr>
          <w:sz w:val="24"/>
          <w:szCs w:val="24"/>
        </w:rPr>
        <w:t xml:space="preserve"> министерств</w:t>
      </w:r>
      <w:r w:rsidRPr="00935105">
        <w:rPr>
          <w:sz w:val="24"/>
          <w:szCs w:val="24"/>
          <w:lang w:val="ru-RU"/>
        </w:rPr>
        <w:t>у</w:t>
      </w:r>
      <w:r w:rsidRPr="00935105">
        <w:rPr>
          <w:sz w:val="24"/>
          <w:szCs w:val="24"/>
        </w:rPr>
        <w:t xml:space="preserve"> здравоохранения Самарской области</w:t>
      </w:r>
      <w:r w:rsidR="001D458B">
        <w:rPr>
          <w:sz w:val="24"/>
          <w:szCs w:val="24"/>
          <w:lang w:val="ru-RU"/>
        </w:rPr>
        <w:t>, причем БМУ утратило статус юридического лица.</w:t>
      </w:r>
    </w:p>
    <w:p w:rsidR="001D458B" w:rsidRDefault="001D458B" w:rsidP="00C16B11">
      <w:pPr>
        <w:pStyle w:val="29"/>
        <w:spacing w:after="0" w:line="276" w:lineRule="auto"/>
        <w:ind w:firstLine="567"/>
        <w:jc w:val="both"/>
        <w:rPr>
          <w:sz w:val="24"/>
          <w:szCs w:val="24"/>
          <w:lang w:val="ru-RU"/>
        </w:rPr>
      </w:pPr>
      <w:r>
        <w:rPr>
          <w:sz w:val="24"/>
          <w:szCs w:val="24"/>
          <w:lang w:val="ru-RU"/>
        </w:rPr>
        <w:t xml:space="preserve">Из имеющихся </w:t>
      </w:r>
      <w:r w:rsidR="00C54595">
        <w:rPr>
          <w:sz w:val="24"/>
          <w:szCs w:val="24"/>
          <w:lang w:val="ru-RU"/>
        </w:rPr>
        <w:t xml:space="preserve">профессиональных образовательных </w:t>
      </w:r>
      <w:r w:rsidR="008B2DB6">
        <w:rPr>
          <w:sz w:val="24"/>
          <w:szCs w:val="24"/>
          <w:lang w:val="ru-RU"/>
        </w:rPr>
        <w:t>организаций</w:t>
      </w:r>
      <w:r>
        <w:rPr>
          <w:sz w:val="24"/>
          <w:szCs w:val="24"/>
          <w:lang w:val="ru-RU"/>
        </w:rPr>
        <w:t xml:space="preserve"> – </w:t>
      </w:r>
      <w:r w:rsidR="000E25B8">
        <w:rPr>
          <w:sz w:val="24"/>
          <w:szCs w:val="24"/>
          <w:lang w:val="ru-RU"/>
        </w:rPr>
        <w:t>два</w:t>
      </w:r>
      <w:r>
        <w:rPr>
          <w:sz w:val="24"/>
          <w:szCs w:val="24"/>
          <w:lang w:val="ru-RU"/>
        </w:rPr>
        <w:t xml:space="preserve"> </w:t>
      </w:r>
      <w:r w:rsidR="00D926B1">
        <w:rPr>
          <w:sz w:val="24"/>
          <w:szCs w:val="24"/>
          <w:lang w:val="ru-RU"/>
        </w:rPr>
        <w:t>являются многоуровневыми</w:t>
      </w:r>
      <w:r>
        <w:rPr>
          <w:sz w:val="24"/>
          <w:szCs w:val="24"/>
          <w:lang w:val="ru-RU"/>
        </w:rPr>
        <w:t xml:space="preserve">, т.е реализуют одновременно </w:t>
      </w:r>
      <w:r w:rsidR="00D926B1">
        <w:rPr>
          <w:sz w:val="24"/>
          <w:szCs w:val="24"/>
          <w:lang w:val="ru-RU"/>
        </w:rPr>
        <w:t>программы подготовки</w:t>
      </w:r>
      <w:r>
        <w:rPr>
          <w:sz w:val="24"/>
          <w:szCs w:val="24"/>
          <w:lang w:val="ru-RU"/>
        </w:rPr>
        <w:t xml:space="preserve"> квалифицированных рабочих, служащих и программы подготовки специалистов среднего звена: </w:t>
      </w:r>
      <w:r w:rsidR="000E25B8">
        <w:rPr>
          <w:sz w:val="24"/>
          <w:szCs w:val="24"/>
          <w:lang w:val="ru-RU"/>
        </w:rPr>
        <w:t xml:space="preserve">Нефтегорский и Борский </w:t>
      </w:r>
      <w:r w:rsidR="00D926B1">
        <w:rPr>
          <w:sz w:val="24"/>
          <w:szCs w:val="24"/>
          <w:lang w:val="ru-RU"/>
        </w:rPr>
        <w:t>государственные техникумы</w:t>
      </w:r>
      <w:r w:rsidR="000E25B8">
        <w:rPr>
          <w:sz w:val="24"/>
          <w:szCs w:val="24"/>
          <w:lang w:val="ru-RU"/>
        </w:rPr>
        <w:t>.</w:t>
      </w:r>
      <w:r>
        <w:rPr>
          <w:sz w:val="24"/>
          <w:szCs w:val="24"/>
          <w:lang w:val="ru-RU"/>
        </w:rPr>
        <w:t xml:space="preserve"> </w:t>
      </w:r>
    </w:p>
    <w:p w:rsidR="003D2D26" w:rsidRDefault="003D2D26" w:rsidP="003D2D26">
      <w:pPr>
        <w:suppressAutoHyphens/>
        <w:autoSpaceDN w:val="0"/>
        <w:spacing w:line="276" w:lineRule="auto"/>
        <w:ind w:firstLine="567"/>
        <w:jc w:val="both"/>
        <w:textAlignment w:val="baseline"/>
        <w:rPr>
          <w:kern w:val="3"/>
          <w:lang w:bidi="en-US"/>
        </w:rPr>
      </w:pPr>
      <w:r w:rsidRPr="00BF0147">
        <w:rPr>
          <w:kern w:val="3"/>
          <w:lang w:bidi="en-US"/>
        </w:rPr>
        <w:t>В Юго-Восточном образовательном округе подготовку квалифицированных рабочих/служащих по 1</w:t>
      </w:r>
      <w:r>
        <w:rPr>
          <w:kern w:val="3"/>
          <w:lang w:bidi="en-US"/>
        </w:rPr>
        <w:t>0</w:t>
      </w:r>
      <w:r w:rsidRPr="00BF0147">
        <w:rPr>
          <w:kern w:val="3"/>
          <w:lang w:bidi="en-US"/>
        </w:rPr>
        <w:t xml:space="preserve"> профессиям осуществляют 3 профессионал</w:t>
      </w:r>
      <w:r>
        <w:rPr>
          <w:kern w:val="3"/>
          <w:lang w:bidi="en-US"/>
        </w:rPr>
        <w:t>ьных образовательных учреждения:</w:t>
      </w:r>
      <w:r w:rsidRPr="00BF0147">
        <w:rPr>
          <w:kern w:val="3"/>
          <w:lang w:bidi="en-US"/>
        </w:rPr>
        <w:t xml:space="preserve"> </w:t>
      </w:r>
    </w:p>
    <w:p w:rsidR="003D2D26" w:rsidRPr="006F5C3B" w:rsidRDefault="003D2D26" w:rsidP="003D2D26">
      <w:pPr>
        <w:suppressAutoHyphens/>
        <w:autoSpaceDN w:val="0"/>
        <w:spacing w:line="276" w:lineRule="auto"/>
        <w:ind w:firstLine="567"/>
        <w:jc w:val="both"/>
        <w:textAlignment w:val="baseline"/>
      </w:pPr>
      <w:r>
        <w:rPr>
          <w:kern w:val="3"/>
          <w:lang w:bidi="en-US"/>
        </w:rPr>
        <w:t xml:space="preserve">- </w:t>
      </w:r>
      <w:r w:rsidRPr="00BF0147">
        <w:rPr>
          <w:kern w:val="3"/>
          <w:lang w:bidi="en-US"/>
        </w:rPr>
        <w:t>ГБПОУ СО «Борский государственный техникум»</w:t>
      </w:r>
      <w:r>
        <w:rPr>
          <w:kern w:val="3"/>
          <w:lang w:bidi="en-US"/>
        </w:rPr>
        <w:t xml:space="preserve"> по профессиям: </w:t>
      </w:r>
      <w:r>
        <w:t>э</w:t>
      </w:r>
      <w:r w:rsidRPr="00B32412">
        <w:t>лектромонтер по ремонту и обслуживанию электрооборудования в сельскохозяйственном производстве</w:t>
      </w:r>
      <w:r w:rsidRPr="006F5C3B">
        <w:rPr>
          <w:kern w:val="3"/>
          <w:lang w:bidi="en-US"/>
        </w:rPr>
        <w:t xml:space="preserve">, </w:t>
      </w:r>
      <w:r w:rsidRPr="006F5C3B">
        <w:t xml:space="preserve">продавец, контролер-кассир, </w:t>
      </w:r>
      <w:r w:rsidRPr="006F5C3B">
        <w:rPr>
          <w:kern w:val="3"/>
          <w:lang w:bidi="en-US"/>
        </w:rPr>
        <w:t xml:space="preserve"> </w:t>
      </w:r>
      <w:r w:rsidRPr="006F5C3B">
        <w:t>повар, кондитер, сварщик (электросварочные и газосварочные работы);</w:t>
      </w:r>
    </w:p>
    <w:p w:rsidR="003D2D26" w:rsidRPr="006F5C3B" w:rsidRDefault="003D2D26" w:rsidP="003D2D26">
      <w:pPr>
        <w:suppressAutoHyphens/>
        <w:autoSpaceDN w:val="0"/>
        <w:spacing w:line="276" w:lineRule="auto"/>
        <w:ind w:firstLine="567"/>
        <w:jc w:val="both"/>
        <w:textAlignment w:val="baseline"/>
        <w:rPr>
          <w:kern w:val="3"/>
          <w:lang w:bidi="en-US"/>
        </w:rPr>
      </w:pPr>
      <w:r w:rsidRPr="006F5C3B">
        <w:t xml:space="preserve">- </w:t>
      </w:r>
      <w:r w:rsidRPr="006F5C3B">
        <w:rPr>
          <w:kern w:val="3"/>
          <w:lang w:bidi="en-US"/>
        </w:rPr>
        <w:t xml:space="preserve">ГБПОУ «Нефтегорский государственный техникум» по профессиям: </w:t>
      </w:r>
      <w:r w:rsidRPr="006F5C3B">
        <w:t>сварщик (электросварочные и газосварочные работы), оператор нефтяных и газовых скважин, автомеханик, лаборант-эколог;</w:t>
      </w:r>
      <w:r w:rsidRPr="006F5C3B">
        <w:rPr>
          <w:kern w:val="3"/>
          <w:lang w:bidi="en-US"/>
        </w:rPr>
        <w:t xml:space="preserve"> </w:t>
      </w:r>
    </w:p>
    <w:p w:rsidR="003D2D26" w:rsidRPr="006F5C3B" w:rsidRDefault="003D2D26" w:rsidP="003D2D26">
      <w:pPr>
        <w:suppressAutoHyphens/>
        <w:autoSpaceDN w:val="0"/>
        <w:spacing w:line="276" w:lineRule="auto"/>
        <w:ind w:firstLine="567"/>
        <w:jc w:val="both"/>
        <w:textAlignment w:val="baseline"/>
        <w:rPr>
          <w:kern w:val="3"/>
          <w:sz w:val="22"/>
          <w:szCs w:val="22"/>
          <w:lang w:bidi="en-US"/>
        </w:rPr>
      </w:pPr>
      <w:r w:rsidRPr="00C40FA4">
        <w:rPr>
          <w:kern w:val="3"/>
          <w:sz w:val="22"/>
          <w:szCs w:val="22"/>
          <w:lang w:bidi="en-US"/>
        </w:rPr>
        <w:t xml:space="preserve">- ГБПОУ «Алексеевское профессиональное училище»: </w:t>
      </w:r>
      <w:r w:rsidRPr="00C40FA4">
        <w:rPr>
          <w:sz w:val="22"/>
          <w:szCs w:val="22"/>
        </w:rPr>
        <w:t>социальный работник, хозяйка(ин) усадьбы, мастер сельскохозяйственного производства, мастер по техническому обслуживанию и ре</w:t>
      </w:r>
      <w:r>
        <w:rPr>
          <w:sz w:val="22"/>
          <w:szCs w:val="22"/>
        </w:rPr>
        <w:t xml:space="preserve">монту машинно-тракторного </w:t>
      </w:r>
      <w:r w:rsidRPr="006F5C3B">
        <w:rPr>
          <w:sz w:val="22"/>
          <w:szCs w:val="22"/>
        </w:rPr>
        <w:t>парка.</w:t>
      </w:r>
    </w:p>
    <w:p w:rsidR="003D2D26" w:rsidRPr="006F5C3B" w:rsidRDefault="003D2D26" w:rsidP="003D2D26">
      <w:pPr>
        <w:pStyle w:val="aff"/>
        <w:spacing w:line="276" w:lineRule="auto"/>
        <w:ind w:firstLine="567"/>
        <w:jc w:val="both"/>
        <w:rPr>
          <w:rFonts w:ascii="Times New Roman" w:hAnsi="Times New Roman"/>
          <w:kern w:val="3"/>
          <w:lang w:bidi="en-US"/>
        </w:rPr>
      </w:pPr>
      <w:r w:rsidRPr="006F5C3B">
        <w:rPr>
          <w:rFonts w:ascii="Times New Roman" w:hAnsi="Times New Roman"/>
          <w:kern w:val="3"/>
          <w:lang w:bidi="en-US"/>
        </w:rPr>
        <w:t xml:space="preserve">Подготовку специалистов среднего звена осуществляют </w:t>
      </w:r>
      <w:r w:rsidR="006F5C3B" w:rsidRPr="006F5C3B">
        <w:rPr>
          <w:rFonts w:ascii="Times New Roman" w:hAnsi="Times New Roman"/>
          <w:sz w:val="24"/>
          <w:szCs w:val="24"/>
        </w:rPr>
        <w:t>Нефтегорский и Борский государственные  техникумы</w:t>
      </w:r>
      <w:r w:rsidRPr="006F5C3B">
        <w:rPr>
          <w:rFonts w:ascii="Times New Roman" w:hAnsi="Times New Roman"/>
          <w:kern w:val="3"/>
          <w:lang w:bidi="en-US"/>
        </w:rPr>
        <w:t xml:space="preserve">, по 5 специальностям: </w:t>
      </w:r>
    </w:p>
    <w:p w:rsidR="003D2D26" w:rsidRPr="006F5C3B" w:rsidRDefault="003D2D26" w:rsidP="003D2D26">
      <w:pPr>
        <w:pStyle w:val="aff"/>
        <w:spacing w:line="276" w:lineRule="auto"/>
        <w:ind w:firstLine="567"/>
        <w:jc w:val="both"/>
        <w:rPr>
          <w:rFonts w:ascii="Times New Roman" w:hAnsi="Times New Roman"/>
        </w:rPr>
      </w:pPr>
      <w:r w:rsidRPr="006F5C3B">
        <w:rPr>
          <w:rFonts w:ascii="Times New Roman" w:hAnsi="Times New Roman"/>
          <w:kern w:val="3"/>
          <w:lang w:bidi="en-US"/>
        </w:rPr>
        <w:t>- ГБПОУ СО «Борский государственный техникум» по специальностям:</w:t>
      </w:r>
      <w:r w:rsidRPr="006F5C3B">
        <w:rPr>
          <w:rFonts w:ascii="Times New Roman" w:hAnsi="Times New Roman"/>
        </w:rPr>
        <w:t xml:space="preserve"> механизация сельского хозяйства, экономика и бухгалтерский учёт (по отраслям); дошкольное образование.</w:t>
      </w:r>
    </w:p>
    <w:p w:rsidR="003D2D26" w:rsidRDefault="003D2D26" w:rsidP="003D2D26">
      <w:pPr>
        <w:pStyle w:val="aff"/>
        <w:spacing w:line="276" w:lineRule="auto"/>
        <w:ind w:firstLine="567"/>
        <w:jc w:val="both"/>
        <w:rPr>
          <w:rFonts w:ascii="Times New Roman" w:hAnsi="Times New Roman"/>
        </w:rPr>
      </w:pPr>
      <w:r w:rsidRPr="006F5C3B">
        <w:rPr>
          <w:rFonts w:ascii="Times New Roman" w:hAnsi="Times New Roman"/>
        </w:rPr>
        <w:t xml:space="preserve">- </w:t>
      </w:r>
      <w:r w:rsidRPr="006F5C3B">
        <w:rPr>
          <w:rFonts w:ascii="Times New Roman" w:hAnsi="Times New Roman"/>
          <w:kern w:val="3"/>
          <w:lang w:bidi="en-US"/>
        </w:rPr>
        <w:t xml:space="preserve">ГБПОУ «Нефтегорский государственный техникум» по специальностям: </w:t>
      </w:r>
      <w:r w:rsidRPr="006F5C3B">
        <w:rPr>
          <w:rFonts w:ascii="Times New Roman" w:hAnsi="Times New Roman"/>
        </w:rPr>
        <w:t>дошкольное образование, техническая</w:t>
      </w:r>
      <w:r w:rsidRPr="00C40FA4">
        <w:rPr>
          <w:rFonts w:ascii="Times New Roman" w:hAnsi="Times New Roman"/>
        </w:rPr>
        <w:t xml:space="preserve"> эксплуатация и обслуживание электрического и электромеханического оборудования, сервис домашнего и коммунального хозяйства;</w:t>
      </w:r>
    </w:p>
    <w:p w:rsidR="000D450F" w:rsidRDefault="003B75AC" w:rsidP="000D450F">
      <w:pPr>
        <w:pStyle w:val="aff"/>
        <w:spacing w:line="276" w:lineRule="auto"/>
        <w:ind w:firstLine="567"/>
        <w:jc w:val="both"/>
        <w:rPr>
          <w:rFonts w:ascii="Times New Roman" w:hAnsi="Times New Roman"/>
        </w:rPr>
      </w:pPr>
      <w:r>
        <w:rPr>
          <w:rFonts w:ascii="Times New Roman" w:hAnsi="Times New Roman"/>
        </w:rPr>
        <w:lastRenderedPageBreak/>
        <w:t xml:space="preserve">Кроме, этого в соответствии с федеральными государственными образовательными </w:t>
      </w:r>
      <w:r w:rsidR="0083768C">
        <w:rPr>
          <w:rFonts w:ascii="Times New Roman" w:hAnsi="Times New Roman"/>
        </w:rPr>
        <w:t>стандартами обучающиеся</w:t>
      </w:r>
      <w:r>
        <w:rPr>
          <w:rFonts w:ascii="Times New Roman" w:hAnsi="Times New Roman"/>
        </w:rPr>
        <w:t xml:space="preserve"> по программам подготовки </w:t>
      </w:r>
      <w:r w:rsidR="00A861E2">
        <w:rPr>
          <w:rFonts w:ascii="Times New Roman" w:hAnsi="Times New Roman"/>
        </w:rPr>
        <w:t>специалистов среднего звена</w:t>
      </w:r>
      <w:r>
        <w:rPr>
          <w:rFonts w:ascii="Times New Roman" w:hAnsi="Times New Roman"/>
        </w:rPr>
        <w:t xml:space="preserve">, осваивают профессию (одну или несколько) в соответствии с перечнем рабочих профессий, рекомендованных к освоению в рамках образовательной программы </w:t>
      </w:r>
      <w:r w:rsidR="00D926B1" w:rsidRPr="00D926B1">
        <w:rPr>
          <w:rFonts w:ascii="Times New Roman" w:hAnsi="Times New Roman"/>
        </w:rPr>
        <w:t>среднего профессионального образования</w:t>
      </w:r>
      <w:r>
        <w:rPr>
          <w:rFonts w:ascii="Times New Roman" w:hAnsi="Times New Roman"/>
        </w:rPr>
        <w:t xml:space="preserve">. По результатам  освоения профессионального </w:t>
      </w:r>
      <w:r w:rsidR="00133128">
        <w:rPr>
          <w:rFonts w:ascii="Times New Roman" w:hAnsi="Times New Roman"/>
        </w:rPr>
        <w:t>модуля</w:t>
      </w:r>
      <w:r>
        <w:rPr>
          <w:rFonts w:ascii="Times New Roman" w:hAnsi="Times New Roman"/>
        </w:rPr>
        <w:t xml:space="preserve"> по профессии рабочего</w:t>
      </w:r>
      <w:r w:rsidR="00133128">
        <w:rPr>
          <w:rFonts w:ascii="Times New Roman" w:hAnsi="Times New Roman"/>
        </w:rPr>
        <w:t>,</w:t>
      </w:r>
      <w:r>
        <w:rPr>
          <w:rFonts w:ascii="Times New Roman" w:hAnsi="Times New Roman"/>
        </w:rPr>
        <w:t xml:space="preserve"> обучающи</w:t>
      </w:r>
      <w:r w:rsidR="001D1C9C">
        <w:rPr>
          <w:rFonts w:ascii="Times New Roman" w:hAnsi="Times New Roman"/>
        </w:rPr>
        <w:t>е</w:t>
      </w:r>
      <w:r>
        <w:rPr>
          <w:rFonts w:ascii="Times New Roman" w:hAnsi="Times New Roman"/>
        </w:rPr>
        <w:t>ся получает свидетельство о профессии рабочего. Присвоение квалификации по профессии рабочего проводится с участием работодателей.</w:t>
      </w:r>
    </w:p>
    <w:p w:rsidR="001D458B" w:rsidRPr="000D450F" w:rsidRDefault="001D458B" w:rsidP="000D450F">
      <w:pPr>
        <w:pStyle w:val="aff"/>
        <w:spacing w:line="276" w:lineRule="auto"/>
        <w:ind w:firstLine="567"/>
        <w:jc w:val="right"/>
        <w:rPr>
          <w:rFonts w:ascii="Times New Roman" w:hAnsi="Times New Roman"/>
          <w:i/>
          <w:sz w:val="24"/>
          <w:szCs w:val="24"/>
        </w:rPr>
      </w:pPr>
      <w:r w:rsidRPr="000D450F">
        <w:rPr>
          <w:rFonts w:ascii="Times New Roman" w:hAnsi="Times New Roman"/>
          <w:i/>
          <w:sz w:val="24"/>
          <w:szCs w:val="24"/>
        </w:rPr>
        <w:t xml:space="preserve">Количество обучающихся в ПОО за </w:t>
      </w:r>
      <w:r w:rsidR="00D926B1" w:rsidRPr="000D450F">
        <w:rPr>
          <w:rFonts w:ascii="Times New Roman" w:hAnsi="Times New Roman"/>
          <w:i/>
          <w:sz w:val="24"/>
          <w:szCs w:val="24"/>
        </w:rPr>
        <w:t>последние 3</w:t>
      </w:r>
      <w:r w:rsidRPr="000D450F">
        <w:rPr>
          <w:rFonts w:ascii="Times New Roman" w:hAnsi="Times New Roman"/>
          <w:i/>
          <w:sz w:val="24"/>
          <w:szCs w:val="24"/>
        </w:rPr>
        <w:t xml:space="preserve"> года  </w:t>
      </w:r>
    </w:p>
    <w:tbl>
      <w:tblPr>
        <w:tblStyle w:val="a4"/>
        <w:tblW w:w="0" w:type="auto"/>
        <w:tblLook w:val="0000" w:firstRow="0" w:lastRow="0" w:firstColumn="0" w:lastColumn="0" w:noHBand="0" w:noVBand="0"/>
      </w:tblPr>
      <w:tblGrid>
        <w:gridCol w:w="3642"/>
        <w:gridCol w:w="3642"/>
        <w:gridCol w:w="3642"/>
        <w:gridCol w:w="3783"/>
      </w:tblGrid>
      <w:tr w:rsidR="001D458B" w:rsidTr="000D450F">
        <w:tc>
          <w:tcPr>
            <w:tcW w:w="3642" w:type="dxa"/>
          </w:tcPr>
          <w:p w:rsidR="001D458B" w:rsidRDefault="001D458B" w:rsidP="00C16B11">
            <w:pPr>
              <w:pStyle w:val="29"/>
              <w:shd w:val="clear" w:color="auto" w:fill="auto"/>
              <w:spacing w:after="0" w:line="276" w:lineRule="auto"/>
              <w:jc w:val="both"/>
              <w:rPr>
                <w:sz w:val="24"/>
                <w:szCs w:val="24"/>
                <w:lang w:val="ru-RU"/>
              </w:rPr>
            </w:pPr>
            <w:r>
              <w:rPr>
                <w:sz w:val="24"/>
                <w:szCs w:val="24"/>
                <w:lang w:val="ru-RU"/>
              </w:rPr>
              <w:t>Наименование ПОО</w:t>
            </w:r>
          </w:p>
        </w:tc>
        <w:tc>
          <w:tcPr>
            <w:tcW w:w="3642" w:type="dxa"/>
          </w:tcPr>
          <w:p w:rsidR="001D458B" w:rsidRDefault="00475712" w:rsidP="000D450F">
            <w:pPr>
              <w:pStyle w:val="29"/>
              <w:shd w:val="clear" w:color="auto" w:fill="auto"/>
              <w:spacing w:after="0" w:line="276" w:lineRule="auto"/>
              <w:jc w:val="center"/>
              <w:rPr>
                <w:sz w:val="24"/>
                <w:szCs w:val="24"/>
                <w:lang w:val="ru-RU"/>
              </w:rPr>
            </w:pPr>
            <w:r>
              <w:rPr>
                <w:sz w:val="24"/>
                <w:szCs w:val="24"/>
                <w:lang w:val="ru-RU"/>
              </w:rPr>
              <w:t>2014-</w:t>
            </w:r>
            <w:r w:rsidR="001D458B">
              <w:rPr>
                <w:sz w:val="24"/>
                <w:szCs w:val="24"/>
                <w:lang w:val="ru-RU"/>
              </w:rPr>
              <w:t>2015</w:t>
            </w:r>
            <w:r w:rsidR="00D926B1">
              <w:rPr>
                <w:sz w:val="24"/>
                <w:szCs w:val="24"/>
                <w:lang w:val="ru-RU"/>
              </w:rPr>
              <w:t xml:space="preserve"> учебный год</w:t>
            </w:r>
          </w:p>
        </w:tc>
        <w:tc>
          <w:tcPr>
            <w:tcW w:w="3642" w:type="dxa"/>
          </w:tcPr>
          <w:p w:rsidR="001D458B" w:rsidRDefault="00475712" w:rsidP="000D450F">
            <w:pPr>
              <w:pStyle w:val="29"/>
              <w:shd w:val="clear" w:color="auto" w:fill="auto"/>
              <w:spacing w:after="0" w:line="276" w:lineRule="auto"/>
              <w:jc w:val="center"/>
              <w:rPr>
                <w:sz w:val="24"/>
                <w:szCs w:val="24"/>
                <w:lang w:val="ru-RU"/>
              </w:rPr>
            </w:pPr>
            <w:r>
              <w:rPr>
                <w:sz w:val="24"/>
                <w:szCs w:val="24"/>
                <w:lang w:val="ru-RU"/>
              </w:rPr>
              <w:t>2015-</w:t>
            </w:r>
            <w:r w:rsidR="001D458B">
              <w:rPr>
                <w:sz w:val="24"/>
                <w:szCs w:val="24"/>
                <w:lang w:val="ru-RU"/>
              </w:rPr>
              <w:t>2016</w:t>
            </w:r>
            <w:r w:rsidR="00D926B1">
              <w:rPr>
                <w:sz w:val="24"/>
                <w:szCs w:val="24"/>
                <w:lang w:val="ru-RU"/>
              </w:rPr>
              <w:t xml:space="preserve"> учебный год</w:t>
            </w:r>
          </w:p>
        </w:tc>
        <w:tc>
          <w:tcPr>
            <w:tcW w:w="3783" w:type="dxa"/>
          </w:tcPr>
          <w:p w:rsidR="001D458B" w:rsidRDefault="00475712" w:rsidP="000D450F">
            <w:pPr>
              <w:pStyle w:val="29"/>
              <w:shd w:val="clear" w:color="auto" w:fill="auto"/>
              <w:spacing w:after="0" w:line="276" w:lineRule="auto"/>
              <w:jc w:val="center"/>
              <w:rPr>
                <w:sz w:val="24"/>
                <w:szCs w:val="24"/>
                <w:lang w:val="ru-RU"/>
              </w:rPr>
            </w:pPr>
            <w:r>
              <w:rPr>
                <w:sz w:val="24"/>
                <w:szCs w:val="24"/>
                <w:lang w:val="ru-RU"/>
              </w:rPr>
              <w:t>2016-</w:t>
            </w:r>
            <w:r w:rsidR="001D458B">
              <w:rPr>
                <w:sz w:val="24"/>
                <w:szCs w:val="24"/>
                <w:lang w:val="ru-RU"/>
              </w:rPr>
              <w:t>2017</w:t>
            </w:r>
            <w:r w:rsidR="00D926B1">
              <w:rPr>
                <w:sz w:val="24"/>
                <w:szCs w:val="24"/>
                <w:lang w:val="ru-RU"/>
              </w:rPr>
              <w:t xml:space="preserve"> учебный год</w:t>
            </w:r>
          </w:p>
        </w:tc>
      </w:tr>
      <w:tr w:rsidR="001D458B" w:rsidTr="000D450F">
        <w:tc>
          <w:tcPr>
            <w:tcW w:w="3642" w:type="dxa"/>
          </w:tcPr>
          <w:p w:rsidR="001D458B" w:rsidRDefault="00D926B1" w:rsidP="00C16B11">
            <w:pPr>
              <w:pStyle w:val="29"/>
              <w:shd w:val="clear" w:color="auto" w:fill="auto"/>
              <w:spacing w:after="0" w:line="276" w:lineRule="auto"/>
              <w:jc w:val="both"/>
              <w:rPr>
                <w:sz w:val="24"/>
                <w:szCs w:val="24"/>
                <w:lang w:val="ru-RU"/>
              </w:rPr>
            </w:pPr>
            <w:r>
              <w:rPr>
                <w:sz w:val="24"/>
                <w:szCs w:val="24"/>
                <w:lang w:val="ru-RU"/>
              </w:rPr>
              <w:t xml:space="preserve">ГБПОУ </w:t>
            </w:r>
            <w:r w:rsidR="001D458B">
              <w:rPr>
                <w:sz w:val="24"/>
                <w:szCs w:val="24"/>
                <w:lang w:val="ru-RU"/>
              </w:rPr>
              <w:t>АПУ</w:t>
            </w:r>
          </w:p>
        </w:tc>
        <w:tc>
          <w:tcPr>
            <w:tcW w:w="3642" w:type="dxa"/>
          </w:tcPr>
          <w:p w:rsidR="001D458B" w:rsidRDefault="00F34274" w:rsidP="000D450F">
            <w:pPr>
              <w:pStyle w:val="29"/>
              <w:shd w:val="clear" w:color="auto" w:fill="auto"/>
              <w:spacing w:after="0" w:line="276" w:lineRule="auto"/>
              <w:jc w:val="center"/>
              <w:rPr>
                <w:sz w:val="24"/>
                <w:szCs w:val="24"/>
                <w:lang w:val="ru-RU"/>
              </w:rPr>
            </w:pPr>
            <w:r>
              <w:rPr>
                <w:sz w:val="24"/>
                <w:szCs w:val="24"/>
                <w:lang w:val="ru-RU"/>
              </w:rPr>
              <w:t>211</w:t>
            </w:r>
          </w:p>
        </w:tc>
        <w:tc>
          <w:tcPr>
            <w:tcW w:w="3642" w:type="dxa"/>
          </w:tcPr>
          <w:p w:rsidR="001D458B" w:rsidRDefault="00F34274" w:rsidP="000D450F">
            <w:pPr>
              <w:pStyle w:val="29"/>
              <w:shd w:val="clear" w:color="auto" w:fill="auto"/>
              <w:spacing w:after="0" w:line="276" w:lineRule="auto"/>
              <w:jc w:val="center"/>
              <w:rPr>
                <w:sz w:val="24"/>
                <w:szCs w:val="24"/>
                <w:lang w:val="ru-RU"/>
              </w:rPr>
            </w:pPr>
            <w:r>
              <w:rPr>
                <w:sz w:val="24"/>
                <w:szCs w:val="24"/>
                <w:lang w:val="ru-RU"/>
              </w:rPr>
              <w:t>225</w:t>
            </w:r>
          </w:p>
        </w:tc>
        <w:tc>
          <w:tcPr>
            <w:tcW w:w="3783" w:type="dxa"/>
          </w:tcPr>
          <w:p w:rsidR="001D458B" w:rsidRDefault="001D458B" w:rsidP="000D450F">
            <w:pPr>
              <w:pStyle w:val="29"/>
              <w:shd w:val="clear" w:color="auto" w:fill="auto"/>
              <w:spacing w:after="0" w:line="276" w:lineRule="auto"/>
              <w:jc w:val="center"/>
              <w:rPr>
                <w:sz w:val="24"/>
                <w:szCs w:val="24"/>
                <w:lang w:val="ru-RU"/>
              </w:rPr>
            </w:pPr>
            <w:r>
              <w:rPr>
                <w:sz w:val="24"/>
                <w:szCs w:val="24"/>
                <w:lang w:val="ru-RU"/>
              </w:rPr>
              <w:t>208</w:t>
            </w:r>
          </w:p>
        </w:tc>
      </w:tr>
      <w:tr w:rsidR="001D458B" w:rsidTr="000D450F">
        <w:tc>
          <w:tcPr>
            <w:tcW w:w="3642" w:type="dxa"/>
          </w:tcPr>
          <w:p w:rsidR="001D458B" w:rsidRDefault="00D926B1" w:rsidP="00C16B11">
            <w:pPr>
              <w:pStyle w:val="29"/>
              <w:shd w:val="clear" w:color="auto" w:fill="auto"/>
              <w:spacing w:after="0" w:line="276" w:lineRule="auto"/>
              <w:jc w:val="both"/>
              <w:rPr>
                <w:sz w:val="24"/>
                <w:szCs w:val="24"/>
                <w:lang w:val="ru-RU"/>
              </w:rPr>
            </w:pPr>
            <w:r>
              <w:rPr>
                <w:sz w:val="24"/>
                <w:szCs w:val="24"/>
                <w:lang w:val="ru-RU"/>
              </w:rPr>
              <w:t xml:space="preserve">ГБПОУ </w:t>
            </w:r>
            <w:r w:rsidR="001D458B">
              <w:rPr>
                <w:sz w:val="24"/>
                <w:szCs w:val="24"/>
                <w:lang w:val="ru-RU"/>
              </w:rPr>
              <w:t>БГТ</w:t>
            </w:r>
          </w:p>
        </w:tc>
        <w:tc>
          <w:tcPr>
            <w:tcW w:w="3642" w:type="dxa"/>
          </w:tcPr>
          <w:p w:rsidR="001D458B" w:rsidRDefault="00D926B1" w:rsidP="000D450F">
            <w:pPr>
              <w:pStyle w:val="29"/>
              <w:shd w:val="clear" w:color="auto" w:fill="auto"/>
              <w:spacing w:after="0" w:line="276" w:lineRule="auto"/>
              <w:jc w:val="center"/>
              <w:rPr>
                <w:sz w:val="24"/>
                <w:szCs w:val="24"/>
                <w:lang w:val="ru-RU"/>
              </w:rPr>
            </w:pPr>
            <w:r>
              <w:rPr>
                <w:sz w:val="24"/>
                <w:szCs w:val="24"/>
                <w:lang w:val="ru-RU"/>
              </w:rPr>
              <w:t>288</w:t>
            </w:r>
          </w:p>
        </w:tc>
        <w:tc>
          <w:tcPr>
            <w:tcW w:w="3642" w:type="dxa"/>
          </w:tcPr>
          <w:p w:rsidR="001D458B" w:rsidRDefault="00D926B1" w:rsidP="000D450F">
            <w:pPr>
              <w:pStyle w:val="29"/>
              <w:shd w:val="clear" w:color="auto" w:fill="auto"/>
              <w:spacing w:after="0" w:line="276" w:lineRule="auto"/>
              <w:jc w:val="center"/>
              <w:rPr>
                <w:sz w:val="24"/>
                <w:szCs w:val="24"/>
                <w:lang w:val="ru-RU"/>
              </w:rPr>
            </w:pPr>
            <w:r>
              <w:rPr>
                <w:sz w:val="24"/>
                <w:szCs w:val="24"/>
                <w:lang w:val="ru-RU"/>
              </w:rPr>
              <w:t>313</w:t>
            </w:r>
          </w:p>
        </w:tc>
        <w:tc>
          <w:tcPr>
            <w:tcW w:w="3783" w:type="dxa"/>
          </w:tcPr>
          <w:p w:rsidR="001D458B" w:rsidRDefault="00D926B1" w:rsidP="000D450F">
            <w:pPr>
              <w:pStyle w:val="29"/>
              <w:shd w:val="clear" w:color="auto" w:fill="auto"/>
              <w:spacing w:after="0" w:line="276" w:lineRule="auto"/>
              <w:jc w:val="center"/>
              <w:rPr>
                <w:sz w:val="24"/>
                <w:szCs w:val="24"/>
                <w:lang w:val="ru-RU"/>
              </w:rPr>
            </w:pPr>
            <w:r>
              <w:rPr>
                <w:sz w:val="24"/>
                <w:szCs w:val="24"/>
                <w:lang w:val="ru-RU"/>
              </w:rPr>
              <w:t>295</w:t>
            </w:r>
          </w:p>
        </w:tc>
      </w:tr>
      <w:tr w:rsidR="001D458B" w:rsidTr="000D450F">
        <w:tc>
          <w:tcPr>
            <w:tcW w:w="3642" w:type="dxa"/>
          </w:tcPr>
          <w:p w:rsidR="001D458B" w:rsidRDefault="00D926B1" w:rsidP="00C16B11">
            <w:pPr>
              <w:pStyle w:val="29"/>
              <w:shd w:val="clear" w:color="auto" w:fill="auto"/>
              <w:spacing w:after="0" w:line="276" w:lineRule="auto"/>
              <w:jc w:val="both"/>
              <w:rPr>
                <w:sz w:val="24"/>
                <w:szCs w:val="24"/>
                <w:lang w:val="ru-RU"/>
              </w:rPr>
            </w:pPr>
            <w:r>
              <w:rPr>
                <w:sz w:val="24"/>
                <w:szCs w:val="24"/>
                <w:lang w:val="ru-RU"/>
              </w:rPr>
              <w:t>ГБПОУ НГТ</w:t>
            </w:r>
          </w:p>
        </w:tc>
        <w:tc>
          <w:tcPr>
            <w:tcW w:w="3642" w:type="dxa"/>
          </w:tcPr>
          <w:p w:rsidR="001D458B" w:rsidRDefault="00D926B1" w:rsidP="000D450F">
            <w:pPr>
              <w:pStyle w:val="29"/>
              <w:shd w:val="clear" w:color="auto" w:fill="auto"/>
              <w:spacing w:after="0" w:line="276" w:lineRule="auto"/>
              <w:jc w:val="center"/>
              <w:rPr>
                <w:sz w:val="24"/>
                <w:szCs w:val="24"/>
                <w:lang w:val="ru-RU"/>
              </w:rPr>
            </w:pPr>
            <w:r>
              <w:rPr>
                <w:sz w:val="24"/>
                <w:szCs w:val="24"/>
                <w:lang w:val="ru-RU"/>
              </w:rPr>
              <w:t>321</w:t>
            </w:r>
          </w:p>
        </w:tc>
        <w:tc>
          <w:tcPr>
            <w:tcW w:w="3642" w:type="dxa"/>
          </w:tcPr>
          <w:p w:rsidR="001D458B" w:rsidRDefault="00D926B1" w:rsidP="000D450F">
            <w:pPr>
              <w:pStyle w:val="29"/>
              <w:shd w:val="clear" w:color="auto" w:fill="auto"/>
              <w:spacing w:after="0" w:line="276" w:lineRule="auto"/>
              <w:jc w:val="center"/>
              <w:rPr>
                <w:sz w:val="24"/>
                <w:szCs w:val="24"/>
                <w:lang w:val="ru-RU"/>
              </w:rPr>
            </w:pPr>
            <w:r>
              <w:rPr>
                <w:sz w:val="24"/>
                <w:szCs w:val="24"/>
                <w:lang w:val="ru-RU"/>
              </w:rPr>
              <w:t>344</w:t>
            </w:r>
          </w:p>
        </w:tc>
        <w:tc>
          <w:tcPr>
            <w:tcW w:w="3783" w:type="dxa"/>
          </w:tcPr>
          <w:p w:rsidR="001D458B" w:rsidRDefault="00D926B1" w:rsidP="000D450F">
            <w:pPr>
              <w:pStyle w:val="29"/>
              <w:shd w:val="clear" w:color="auto" w:fill="auto"/>
              <w:spacing w:after="0" w:line="276" w:lineRule="auto"/>
              <w:jc w:val="center"/>
              <w:rPr>
                <w:sz w:val="24"/>
                <w:szCs w:val="24"/>
                <w:lang w:val="ru-RU"/>
              </w:rPr>
            </w:pPr>
            <w:r>
              <w:rPr>
                <w:sz w:val="24"/>
                <w:szCs w:val="24"/>
                <w:lang w:val="ru-RU"/>
              </w:rPr>
              <w:t>336</w:t>
            </w:r>
          </w:p>
        </w:tc>
      </w:tr>
      <w:tr w:rsidR="00F34274" w:rsidTr="000D450F">
        <w:tc>
          <w:tcPr>
            <w:tcW w:w="3642" w:type="dxa"/>
          </w:tcPr>
          <w:p w:rsidR="00F34274" w:rsidRPr="000D450F" w:rsidRDefault="00F34274" w:rsidP="00C16B11">
            <w:pPr>
              <w:pStyle w:val="29"/>
              <w:shd w:val="clear" w:color="auto" w:fill="auto"/>
              <w:spacing w:after="0" w:line="276" w:lineRule="auto"/>
              <w:jc w:val="both"/>
              <w:rPr>
                <w:b/>
                <w:sz w:val="24"/>
                <w:szCs w:val="24"/>
                <w:lang w:val="ru-RU"/>
              </w:rPr>
            </w:pPr>
            <w:r w:rsidRPr="000D450F">
              <w:rPr>
                <w:b/>
                <w:sz w:val="24"/>
                <w:szCs w:val="24"/>
                <w:lang w:val="ru-RU"/>
              </w:rPr>
              <w:t>ИТОГО</w:t>
            </w:r>
          </w:p>
        </w:tc>
        <w:tc>
          <w:tcPr>
            <w:tcW w:w="3642" w:type="dxa"/>
          </w:tcPr>
          <w:p w:rsidR="00F34274" w:rsidRPr="000D450F" w:rsidRDefault="00F34274" w:rsidP="000D450F">
            <w:pPr>
              <w:pStyle w:val="29"/>
              <w:shd w:val="clear" w:color="auto" w:fill="auto"/>
              <w:spacing w:after="0" w:line="276" w:lineRule="auto"/>
              <w:jc w:val="center"/>
              <w:rPr>
                <w:b/>
                <w:sz w:val="24"/>
                <w:szCs w:val="24"/>
                <w:lang w:val="ru-RU"/>
              </w:rPr>
            </w:pPr>
            <w:r w:rsidRPr="000D450F">
              <w:rPr>
                <w:b/>
                <w:sz w:val="24"/>
                <w:szCs w:val="24"/>
                <w:lang w:val="ru-RU"/>
              </w:rPr>
              <w:t>820</w:t>
            </w:r>
          </w:p>
        </w:tc>
        <w:tc>
          <w:tcPr>
            <w:tcW w:w="3642" w:type="dxa"/>
          </w:tcPr>
          <w:p w:rsidR="00F34274" w:rsidRPr="000D450F" w:rsidRDefault="00F34274" w:rsidP="000D450F">
            <w:pPr>
              <w:pStyle w:val="29"/>
              <w:shd w:val="clear" w:color="auto" w:fill="auto"/>
              <w:spacing w:after="0" w:line="276" w:lineRule="auto"/>
              <w:jc w:val="center"/>
              <w:rPr>
                <w:b/>
                <w:sz w:val="24"/>
                <w:szCs w:val="24"/>
                <w:lang w:val="ru-RU"/>
              </w:rPr>
            </w:pPr>
            <w:r w:rsidRPr="000D450F">
              <w:rPr>
                <w:b/>
                <w:sz w:val="24"/>
                <w:szCs w:val="24"/>
                <w:lang w:val="ru-RU"/>
              </w:rPr>
              <w:t>882</w:t>
            </w:r>
          </w:p>
        </w:tc>
        <w:tc>
          <w:tcPr>
            <w:tcW w:w="3783" w:type="dxa"/>
          </w:tcPr>
          <w:p w:rsidR="00F34274" w:rsidRPr="000D450F" w:rsidRDefault="00F34274" w:rsidP="000D450F">
            <w:pPr>
              <w:pStyle w:val="29"/>
              <w:shd w:val="clear" w:color="auto" w:fill="auto"/>
              <w:spacing w:after="0" w:line="276" w:lineRule="auto"/>
              <w:jc w:val="center"/>
              <w:rPr>
                <w:b/>
                <w:sz w:val="24"/>
                <w:szCs w:val="24"/>
                <w:lang w:val="ru-RU"/>
              </w:rPr>
            </w:pPr>
            <w:r w:rsidRPr="000D450F">
              <w:rPr>
                <w:b/>
                <w:sz w:val="24"/>
                <w:szCs w:val="24"/>
                <w:lang w:val="ru-RU"/>
              </w:rPr>
              <w:t>839</w:t>
            </w:r>
          </w:p>
        </w:tc>
      </w:tr>
    </w:tbl>
    <w:p w:rsidR="00BB56DC" w:rsidRPr="0082182E" w:rsidRDefault="006562BD" w:rsidP="00C16B11">
      <w:pPr>
        <w:pStyle w:val="29"/>
        <w:spacing w:after="0" w:line="276" w:lineRule="auto"/>
        <w:ind w:firstLine="567"/>
        <w:jc w:val="both"/>
        <w:rPr>
          <w:sz w:val="24"/>
          <w:szCs w:val="24"/>
          <w:lang w:val="ru-RU"/>
        </w:rPr>
      </w:pPr>
      <w:r>
        <w:rPr>
          <w:sz w:val="24"/>
          <w:szCs w:val="24"/>
          <w:lang w:val="ru-RU"/>
        </w:rPr>
        <w:t>Численность</w:t>
      </w:r>
      <w:r w:rsidRPr="0082182E">
        <w:rPr>
          <w:sz w:val="24"/>
          <w:szCs w:val="24"/>
          <w:lang w:val="ru-RU"/>
        </w:rPr>
        <w:t xml:space="preserve"> </w:t>
      </w:r>
      <w:r w:rsidR="0079314C" w:rsidRPr="0082182E">
        <w:rPr>
          <w:sz w:val="24"/>
          <w:szCs w:val="24"/>
          <w:lang w:val="ru-RU"/>
        </w:rPr>
        <w:t xml:space="preserve">граждан охваченных </w:t>
      </w:r>
      <w:r w:rsidR="00D926B1" w:rsidRPr="0082182E">
        <w:rPr>
          <w:sz w:val="24"/>
          <w:szCs w:val="24"/>
          <w:lang w:val="ru-RU"/>
        </w:rPr>
        <w:t>обучением по</w:t>
      </w:r>
      <w:r w:rsidR="0079314C" w:rsidRPr="0082182E">
        <w:rPr>
          <w:sz w:val="24"/>
          <w:szCs w:val="24"/>
          <w:lang w:val="ru-RU"/>
        </w:rPr>
        <w:t xml:space="preserve"> программам подготовки </w:t>
      </w:r>
      <w:r w:rsidR="00B71581">
        <w:rPr>
          <w:sz w:val="24"/>
          <w:szCs w:val="24"/>
          <w:lang w:val="ru-RU"/>
        </w:rPr>
        <w:t>специалистов среднего звена</w:t>
      </w:r>
      <w:r w:rsidR="0079314C" w:rsidRPr="0082182E">
        <w:rPr>
          <w:sz w:val="24"/>
          <w:szCs w:val="24"/>
          <w:lang w:val="ru-RU"/>
        </w:rPr>
        <w:t xml:space="preserve"> ежегодно увеличивается, на фоне уменьшения числа граждан охваченных обучением по программам </w:t>
      </w:r>
      <w:r w:rsidR="00B71581">
        <w:rPr>
          <w:sz w:val="24"/>
          <w:szCs w:val="24"/>
          <w:lang w:val="ru-RU"/>
        </w:rPr>
        <w:t xml:space="preserve">подготовки </w:t>
      </w:r>
      <w:r w:rsidR="00D926B1">
        <w:rPr>
          <w:sz w:val="24"/>
          <w:szCs w:val="24"/>
          <w:lang w:val="ru-RU"/>
        </w:rPr>
        <w:t>квалифицированных рабочих</w:t>
      </w:r>
      <w:r w:rsidR="00B71581">
        <w:rPr>
          <w:sz w:val="24"/>
          <w:szCs w:val="24"/>
          <w:lang w:val="ru-RU"/>
        </w:rPr>
        <w:t xml:space="preserve"> (служащих).</w:t>
      </w:r>
    </w:p>
    <w:p w:rsidR="00BB56DC" w:rsidRPr="0082182E" w:rsidRDefault="00475712" w:rsidP="00C16B11">
      <w:pPr>
        <w:pStyle w:val="text10"/>
        <w:spacing w:line="276" w:lineRule="auto"/>
        <w:ind w:firstLine="567"/>
        <w:rPr>
          <w:rFonts w:ascii="Times New Roman" w:hAnsi="Times New Roman" w:cs="Times New Roman"/>
          <w:sz w:val="24"/>
          <w:szCs w:val="24"/>
        </w:rPr>
      </w:pPr>
      <w:r w:rsidRPr="0082182E">
        <w:rPr>
          <w:rFonts w:ascii="Times New Roman" w:hAnsi="Times New Roman" w:cs="Times New Roman"/>
          <w:sz w:val="24"/>
          <w:szCs w:val="24"/>
        </w:rPr>
        <w:t>В целом численность обучающихся профессиональных образовательных организаций округа остается стабильной</w:t>
      </w:r>
      <w:r w:rsidRPr="0082182E">
        <w:rPr>
          <w:rFonts w:ascii="Times New Roman" w:hAnsi="Times New Roman" w:cs="Times New Roman"/>
          <w:noProof/>
          <w:sz w:val="24"/>
          <w:szCs w:val="24"/>
        </w:rPr>
        <w:t xml:space="preserve">, </w:t>
      </w:r>
      <w:r w:rsidR="0079314C" w:rsidRPr="0082182E">
        <w:rPr>
          <w:rFonts w:ascii="Times New Roman" w:hAnsi="Times New Roman" w:cs="Times New Roman"/>
          <w:sz w:val="24"/>
          <w:szCs w:val="24"/>
        </w:rPr>
        <w:t>причинами</w:t>
      </w:r>
      <w:r w:rsidRPr="0082182E">
        <w:rPr>
          <w:rFonts w:ascii="Times New Roman" w:hAnsi="Times New Roman" w:cs="Times New Roman"/>
          <w:sz w:val="24"/>
          <w:szCs w:val="24"/>
        </w:rPr>
        <w:t xml:space="preserve"> снижения численности обучающихся в 2016-2017 учебном году является уменьшение числа выпускников 9-х классов, уменьшение заявленных</w:t>
      </w:r>
      <w:r w:rsidR="0052123A" w:rsidRPr="0082182E">
        <w:rPr>
          <w:rFonts w:ascii="Times New Roman" w:hAnsi="Times New Roman" w:cs="Times New Roman"/>
          <w:sz w:val="24"/>
          <w:szCs w:val="24"/>
        </w:rPr>
        <w:t xml:space="preserve"> КЦП </w:t>
      </w:r>
      <w:r w:rsidR="00D926B1">
        <w:rPr>
          <w:rFonts w:ascii="Times New Roman" w:hAnsi="Times New Roman" w:cs="Times New Roman"/>
          <w:sz w:val="24"/>
          <w:szCs w:val="24"/>
        </w:rPr>
        <w:t xml:space="preserve"> </w:t>
      </w:r>
      <w:r w:rsidRPr="0082182E">
        <w:rPr>
          <w:rFonts w:ascii="Times New Roman" w:hAnsi="Times New Roman" w:cs="Times New Roman"/>
          <w:sz w:val="24"/>
          <w:szCs w:val="24"/>
        </w:rPr>
        <w:t xml:space="preserve">на 17 чел. </w:t>
      </w:r>
    </w:p>
    <w:p w:rsidR="00BB56DC" w:rsidRPr="0082182E" w:rsidRDefault="000D450F" w:rsidP="00475712">
      <w:pPr>
        <w:pStyle w:val="text10"/>
        <w:spacing w:line="276" w:lineRule="auto"/>
        <w:ind w:firstLine="567"/>
        <w:rPr>
          <w:rFonts w:ascii="Times New Roman" w:hAnsi="Times New Roman" w:cs="Times New Roman"/>
          <w:sz w:val="24"/>
          <w:szCs w:val="24"/>
        </w:rPr>
      </w:pPr>
      <w:r>
        <w:rPr>
          <w:noProof/>
          <w:color w:val="FF0000"/>
        </w:rPr>
        <w:drawing>
          <wp:anchor distT="0" distB="0" distL="114300" distR="114300" simplePos="0" relativeHeight="251657216" behindDoc="1" locked="0" layoutInCell="1" allowOverlap="1" wp14:anchorId="75003CB2" wp14:editId="25255FB1">
            <wp:simplePos x="0" y="0"/>
            <wp:positionH relativeFrom="column">
              <wp:posOffset>4445</wp:posOffset>
            </wp:positionH>
            <wp:positionV relativeFrom="paragraph">
              <wp:posOffset>325755</wp:posOffset>
            </wp:positionV>
            <wp:extent cx="5514975" cy="3219450"/>
            <wp:effectExtent l="57150" t="57150" r="47625" b="3810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475712" w:rsidRPr="0082182E">
        <w:rPr>
          <w:rFonts w:ascii="Times New Roman" w:hAnsi="Times New Roman" w:cs="Times New Roman"/>
          <w:sz w:val="24"/>
          <w:szCs w:val="24"/>
        </w:rPr>
        <w:t xml:space="preserve">Вместе с тем, </w:t>
      </w:r>
      <w:r w:rsidR="006A48E5" w:rsidRPr="0082182E">
        <w:rPr>
          <w:rFonts w:ascii="Times New Roman" w:hAnsi="Times New Roman" w:cs="Times New Roman"/>
          <w:sz w:val="24"/>
          <w:szCs w:val="24"/>
        </w:rPr>
        <w:t>предпринятые на федеральном, региональном уровне меры, направленные на повышение престижа рабочих профессий, профори</w:t>
      </w:r>
      <w:r w:rsidR="003F55CB" w:rsidRPr="0082182E">
        <w:rPr>
          <w:rFonts w:ascii="Times New Roman" w:hAnsi="Times New Roman" w:cs="Times New Roman"/>
          <w:sz w:val="24"/>
          <w:szCs w:val="24"/>
        </w:rPr>
        <w:t>ен</w:t>
      </w:r>
      <w:r w:rsidR="006A48E5" w:rsidRPr="0082182E">
        <w:rPr>
          <w:rFonts w:ascii="Times New Roman" w:hAnsi="Times New Roman" w:cs="Times New Roman"/>
          <w:sz w:val="24"/>
          <w:szCs w:val="24"/>
        </w:rPr>
        <w:t xml:space="preserve">тационная деятельность профессиональных образовательных </w:t>
      </w:r>
      <w:r w:rsidR="00475712" w:rsidRPr="0082182E">
        <w:rPr>
          <w:rFonts w:ascii="Times New Roman" w:hAnsi="Times New Roman" w:cs="Times New Roman"/>
          <w:sz w:val="24"/>
          <w:szCs w:val="24"/>
        </w:rPr>
        <w:t xml:space="preserve">  позволяют констатировать факт положительной динамики смещения предпочтений выпускников 9 классов в части </w:t>
      </w:r>
      <w:r w:rsidR="00D60005" w:rsidRPr="0082182E">
        <w:rPr>
          <w:rFonts w:ascii="Times New Roman" w:hAnsi="Times New Roman" w:cs="Times New Roman"/>
          <w:sz w:val="24"/>
          <w:szCs w:val="24"/>
        </w:rPr>
        <w:t xml:space="preserve">выбора образовательной </w:t>
      </w:r>
      <w:r w:rsidR="00CF56CF" w:rsidRPr="0082182E">
        <w:rPr>
          <w:rFonts w:ascii="Times New Roman" w:hAnsi="Times New Roman" w:cs="Times New Roman"/>
          <w:sz w:val="24"/>
          <w:szCs w:val="24"/>
        </w:rPr>
        <w:t xml:space="preserve">траектории в пользу среднего профессионального образования. </w:t>
      </w:r>
      <w:r w:rsidR="00B26EA5" w:rsidRPr="0082182E">
        <w:rPr>
          <w:rFonts w:ascii="Times New Roman" w:hAnsi="Times New Roman" w:cs="Times New Roman"/>
          <w:sz w:val="24"/>
          <w:szCs w:val="24"/>
        </w:rPr>
        <w:t>Д</w:t>
      </w:r>
      <w:r w:rsidR="00BB56DC" w:rsidRPr="0082182E">
        <w:rPr>
          <w:rFonts w:ascii="Times New Roman" w:hAnsi="Times New Roman" w:cs="Times New Roman"/>
          <w:sz w:val="24"/>
          <w:szCs w:val="24"/>
        </w:rPr>
        <w:t>оля выпускников ОУ, поступающих на обучение по програм</w:t>
      </w:r>
      <w:r w:rsidR="0079314C" w:rsidRPr="0082182E">
        <w:rPr>
          <w:rFonts w:ascii="Times New Roman" w:hAnsi="Times New Roman" w:cs="Times New Roman"/>
          <w:sz w:val="24"/>
          <w:szCs w:val="24"/>
        </w:rPr>
        <w:t>ма</w:t>
      </w:r>
      <w:r w:rsidR="00BB56DC" w:rsidRPr="0082182E">
        <w:rPr>
          <w:rFonts w:ascii="Times New Roman" w:hAnsi="Times New Roman" w:cs="Times New Roman"/>
          <w:sz w:val="24"/>
          <w:szCs w:val="24"/>
        </w:rPr>
        <w:t>м среднего профессионального образования</w:t>
      </w:r>
      <w:r w:rsidR="00171960" w:rsidRPr="0082182E">
        <w:rPr>
          <w:rFonts w:ascii="Times New Roman" w:hAnsi="Times New Roman" w:cs="Times New Roman"/>
          <w:sz w:val="24"/>
          <w:szCs w:val="24"/>
        </w:rPr>
        <w:t xml:space="preserve">, за </w:t>
      </w:r>
      <w:r w:rsidR="00CF56CF" w:rsidRPr="0082182E">
        <w:rPr>
          <w:rFonts w:ascii="Times New Roman" w:hAnsi="Times New Roman" w:cs="Times New Roman"/>
          <w:sz w:val="24"/>
          <w:szCs w:val="24"/>
        </w:rPr>
        <w:t>эти годы</w:t>
      </w:r>
      <w:r w:rsidR="00171960" w:rsidRPr="0082182E">
        <w:rPr>
          <w:rFonts w:ascii="Times New Roman" w:hAnsi="Times New Roman" w:cs="Times New Roman"/>
          <w:sz w:val="24"/>
          <w:szCs w:val="24"/>
        </w:rPr>
        <w:t xml:space="preserve"> выросла и составляет </w:t>
      </w:r>
      <w:r w:rsidR="0079314C" w:rsidRPr="0082182E">
        <w:rPr>
          <w:rFonts w:ascii="Times New Roman" w:hAnsi="Times New Roman" w:cs="Times New Roman"/>
          <w:sz w:val="24"/>
          <w:szCs w:val="24"/>
        </w:rPr>
        <w:t>6</w:t>
      </w:r>
      <w:r w:rsidR="00171960" w:rsidRPr="0082182E">
        <w:rPr>
          <w:rFonts w:ascii="Times New Roman" w:hAnsi="Times New Roman" w:cs="Times New Roman"/>
          <w:sz w:val="24"/>
          <w:szCs w:val="24"/>
        </w:rPr>
        <w:t>4,</w:t>
      </w:r>
      <w:r w:rsidR="0079314C" w:rsidRPr="0082182E">
        <w:rPr>
          <w:rFonts w:ascii="Times New Roman" w:hAnsi="Times New Roman" w:cs="Times New Roman"/>
          <w:sz w:val="24"/>
          <w:szCs w:val="24"/>
        </w:rPr>
        <w:t>3</w:t>
      </w:r>
      <w:r w:rsidR="00171960" w:rsidRPr="0082182E">
        <w:rPr>
          <w:rFonts w:ascii="Times New Roman" w:hAnsi="Times New Roman" w:cs="Times New Roman"/>
          <w:sz w:val="24"/>
          <w:szCs w:val="24"/>
        </w:rPr>
        <w:t>%</w:t>
      </w:r>
      <w:r w:rsidR="00BB56DC" w:rsidRPr="0082182E">
        <w:rPr>
          <w:rFonts w:ascii="Times New Roman" w:hAnsi="Times New Roman" w:cs="Times New Roman"/>
          <w:sz w:val="24"/>
          <w:szCs w:val="24"/>
        </w:rPr>
        <w:t>, от числа лиц, получивших основ</w:t>
      </w:r>
      <w:r w:rsidR="00171960" w:rsidRPr="0082182E">
        <w:rPr>
          <w:rFonts w:ascii="Times New Roman" w:hAnsi="Times New Roman" w:cs="Times New Roman"/>
          <w:sz w:val="24"/>
          <w:szCs w:val="24"/>
        </w:rPr>
        <w:t xml:space="preserve">ное общее образование. </w:t>
      </w:r>
      <w:r w:rsidR="0079314C" w:rsidRPr="0082182E">
        <w:rPr>
          <w:rFonts w:ascii="Times New Roman" w:hAnsi="Times New Roman" w:cs="Times New Roman"/>
          <w:sz w:val="24"/>
          <w:szCs w:val="24"/>
        </w:rPr>
        <w:t>Из 524 обучающихся 9 кл. в 10 кл</w:t>
      </w:r>
      <w:r w:rsidR="00512333">
        <w:rPr>
          <w:rFonts w:ascii="Times New Roman" w:hAnsi="Times New Roman" w:cs="Times New Roman"/>
          <w:sz w:val="24"/>
          <w:szCs w:val="24"/>
        </w:rPr>
        <w:t xml:space="preserve"> </w:t>
      </w:r>
      <w:r w:rsidR="0079314C" w:rsidRPr="0082182E">
        <w:rPr>
          <w:rFonts w:ascii="Times New Roman" w:hAnsi="Times New Roman" w:cs="Times New Roman"/>
          <w:sz w:val="24"/>
          <w:szCs w:val="24"/>
        </w:rPr>
        <w:t>.</w:t>
      </w:r>
      <w:r w:rsidR="008802F3" w:rsidRPr="0082182E">
        <w:rPr>
          <w:rFonts w:ascii="Times New Roman" w:hAnsi="Times New Roman" w:cs="Times New Roman"/>
          <w:sz w:val="24"/>
          <w:szCs w:val="24"/>
        </w:rPr>
        <w:t xml:space="preserve">в 2016 году </w:t>
      </w:r>
      <w:r w:rsidR="0079314C" w:rsidRPr="0082182E">
        <w:rPr>
          <w:rFonts w:ascii="Times New Roman" w:hAnsi="Times New Roman" w:cs="Times New Roman"/>
          <w:sz w:val="24"/>
          <w:szCs w:val="24"/>
        </w:rPr>
        <w:t>пр</w:t>
      </w:r>
      <w:r w:rsidR="00512333">
        <w:rPr>
          <w:rFonts w:ascii="Times New Roman" w:hAnsi="Times New Roman" w:cs="Times New Roman"/>
          <w:sz w:val="24"/>
          <w:szCs w:val="24"/>
        </w:rPr>
        <w:t>ишли 166 чел.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38"/>
        <w:gridCol w:w="2438"/>
        <w:gridCol w:w="2438"/>
        <w:gridCol w:w="2438"/>
        <w:gridCol w:w="2438"/>
      </w:tblGrid>
      <w:tr w:rsidR="0079314C" w:rsidRPr="00FA60DF" w:rsidTr="008D63E6">
        <w:trPr>
          <w:trHeight w:val="591"/>
        </w:trPr>
        <w:tc>
          <w:tcPr>
            <w:tcW w:w="2410" w:type="dxa"/>
            <w:vMerge w:val="restart"/>
            <w:shd w:val="clear" w:color="auto" w:fill="D6E3BC"/>
          </w:tcPr>
          <w:p w:rsidR="0079314C" w:rsidRPr="00FA60DF" w:rsidRDefault="0079314C" w:rsidP="00277D90">
            <w:pPr>
              <w:tabs>
                <w:tab w:val="left" w:pos="3828"/>
              </w:tabs>
              <w:ind w:firstLine="34"/>
              <w:jc w:val="both"/>
            </w:pPr>
            <w:r w:rsidRPr="00FA60DF">
              <w:lastRenderedPageBreak/>
              <w:t>Район</w:t>
            </w:r>
          </w:p>
        </w:tc>
        <w:tc>
          <w:tcPr>
            <w:tcW w:w="12190" w:type="dxa"/>
            <w:gridSpan w:val="5"/>
            <w:shd w:val="clear" w:color="auto" w:fill="D6E3BC"/>
          </w:tcPr>
          <w:p w:rsidR="0079314C" w:rsidRPr="00FA60DF" w:rsidRDefault="0079314C" w:rsidP="00277D90">
            <w:pPr>
              <w:tabs>
                <w:tab w:val="left" w:pos="3828"/>
              </w:tabs>
              <w:jc w:val="center"/>
            </w:pPr>
            <w:r w:rsidRPr="00FA60DF">
              <w:t xml:space="preserve">Доля выпускников 9 классов, </w:t>
            </w:r>
          </w:p>
          <w:p w:rsidR="0079314C" w:rsidRPr="00FA60DF" w:rsidRDefault="0079314C" w:rsidP="00277D90">
            <w:pPr>
              <w:tabs>
                <w:tab w:val="left" w:pos="3828"/>
              </w:tabs>
              <w:jc w:val="center"/>
            </w:pPr>
            <w:r w:rsidRPr="00FA60DF">
              <w:t>поступивших в профессиональные образовательные организации</w:t>
            </w:r>
          </w:p>
        </w:tc>
      </w:tr>
      <w:tr w:rsidR="003C418C" w:rsidRPr="00FA60DF" w:rsidTr="008D63E6">
        <w:tc>
          <w:tcPr>
            <w:tcW w:w="2410" w:type="dxa"/>
            <w:vMerge/>
            <w:shd w:val="clear" w:color="auto" w:fill="D6E3BC"/>
          </w:tcPr>
          <w:p w:rsidR="0079314C" w:rsidRPr="00FA60DF" w:rsidRDefault="0079314C" w:rsidP="00277D90">
            <w:pPr>
              <w:tabs>
                <w:tab w:val="left" w:pos="3828"/>
              </w:tabs>
              <w:ind w:firstLine="34"/>
              <w:jc w:val="both"/>
            </w:pPr>
          </w:p>
        </w:tc>
        <w:tc>
          <w:tcPr>
            <w:tcW w:w="2438" w:type="dxa"/>
            <w:shd w:val="clear" w:color="auto" w:fill="D6E3BC"/>
          </w:tcPr>
          <w:p w:rsidR="0079314C" w:rsidRPr="00FA60DF" w:rsidRDefault="0079314C" w:rsidP="00277D90">
            <w:pPr>
              <w:tabs>
                <w:tab w:val="left" w:pos="3828"/>
              </w:tabs>
              <w:jc w:val="center"/>
              <w:rPr>
                <w:b/>
              </w:rPr>
            </w:pPr>
            <w:r w:rsidRPr="00FA60DF">
              <w:rPr>
                <w:b/>
              </w:rPr>
              <w:t>2012 г</w:t>
            </w:r>
          </w:p>
        </w:tc>
        <w:tc>
          <w:tcPr>
            <w:tcW w:w="2438" w:type="dxa"/>
            <w:shd w:val="clear" w:color="auto" w:fill="D6E3BC"/>
          </w:tcPr>
          <w:p w:rsidR="0079314C" w:rsidRPr="00FA60DF" w:rsidRDefault="0079314C" w:rsidP="00277D90">
            <w:pPr>
              <w:tabs>
                <w:tab w:val="left" w:pos="3828"/>
              </w:tabs>
              <w:jc w:val="center"/>
              <w:rPr>
                <w:b/>
              </w:rPr>
            </w:pPr>
            <w:r w:rsidRPr="00FA60DF">
              <w:rPr>
                <w:b/>
              </w:rPr>
              <w:t>2013 г</w:t>
            </w:r>
          </w:p>
        </w:tc>
        <w:tc>
          <w:tcPr>
            <w:tcW w:w="2438" w:type="dxa"/>
            <w:shd w:val="clear" w:color="auto" w:fill="D6E3BC"/>
          </w:tcPr>
          <w:p w:rsidR="0079314C" w:rsidRPr="00FA60DF" w:rsidRDefault="0079314C" w:rsidP="00277D90">
            <w:pPr>
              <w:tabs>
                <w:tab w:val="left" w:pos="3828"/>
              </w:tabs>
              <w:jc w:val="center"/>
              <w:rPr>
                <w:b/>
              </w:rPr>
            </w:pPr>
            <w:r w:rsidRPr="00FA60DF">
              <w:rPr>
                <w:b/>
              </w:rPr>
              <w:t>2014 г</w:t>
            </w:r>
          </w:p>
        </w:tc>
        <w:tc>
          <w:tcPr>
            <w:tcW w:w="2438" w:type="dxa"/>
            <w:shd w:val="clear" w:color="auto" w:fill="D6E3BC"/>
          </w:tcPr>
          <w:p w:rsidR="0079314C" w:rsidRPr="00FA60DF" w:rsidRDefault="0079314C" w:rsidP="00277D90">
            <w:pPr>
              <w:tabs>
                <w:tab w:val="left" w:pos="3828"/>
              </w:tabs>
              <w:jc w:val="center"/>
              <w:rPr>
                <w:b/>
              </w:rPr>
            </w:pPr>
            <w:r w:rsidRPr="00FA60DF">
              <w:rPr>
                <w:b/>
              </w:rPr>
              <w:t>2015 г</w:t>
            </w:r>
          </w:p>
        </w:tc>
        <w:tc>
          <w:tcPr>
            <w:tcW w:w="2438" w:type="dxa"/>
            <w:shd w:val="clear" w:color="auto" w:fill="D6E3BC"/>
          </w:tcPr>
          <w:p w:rsidR="0079314C" w:rsidRPr="00FA60DF" w:rsidRDefault="0079314C" w:rsidP="00277D90">
            <w:pPr>
              <w:tabs>
                <w:tab w:val="left" w:pos="3828"/>
              </w:tabs>
              <w:jc w:val="center"/>
              <w:rPr>
                <w:b/>
              </w:rPr>
            </w:pPr>
            <w:r>
              <w:rPr>
                <w:b/>
              </w:rPr>
              <w:t>2016</w:t>
            </w:r>
            <w:r w:rsidR="000D450F">
              <w:rPr>
                <w:b/>
              </w:rPr>
              <w:t xml:space="preserve"> г</w:t>
            </w:r>
          </w:p>
        </w:tc>
      </w:tr>
      <w:tr w:rsidR="003C418C" w:rsidRPr="00FA60DF" w:rsidTr="008D63E6">
        <w:tc>
          <w:tcPr>
            <w:tcW w:w="2410" w:type="dxa"/>
            <w:shd w:val="clear" w:color="auto" w:fill="auto"/>
          </w:tcPr>
          <w:p w:rsidR="0079314C" w:rsidRPr="00FA60DF" w:rsidRDefault="0079314C" w:rsidP="00277D90">
            <w:pPr>
              <w:tabs>
                <w:tab w:val="left" w:pos="3828"/>
              </w:tabs>
              <w:ind w:firstLine="34"/>
              <w:jc w:val="both"/>
            </w:pPr>
            <w:r w:rsidRPr="00FA60DF">
              <w:t>Алексеевский</w:t>
            </w:r>
          </w:p>
        </w:tc>
        <w:tc>
          <w:tcPr>
            <w:tcW w:w="2438" w:type="dxa"/>
            <w:shd w:val="clear" w:color="auto" w:fill="auto"/>
          </w:tcPr>
          <w:p w:rsidR="0079314C" w:rsidRPr="00FA60DF" w:rsidRDefault="0079314C" w:rsidP="00277D90">
            <w:pPr>
              <w:tabs>
                <w:tab w:val="left" w:pos="3828"/>
              </w:tabs>
              <w:ind w:hanging="109"/>
              <w:jc w:val="center"/>
            </w:pPr>
            <w:r w:rsidRPr="00FA60DF">
              <w:t>60,41%</w:t>
            </w:r>
          </w:p>
        </w:tc>
        <w:tc>
          <w:tcPr>
            <w:tcW w:w="2438" w:type="dxa"/>
            <w:shd w:val="clear" w:color="auto" w:fill="auto"/>
          </w:tcPr>
          <w:p w:rsidR="0079314C" w:rsidRPr="00FA60DF" w:rsidRDefault="0079314C" w:rsidP="00277D90">
            <w:pPr>
              <w:tabs>
                <w:tab w:val="left" w:pos="3828"/>
              </w:tabs>
              <w:ind w:hanging="109"/>
              <w:jc w:val="center"/>
            </w:pPr>
            <w:r w:rsidRPr="00FA60DF">
              <w:t>56,14%</w:t>
            </w:r>
          </w:p>
        </w:tc>
        <w:tc>
          <w:tcPr>
            <w:tcW w:w="2438" w:type="dxa"/>
          </w:tcPr>
          <w:p w:rsidR="0079314C" w:rsidRPr="00FA60DF" w:rsidRDefault="0079314C" w:rsidP="00277D90">
            <w:pPr>
              <w:tabs>
                <w:tab w:val="left" w:pos="3828"/>
              </w:tabs>
              <w:ind w:hanging="109"/>
              <w:jc w:val="center"/>
            </w:pPr>
            <w:r w:rsidRPr="00FA60DF">
              <w:t>57,4</w:t>
            </w:r>
          </w:p>
        </w:tc>
        <w:tc>
          <w:tcPr>
            <w:tcW w:w="2438" w:type="dxa"/>
          </w:tcPr>
          <w:p w:rsidR="0079314C" w:rsidRPr="00FA60DF" w:rsidRDefault="0079314C" w:rsidP="00277D90">
            <w:pPr>
              <w:tabs>
                <w:tab w:val="left" w:pos="3828"/>
              </w:tabs>
              <w:ind w:hanging="108"/>
              <w:jc w:val="center"/>
            </w:pPr>
            <w:r w:rsidRPr="00FA60DF">
              <w:t>53,85%</w:t>
            </w:r>
          </w:p>
        </w:tc>
        <w:tc>
          <w:tcPr>
            <w:tcW w:w="2438" w:type="dxa"/>
          </w:tcPr>
          <w:p w:rsidR="0079314C" w:rsidRPr="00FA60DF" w:rsidRDefault="0079314C" w:rsidP="00277D90">
            <w:pPr>
              <w:tabs>
                <w:tab w:val="left" w:pos="3828"/>
              </w:tabs>
              <w:ind w:hanging="108"/>
              <w:jc w:val="center"/>
            </w:pPr>
            <w:r>
              <w:t>64,7%</w:t>
            </w:r>
          </w:p>
        </w:tc>
      </w:tr>
      <w:tr w:rsidR="003C418C" w:rsidRPr="00FA60DF" w:rsidTr="008D63E6">
        <w:tc>
          <w:tcPr>
            <w:tcW w:w="2410" w:type="dxa"/>
            <w:shd w:val="clear" w:color="auto" w:fill="auto"/>
          </w:tcPr>
          <w:p w:rsidR="0079314C" w:rsidRPr="00FA60DF" w:rsidRDefault="0079314C" w:rsidP="00277D90">
            <w:pPr>
              <w:tabs>
                <w:tab w:val="left" w:pos="3828"/>
              </w:tabs>
              <w:ind w:firstLine="34"/>
              <w:jc w:val="both"/>
            </w:pPr>
            <w:r w:rsidRPr="00FA60DF">
              <w:t xml:space="preserve">Борский </w:t>
            </w:r>
          </w:p>
        </w:tc>
        <w:tc>
          <w:tcPr>
            <w:tcW w:w="2438" w:type="dxa"/>
            <w:shd w:val="clear" w:color="auto" w:fill="auto"/>
          </w:tcPr>
          <w:p w:rsidR="0079314C" w:rsidRPr="00FA60DF" w:rsidRDefault="0079314C" w:rsidP="00277D90">
            <w:pPr>
              <w:tabs>
                <w:tab w:val="left" w:pos="3828"/>
              </w:tabs>
              <w:ind w:hanging="109"/>
              <w:jc w:val="center"/>
            </w:pPr>
            <w:r w:rsidRPr="00FA60DF">
              <w:t>54,5%</w:t>
            </w:r>
          </w:p>
        </w:tc>
        <w:tc>
          <w:tcPr>
            <w:tcW w:w="2438" w:type="dxa"/>
            <w:shd w:val="clear" w:color="auto" w:fill="auto"/>
          </w:tcPr>
          <w:p w:rsidR="0079314C" w:rsidRPr="00FA60DF" w:rsidRDefault="0079314C" w:rsidP="00277D90">
            <w:pPr>
              <w:tabs>
                <w:tab w:val="left" w:pos="3828"/>
              </w:tabs>
              <w:ind w:hanging="109"/>
              <w:jc w:val="center"/>
            </w:pPr>
            <w:r w:rsidRPr="00FA60DF">
              <w:t>43,28%</w:t>
            </w:r>
          </w:p>
        </w:tc>
        <w:tc>
          <w:tcPr>
            <w:tcW w:w="2438" w:type="dxa"/>
          </w:tcPr>
          <w:p w:rsidR="0079314C" w:rsidRPr="00FA60DF" w:rsidRDefault="0079314C" w:rsidP="00277D90">
            <w:pPr>
              <w:tabs>
                <w:tab w:val="left" w:pos="3828"/>
              </w:tabs>
              <w:ind w:hanging="109"/>
              <w:jc w:val="center"/>
            </w:pPr>
            <w:r w:rsidRPr="00FA60DF">
              <w:t>59,1%</w:t>
            </w:r>
          </w:p>
        </w:tc>
        <w:tc>
          <w:tcPr>
            <w:tcW w:w="2438" w:type="dxa"/>
          </w:tcPr>
          <w:p w:rsidR="0079314C" w:rsidRPr="00FA60DF" w:rsidRDefault="0079314C" w:rsidP="00277D90">
            <w:pPr>
              <w:tabs>
                <w:tab w:val="left" w:pos="3828"/>
              </w:tabs>
              <w:ind w:hanging="109"/>
              <w:jc w:val="center"/>
            </w:pPr>
            <w:r w:rsidRPr="00FA60DF">
              <w:t>70,2%</w:t>
            </w:r>
          </w:p>
        </w:tc>
        <w:tc>
          <w:tcPr>
            <w:tcW w:w="2438" w:type="dxa"/>
          </w:tcPr>
          <w:p w:rsidR="0079314C" w:rsidRPr="00FA60DF" w:rsidRDefault="0079314C" w:rsidP="00277D90">
            <w:pPr>
              <w:tabs>
                <w:tab w:val="left" w:pos="3828"/>
              </w:tabs>
              <w:ind w:hanging="109"/>
              <w:jc w:val="center"/>
            </w:pPr>
            <w:r>
              <w:t>62,5%</w:t>
            </w:r>
          </w:p>
        </w:tc>
      </w:tr>
      <w:tr w:rsidR="003C418C" w:rsidRPr="00FA60DF" w:rsidTr="008D63E6">
        <w:tc>
          <w:tcPr>
            <w:tcW w:w="2410" w:type="dxa"/>
            <w:shd w:val="clear" w:color="auto" w:fill="auto"/>
          </w:tcPr>
          <w:p w:rsidR="0079314C" w:rsidRPr="00FA60DF" w:rsidRDefault="0079314C" w:rsidP="00277D90">
            <w:pPr>
              <w:tabs>
                <w:tab w:val="left" w:pos="3828"/>
              </w:tabs>
              <w:ind w:firstLine="34"/>
              <w:jc w:val="both"/>
            </w:pPr>
            <w:r w:rsidRPr="00FA60DF">
              <w:t>Нефтегорский</w:t>
            </w:r>
          </w:p>
        </w:tc>
        <w:tc>
          <w:tcPr>
            <w:tcW w:w="2438" w:type="dxa"/>
            <w:shd w:val="clear" w:color="auto" w:fill="auto"/>
          </w:tcPr>
          <w:p w:rsidR="0079314C" w:rsidRPr="00FA60DF" w:rsidRDefault="0079314C" w:rsidP="00277D90">
            <w:pPr>
              <w:tabs>
                <w:tab w:val="left" w:pos="3828"/>
              </w:tabs>
              <w:ind w:hanging="109"/>
              <w:jc w:val="center"/>
            </w:pPr>
            <w:r w:rsidRPr="00FA60DF">
              <w:t>42,17</w:t>
            </w:r>
          </w:p>
        </w:tc>
        <w:tc>
          <w:tcPr>
            <w:tcW w:w="2438" w:type="dxa"/>
            <w:shd w:val="clear" w:color="auto" w:fill="auto"/>
          </w:tcPr>
          <w:p w:rsidR="0079314C" w:rsidRPr="00FA60DF" w:rsidRDefault="0079314C" w:rsidP="00277D90">
            <w:pPr>
              <w:tabs>
                <w:tab w:val="left" w:pos="3828"/>
              </w:tabs>
              <w:ind w:hanging="109"/>
              <w:jc w:val="center"/>
            </w:pPr>
            <w:r w:rsidRPr="00FA60DF">
              <w:t>42,8</w:t>
            </w:r>
          </w:p>
        </w:tc>
        <w:tc>
          <w:tcPr>
            <w:tcW w:w="2438" w:type="dxa"/>
          </w:tcPr>
          <w:p w:rsidR="0079314C" w:rsidRPr="00FA60DF" w:rsidRDefault="0079314C" w:rsidP="00277D90">
            <w:pPr>
              <w:tabs>
                <w:tab w:val="left" w:pos="3828"/>
              </w:tabs>
              <w:ind w:hanging="109"/>
              <w:jc w:val="center"/>
            </w:pPr>
            <w:r w:rsidRPr="00FA60DF">
              <w:t>50%</w:t>
            </w:r>
          </w:p>
        </w:tc>
        <w:tc>
          <w:tcPr>
            <w:tcW w:w="2438" w:type="dxa"/>
          </w:tcPr>
          <w:p w:rsidR="0079314C" w:rsidRPr="00FA60DF" w:rsidRDefault="0079314C" w:rsidP="00277D90">
            <w:pPr>
              <w:tabs>
                <w:tab w:val="left" w:pos="3828"/>
              </w:tabs>
              <w:ind w:hanging="109"/>
              <w:jc w:val="center"/>
            </w:pPr>
            <w:r w:rsidRPr="00FA60DF">
              <w:t>41,4%</w:t>
            </w:r>
          </w:p>
        </w:tc>
        <w:tc>
          <w:tcPr>
            <w:tcW w:w="2438" w:type="dxa"/>
          </w:tcPr>
          <w:p w:rsidR="0079314C" w:rsidRPr="00FA60DF" w:rsidRDefault="0079314C" w:rsidP="00277D90">
            <w:pPr>
              <w:tabs>
                <w:tab w:val="left" w:pos="3828"/>
              </w:tabs>
              <w:ind w:hanging="109"/>
              <w:jc w:val="center"/>
            </w:pPr>
            <w:r>
              <w:t>68,3%</w:t>
            </w:r>
          </w:p>
        </w:tc>
      </w:tr>
    </w:tbl>
    <w:p w:rsidR="0079314C" w:rsidRPr="003C418C" w:rsidRDefault="0079314C" w:rsidP="003C418C">
      <w:pPr>
        <w:pStyle w:val="aff"/>
        <w:spacing w:line="276" w:lineRule="auto"/>
        <w:ind w:firstLine="567"/>
        <w:jc w:val="both"/>
        <w:rPr>
          <w:rFonts w:ascii="Times New Roman" w:hAnsi="Times New Roman"/>
          <w:sz w:val="24"/>
          <w:szCs w:val="24"/>
        </w:rPr>
      </w:pPr>
    </w:p>
    <w:tbl>
      <w:tblPr>
        <w:tblStyle w:val="a4"/>
        <w:tblpPr w:leftFromText="180" w:rightFromText="180" w:vertAnchor="text" w:tblpXSpec="right" w:tblpY="1"/>
        <w:tblOverlap w:val="never"/>
        <w:tblW w:w="0" w:type="auto"/>
        <w:jc w:val="right"/>
        <w:tblLook w:val="0000" w:firstRow="0" w:lastRow="0" w:firstColumn="0" w:lastColumn="0" w:noHBand="0" w:noVBand="0"/>
      </w:tblPr>
      <w:tblGrid>
        <w:gridCol w:w="2836"/>
        <w:gridCol w:w="2410"/>
        <w:gridCol w:w="3470"/>
      </w:tblGrid>
      <w:tr w:rsidR="003C418C" w:rsidRPr="002A570B" w:rsidTr="00997DD7">
        <w:trPr>
          <w:jc w:val="right"/>
        </w:trPr>
        <w:tc>
          <w:tcPr>
            <w:tcW w:w="2836" w:type="dxa"/>
          </w:tcPr>
          <w:p w:rsidR="003C418C" w:rsidRPr="003C418C" w:rsidRDefault="003C418C" w:rsidP="008D63E6">
            <w:pPr>
              <w:pStyle w:val="aff"/>
              <w:jc w:val="both"/>
              <w:rPr>
                <w:rFonts w:ascii="Times New Roman" w:hAnsi="Times New Roman"/>
                <w:sz w:val="24"/>
                <w:szCs w:val="24"/>
              </w:rPr>
            </w:pPr>
            <w:r w:rsidRPr="003C418C">
              <w:rPr>
                <w:rFonts w:ascii="Times New Roman" w:hAnsi="Times New Roman"/>
                <w:sz w:val="24"/>
                <w:szCs w:val="24"/>
              </w:rPr>
              <w:t>Наименование ПОО</w:t>
            </w:r>
          </w:p>
        </w:tc>
        <w:tc>
          <w:tcPr>
            <w:tcW w:w="2410" w:type="dxa"/>
          </w:tcPr>
          <w:p w:rsidR="003C418C" w:rsidRDefault="003C418C" w:rsidP="008D63E6">
            <w:pPr>
              <w:tabs>
                <w:tab w:val="left" w:pos="3828"/>
              </w:tabs>
              <w:jc w:val="center"/>
            </w:pPr>
            <w:r w:rsidRPr="003C418C">
              <w:t>Численность студентов</w:t>
            </w:r>
          </w:p>
          <w:p w:rsidR="003C418C" w:rsidRPr="003C418C" w:rsidRDefault="003C418C" w:rsidP="008D63E6">
            <w:pPr>
              <w:tabs>
                <w:tab w:val="left" w:pos="3828"/>
              </w:tabs>
              <w:jc w:val="center"/>
            </w:pPr>
            <w:r w:rsidRPr="003C418C">
              <w:t xml:space="preserve"> 1 курса</w:t>
            </w:r>
            <w:r>
              <w:t xml:space="preserve"> (чел.)</w:t>
            </w:r>
          </w:p>
        </w:tc>
        <w:tc>
          <w:tcPr>
            <w:tcW w:w="3470" w:type="dxa"/>
          </w:tcPr>
          <w:p w:rsidR="003C418C" w:rsidRDefault="003C418C" w:rsidP="008D63E6">
            <w:pPr>
              <w:tabs>
                <w:tab w:val="left" w:pos="3828"/>
              </w:tabs>
              <w:jc w:val="center"/>
            </w:pPr>
            <w:r w:rsidRPr="003C418C">
              <w:t xml:space="preserve">Доля студентов 1 курса, обучавшихся в школах </w:t>
            </w:r>
          </w:p>
          <w:p w:rsidR="003C418C" w:rsidRPr="003C418C" w:rsidRDefault="003C418C" w:rsidP="008D63E6">
            <w:pPr>
              <w:tabs>
                <w:tab w:val="left" w:pos="3828"/>
              </w:tabs>
              <w:jc w:val="center"/>
            </w:pPr>
            <w:r w:rsidRPr="003C418C">
              <w:t>Юго-Восточного образовательного округа</w:t>
            </w:r>
          </w:p>
        </w:tc>
      </w:tr>
      <w:tr w:rsidR="003C418C" w:rsidRPr="002A570B" w:rsidTr="00997DD7">
        <w:trPr>
          <w:jc w:val="right"/>
        </w:trPr>
        <w:tc>
          <w:tcPr>
            <w:tcW w:w="2836" w:type="dxa"/>
          </w:tcPr>
          <w:p w:rsidR="003C418C" w:rsidRPr="003C418C" w:rsidRDefault="003C418C" w:rsidP="008D63E6">
            <w:pPr>
              <w:pStyle w:val="29"/>
              <w:shd w:val="clear" w:color="auto" w:fill="auto"/>
              <w:spacing w:after="0" w:line="276" w:lineRule="auto"/>
              <w:rPr>
                <w:sz w:val="24"/>
                <w:szCs w:val="24"/>
                <w:lang w:val="ru-RU"/>
              </w:rPr>
            </w:pPr>
            <w:r w:rsidRPr="003C418C">
              <w:rPr>
                <w:sz w:val="24"/>
                <w:szCs w:val="24"/>
                <w:lang w:val="ru-RU"/>
              </w:rPr>
              <w:t>ГБПОУ АПУ</w:t>
            </w:r>
          </w:p>
        </w:tc>
        <w:tc>
          <w:tcPr>
            <w:tcW w:w="2410" w:type="dxa"/>
          </w:tcPr>
          <w:p w:rsidR="003C418C" w:rsidRPr="003C418C" w:rsidRDefault="003C418C" w:rsidP="008D63E6">
            <w:pPr>
              <w:pStyle w:val="aff"/>
              <w:jc w:val="center"/>
              <w:rPr>
                <w:rFonts w:ascii="Times New Roman" w:hAnsi="Times New Roman"/>
                <w:sz w:val="24"/>
                <w:szCs w:val="24"/>
              </w:rPr>
            </w:pPr>
            <w:r w:rsidRPr="003C418C">
              <w:rPr>
                <w:rFonts w:ascii="Times New Roman" w:hAnsi="Times New Roman"/>
                <w:sz w:val="24"/>
                <w:szCs w:val="24"/>
              </w:rPr>
              <w:t>68</w:t>
            </w:r>
          </w:p>
        </w:tc>
        <w:tc>
          <w:tcPr>
            <w:tcW w:w="3470" w:type="dxa"/>
          </w:tcPr>
          <w:p w:rsidR="003C418C" w:rsidRPr="003C418C" w:rsidRDefault="003C418C" w:rsidP="008D63E6">
            <w:pPr>
              <w:pStyle w:val="aff"/>
              <w:jc w:val="center"/>
              <w:rPr>
                <w:rFonts w:ascii="Times New Roman" w:hAnsi="Times New Roman"/>
                <w:sz w:val="24"/>
                <w:szCs w:val="24"/>
              </w:rPr>
            </w:pPr>
            <w:r w:rsidRPr="003C418C">
              <w:rPr>
                <w:rFonts w:ascii="Times New Roman" w:hAnsi="Times New Roman"/>
                <w:sz w:val="24"/>
                <w:szCs w:val="24"/>
              </w:rPr>
              <w:t>8,8%</w:t>
            </w:r>
          </w:p>
        </w:tc>
      </w:tr>
      <w:tr w:rsidR="003C418C" w:rsidRPr="002A570B" w:rsidTr="00997DD7">
        <w:trPr>
          <w:jc w:val="right"/>
        </w:trPr>
        <w:tc>
          <w:tcPr>
            <w:tcW w:w="2836" w:type="dxa"/>
          </w:tcPr>
          <w:p w:rsidR="003C418C" w:rsidRPr="003C418C" w:rsidRDefault="003C418C" w:rsidP="008D63E6">
            <w:pPr>
              <w:pStyle w:val="29"/>
              <w:shd w:val="clear" w:color="auto" w:fill="auto"/>
              <w:spacing w:after="0" w:line="276" w:lineRule="auto"/>
              <w:jc w:val="both"/>
              <w:rPr>
                <w:sz w:val="24"/>
                <w:szCs w:val="24"/>
                <w:lang w:val="ru-RU"/>
              </w:rPr>
            </w:pPr>
            <w:r w:rsidRPr="003C418C">
              <w:rPr>
                <w:sz w:val="24"/>
                <w:szCs w:val="24"/>
                <w:lang w:val="ru-RU"/>
              </w:rPr>
              <w:t>ГБПОУ НГТ</w:t>
            </w:r>
          </w:p>
        </w:tc>
        <w:tc>
          <w:tcPr>
            <w:tcW w:w="2410" w:type="dxa"/>
          </w:tcPr>
          <w:p w:rsidR="003C418C" w:rsidRPr="003C418C" w:rsidRDefault="003C418C" w:rsidP="008D63E6">
            <w:pPr>
              <w:pStyle w:val="aff"/>
              <w:jc w:val="center"/>
              <w:rPr>
                <w:rFonts w:ascii="Times New Roman" w:hAnsi="Times New Roman"/>
                <w:sz w:val="24"/>
                <w:szCs w:val="24"/>
              </w:rPr>
            </w:pPr>
            <w:r w:rsidRPr="003C418C">
              <w:rPr>
                <w:rFonts w:ascii="Times New Roman" w:hAnsi="Times New Roman"/>
                <w:sz w:val="24"/>
                <w:szCs w:val="24"/>
              </w:rPr>
              <w:t>145</w:t>
            </w:r>
          </w:p>
        </w:tc>
        <w:tc>
          <w:tcPr>
            <w:tcW w:w="3470" w:type="dxa"/>
          </w:tcPr>
          <w:p w:rsidR="003C418C" w:rsidRPr="003C418C" w:rsidRDefault="003C418C" w:rsidP="008D63E6">
            <w:pPr>
              <w:pStyle w:val="aff"/>
              <w:jc w:val="center"/>
              <w:rPr>
                <w:rFonts w:ascii="Times New Roman" w:hAnsi="Times New Roman"/>
                <w:sz w:val="24"/>
                <w:szCs w:val="24"/>
              </w:rPr>
            </w:pPr>
            <w:r w:rsidRPr="003C418C">
              <w:rPr>
                <w:rFonts w:ascii="Times New Roman" w:hAnsi="Times New Roman"/>
                <w:sz w:val="24"/>
                <w:szCs w:val="24"/>
              </w:rPr>
              <w:t>57,2</w:t>
            </w:r>
            <w:r>
              <w:rPr>
                <w:rFonts w:ascii="Times New Roman" w:hAnsi="Times New Roman"/>
                <w:sz w:val="24"/>
                <w:szCs w:val="24"/>
              </w:rPr>
              <w:t>%</w:t>
            </w:r>
          </w:p>
        </w:tc>
      </w:tr>
      <w:tr w:rsidR="003C418C" w:rsidRPr="002A570B" w:rsidTr="00997DD7">
        <w:trPr>
          <w:jc w:val="right"/>
        </w:trPr>
        <w:tc>
          <w:tcPr>
            <w:tcW w:w="2836" w:type="dxa"/>
          </w:tcPr>
          <w:p w:rsidR="003C418C" w:rsidRPr="003C418C" w:rsidRDefault="003C418C" w:rsidP="008D63E6">
            <w:pPr>
              <w:pStyle w:val="29"/>
              <w:shd w:val="clear" w:color="auto" w:fill="auto"/>
              <w:spacing w:after="0" w:line="276" w:lineRule="auto"/>
              <w:jc w:val="both"/>
              <w:rPr>
                <w:sz w:val="24"/>
                <w:szCs w:val="24"/>
                <w:lang w:val="ru-RU"/>
              </w:rPr>
            </w:pPr>
            <w:r w:rsidRPr="003C418C">
              <w:rPr>
                <w:sz w:val="24"/>
                <w:szCs w:val="24"/>
                <w:lang w:val="ru-RU"/>
              </w:rPr>
              <w:t>ГБПОУ БГТ</w:t>
            </w:r>
          </w:p>
        </w:tc>
        <w:tc>
          <w:tcPr>
            <w:tcW w:w="2410" w:type="dxa"/>
          </w:tcPr>
          <w:p w:rsidR="003C418C" w:rsidRPr="003C418C" w:rsidRDefault="003C418C" w:rsidP="008D63E6">
            <w:pPr>
              <w:pStyle w:val="aff"/>
              <w:jc w:val="center"/>
              <w:rPr>
                <w:rFonts w:ascii="Times New Roman" w:hAnsi="Times New Roman"/>
                <w:sz w:val="24"/>
                <w:szCs w:val="24"/>
              </w:rPr>
            </w:pPr>
            <w:r w:rsidRPr="003C418C">
              <w:rPr>
                <w:rFonts w:ascii="Times New Roman" w:hAnsi="Times New Roman"/>
                <w:sz w:val="24"/>
                <w:szCs w:val="24"/>
              </w:rPr>
              <w:t>87</w:t>
            </w:r>
          </w:p>
        </w:tc>
        <w:tc>
          <w:tcPr>
            <w:tcW w:w="3470" w:type="dxa"/>
          </w:tcPr>
          <w:p w:rsidR="003C418C" w:rsidRPr="003C418C" w:rsidRDefault="003C418C" w:rsidP="008D63E6">
            <w:pPr>
              <w:pStyle w:val="aff"/>
              <w:jc w:val="center"/>
              <w:rPr>
                <w:rFonts w:ascii="Times New Roman" w:hAnsi="Times New Roman"/>
                <w:sz w:val="24"/>
                <w:szCs w:val="24"/>
              </w:rPr>
            </w:pPr>
            <w:r w:rsidRPr="003C418C">
              <w:rPr>
                <w:rFonts w:ascii="Times New Roman" w:hAnsi="Times New Roman"/>
                <w:sz w:val="24"/>
                <w:szCs w:val="24"/>
              </w:rPr>
              <w:t>78,2</w:t>
            </w:r>
            <w:r>
              <w:rPr>
                <w:rFonts w:ascii="Times New Roman" w:hAnsi="Times New Roman"/>
                <w:sz w:val="24"/>
                <w:szCs w:val="24"/>
              </w:rPr>
              <w:t>%</w:t>
            </w:r>
          </w:p>
        </w:tc>
      </w:tr>
    </w:tbl>
    <w:p w:rsidR="00BB56DC" w:rsidRPr="00175128" w:rsidRDefault="008D63E6" w:rsidP="00BB56DC">
      <w:pPr>
        <w:tabs>
          <w:tab w:val="left" w:pos="3828"/>
        </w:tabs>
        <w:spacing w:line="276" w:lineRule="auto"/>
        <w:ind w:firstLine="709"/>
        <w:jc w:val="both"/>
        <w:rPr>
          <w:noProof/>
          <w:color w:val="FF0000"/>
        </w:rPr>
      </w:pPr>
      <w:r w:rsidRPr="003C418C">
        <w:t xml:space="preserve">Растет доверие к качеству образовательной деятельности профессиональных образовательных организаций округа: в 2016 году </w:t>
      </w:r>
      <w:r w:rsidR="00512333" w:rsidRPr="003C418C">
        <w:t>из 337</w:t>
      </w:r>
      <w:r w:rsidRPr="003C418C">
        <w:t xml:space="preserve"> выпускников 9 классов, поступивших в профессиональные образовательные организации, 147 чел. (46,6%) поступили в учреждения Юго-Восточного образовательного округа.</w:t>
      </w:r>
      <w:r w:rsidR="00B3360F">
        <w:t xml:space="preserve"> Кроме этого, </w:t>
      </w:r>
      <w:r w:rsidR="00512333">
        <w:t xml:space="preserve">обучающиеся 9 классов школ г.Нефтегорска (50 чел.) прошли </w:t>
      </w:r>
      <w:r w:rsidR="00512333" w:rsidRPr="00B3360F">
        <w:t xml:space="preserve">обучение </w:t>
      </w:r>
      <w:r w:rsidR="00512333" w:rsidRPr="00B3360F">
        <w:rPr>
          <w:rStyle w:val="aff8"/>
          <w:b w:val="0"/>
        </w:rPr>
        <w:t>по программам профессиональной подготовки по профессиям: «Слесарь по ремонту автомобилей» и «Лаборант химического анализа»</w:t>
      </w:r>
      <w:r w:rsidR="00B3360F" w:rsidRPr="00B3360F">
        <w:rPr>
          <w:rStyle w:val="aff8"/>
          <w:b w:val="0"/>
        </w:rPr>
        <w:t>.</w:t>
      </w:r>
    </w:p>
    <w:p w:rsidR="00BB56DC" w:rsidRPr="009138D1" w:rsidRDefault="00BB56DC" w:rsidP="00C16B11">
      <w:pPr>
        <w:pStyle w:val="29"/>
        <w:spacing w:after="0" w:line="276" w:lineRule="auto"/>
        <w:ind w:firstLine="567"/>
        <w:jc w:val="both"/>
        <w:rPr>
          <w:spacing w:val="-4"/>
          <w:kern w:val="3"/>
          <w:sz w:val="24"/>
          <w:szCs w:val="24"/>
          <w:lang w:val="ru-RU" w:bidi="en-US"/>
        </w:rPr>
      </w:pPr>
      <w:r w:rsidRPr="00B32412">
        <w:rPr>
          <w:spacing w:val="-4"/>
          <w:kern w:val="3"/>
          <w:sz w:val="24"/>
          <w:szCs w:val="24"/>
          <w:lang w:eastAsia="en-US" w:bidi="en-US"/>
        </w:rPr>
        <w:t>Бюджетный прием в 201</w:t>
      </w:r>
      <w:r w:rsidR="00E35ABA">
        <w:rPr>
          <w:spacing w:val="-4"/>
          <w:kern w:val="3"/>
          <w:sz w:val="24"/>
          <w:szCs w:val="24"/>
          <w:lang w:val="ru-RU" w:eastAsia="en-US" w:bidi="en-US"/>
        </w:rPr>
        <w:t>6</w:t>
      </w:r>
      <w:r w:rsidRPr="00B32412">
        <w:rPr>
          <w:spacing w:val="-4"/>
          <w:kern w:val="3"/>
          <w:sz w:val="24"/>
          <w:szCs w:val="24"/>
          <w:lang w:eastAsia="en-US" w:bidi="en-US"/>
        </w:rPr>
        <w:t xml:space="preserve"> </w:t>
      </w:r>
      <w:r w:rsidRPr="009138D1">
        <w:rPr>
          <w:spacing w:val="-4"/>
          <w:kern w:val="3"/>
          <w:sz w:val="24"/>
          <w:szCs w:val="24"/>
          <w:lang w:eastAsia="en-US" w:bidi="en-US"/>
        </w:rPr>
        <w:t xml:space="preserve">уч. году по профессиональным образовательным программам составил: </w:t>
      </w:r>
      <w:r w:rsidRPr="009138D1">
        <w:rPr>
          <w:spacing w:val="-4"/>
          <w:kern w:val="3"/>
          <w:sz w:val="24"/>
          <w:szCs w:val="24"/>
          <w:lang w:bidi="en-US"/>
        </w:rPr>
        <w:t>подготовка к</w:t>
      </w:r>
      <w:r w:rsidRPr="009138D1">
        <w:rPr>
          <w:spacing w:val="10"/>
          <w:kern w:val="3"/>
          <w:sz w:val="24"/>
          <w:szCs w:val="24"/>
          <w:lang w:bidi="en-US"/>
        </w:rPr>
        <w:t>ва</w:t>
      </w:r>
      <w:r w:rsidRPr="009138D1">
        <w:rPr>
          <w:spacing w:val="14"/>
          <w:kern w:val="3"/>
          <w:sz w:val="24"/>
          <w:szCs w:val="24"/>
          <w:lang w:bidi="en-US"/>
        </w:rPr>
        <w:t>лифициро</w:t>
      </w:r>
      <w:r w:rsidRPr="009138D1">
        <w:rPr>
          <w:spacing w:val="-4"/>
          <w:kern w:val="3"/>
          <w:sz w:val="24"/>
          <w:szCs w:val="24"/>
          <w:lang w:bidi="en-US"/>
        </w:rPr>
        <w:t>ванных ра</w:t>
      </w:r>
      <w:r w:rsidRPr="009138D1">
        <w:rPr>
          <w:spacing w:val="14"/>
          <w:kern w:val="3"/>
          <w:sz w:val="24"/>
          <w:szCs w:val="24"/>
          <w:lang w:bidi="en-US"/>
        </w:rPr>
        <w:t>боч</w:t>
      </w:r>
      <w:r w:rsidRPr="009138D1">
        <w:rPr>
          <w:spacing w:val="-4"/>
          <w:kern w:val="3"/>
          <w:sz w:val="24"/>
          <w:szCs w:val="24"/>
          <w:lang w:bidi="en-US"/>
        </w:rPr>
        <w:t>их –</w:t>
      </w:r>
      <w:r w:rsidR="00B32412" w:rsidRPr="009138D1">
        <w:rPr>
          <w:spacing w:val="-4"/>
          <w:kern w:val="3"/>
          <w:sz w:val="24"/>
          <w:szCs w:val="24"/>
          <w:lang w:val="ru-RU" w:bidi="en-US"/>
        </w:rPr>
        <w:t>1</w:t>
      </w:r>
      <w:r w:rsidR="00E35ABA">
        <w:rPr>
          <w:spacing w:val="-4"/>
          <w:kern w:val="3"/>
          <w:sz w:val="24"/>
          <w:szCs w:val="24"/>
          <w:lang w:val="ru-RU" w:bidi="en-US"/>
        </w:rPr>
        <w:t>72</w:t>
      </w:r>
      <w:r w:rsidRPr="009138D1">
        <w:rPr>
          <w:spacing w:val="-4"/>
          <w:kern w:val="3"/>
          <w:sz w:val="24"/>
          <w:szCs w:val="24"/>
          <w:lang w:bidi="en-US"/>
        </w:rPr>
        <w:t xml:space="preserve"> чел. (план-</w:t>
      </w:r>
      <w:r w:rsidR="00E95FF0" w:rsidRPr="009138D1">
        <w:rPr>
          <w:spacing w:val="-4"/>
          <w:kern w:val="3"/>
          <w:sz w:val="24"/>
          <w:szCs w:val="24"/>
          <w:lang w:val="ru-RU" w:bidi="en-US"/>
        </w:rPr>
        <w:t xml:space="preserve"> </w:t>
      </w:r>
      <w:r w:rsidR="00B32412" w:rsidRPr="009138D1">
        <w:rPr>
          <w:spacing w:val="-4"/>
          <w:kern w:val="3"/>
          <w:sz w:val="24"/>
          <w:szCs w:val="24"/>
          <w:lang w:val="ru-RU" w:bidi="en-US"/>
        </w:rPr>
        <w:t>1</w:t>
      </w:r>
      <w:r w:rsidR="00E35ABA">
        <w:rPr>
          <w:spacing w:val="-4"/>
          <w:kern w:val="3"/>
          <w:sz w:val="24"/>
          <w:szCs w:val="24"/>
          <w:lang w:val="ru-RU" w:bidi="en-US"/>
        </w:rPr>
        <w:t>94</w:t>
      </w:r>
      <w:r w:rsidRPr="009138D1">
        <w:rPr>
          <w:spacing w:val="-4"/>
          <w:kern w:val="3"/>
          <w:sz w:val="24"/>
          <w:szCs w:val="24"/>
          <w:lang w:bidi="en-US"/>
        </w:rPr>
        <w:t xml:space="preserve"> чел.), подготовка специалистов среднего звена – </w:t>
      </w:r>
      <w:r w:rsidR="00B32412" w:rsidRPr="009138D1">
        <w:rPr>
          <w:spacing w:val="-4"/>
          <w:kern w:val="3"/>
          <w:sz w:val="24"/>
          <w:szCs w:val="24"/>
          <w:lang w:val="ru-RU" w:bidi="en-US"/>
        </w:rPr>
        <w:t>1</w:t>
      </w:r>
      <w:r w:rsidR="00E35ABA">
        <w:rPr>
          <w:spacing w:val="-4"/>
          <w:kern w:val="3"/>
          <w:sz w:val="24"/>
          <w:szCs w:val="24"/>
          <w:lang w:val="ru-RU" w:bidi="en-US"/>
        </w:rPr>
        <w:t>25</w:t>
      </w:r>
      <w:r w:rsidRPr="009138D1">
        <w:rPr>
          <w:spacing w:val="-4"/>
          <w:kern w:val="3"/>
          <w:sz w:val="24"/>
          <w:szCs w:val="24"/>
          <w:lang w:bidi="en-US"/>
        </w:rPr>
        <w:t xml:space="preserve"> чел. (план -</w:t>
      </w:r>
      <w:r w:rsidR="00B32412" w:rsidRPr="009138D1">
        <w:rPr>
          <w:spacing w:val="-4"/>
          <w:kern w:val="3"/>
          <w:sz w:val="24"/>
          <w:szCs w:val="24"/>
          <w:lang w:val="ru-RU" w:bidi="en-US"/>
        </w:rPr>
        <w:t>1</w:t>
      </w:r>
      <w:r w:rsidR="00E35ABA">
        <w:rPr>
          <w:spacing w:val="-4"/>
          <w:kern w:val="3"/>
          <w:sz w:val="24"/>
          <w:szCs w:val="24"/>
          <w:lang w:val="ru-RU" w:bidi="en-US"/>
        </w:rPr>
        <w:t>25</w:t>
      </w:r>
      <w:r w:rsidRPr="009138D1">
        <w:rPr>
          <w:spacing w:val="-4"/>
          <w:kern w:val="3"/>
          <w:sz w:val="24"/>
          <w:szCs w:val="24"/>
          <w:lang w:bidi="en-US"/>
        </w:rPr>
        <w:t xml:space="preserve"> чел.)</w:t>
      </w:r>
      <w:r w:rsidR="00CF56CF" w:rsidRPr="009138D1">
        <w:rPr>
          <w:spacing w:val="-4"/>
          <w:kern w:val="3"/>
          <w:sz w:val="24"/>
          <w:szCs w:val="24"/>
          <w:lang w:val="ru-RU" w:bidi="en-US"/>
        </w:rPr>
        <w:t>.</w:t>
      </w:r>
    </w:p>
    <w:p w:rsidR="00BB56DC" w:rsidRPr="009138D1" w:rsidRDefault="009138D1" w:rsidP="00C16B11">
      <w:pPr>
        <w:autoSpaceDE w:val="0"/>
        <w:autoSpaceDN w:val="0"/>
        <w:adjustRightInd w:val="0"/>
        <w:spacing w:line="276" w:lineRule="auto"/>
        <w:ind w:firstLine="567"/>
        <w:jc w:val="both"/>
      </w:pPr>
      <w:r w:rsidRPr="009138D1">
        <w:t>Ф</w:t>
      </w:r>
      <w:r w:rsidR="00BB56DC" w:rsidRPr="009138D1">
        <w:t xml:space="preserve">ормирование объемов подготовки и структуры профессиональных кадров за счет бюджета области осуществляется министерством образования и науки Самарской области </w:t>
      </w:r>
      <w:r w:rsidR="0083768C">
        <w:t>в соответствии со Стратегией социально-экономического развития Са</w:t>
      </w:r>
      <w:r w:rsidR="00EB6947">
        <w:t>марской области на период до 202</w:t>
      </w:r>
      <w:bookmarkStart w:id="0" w:name="_GoBack"/>
      <w:bookmarkEnd w:id="0"/>
      <w:r w:rsidR="0083768C">
        <w:t xml:space="preserve">0 года и Прогнозом кадровых потребностей экономики Самарской области на период к 2019 и 2020 году. </w:t>
      </w:r>
      <w:r w:rsidR="00BB56DC" w:rsidRPr="009138D1">
        <w:t xml:space="preserve">Формируя контрольные цифры приема, решается задача приведения профессионально-квалификационной структуры подготовки кадров в регионе в соответствии с запросами рынка труда. </w:t>
      </w:r>
    </w:p>
    <w:p w:rsidR="00BB56DC" w:rsidRPr="00175128" w:rsidRDefault="00BB56DC" w:rsidP="00C16B11">
      <w:pPr>
        <w:autoSpaceDE w:val="0"/>
        <w:autoSpaceDN w:val="0"/>
        <w:adjustRightInd w:val="0"/>
        <w:spacing w:line="276" w:lineRule="auto"/>
        <w:ind w:firstLine="567"/>
        <w:jc w:val="both"/>
        <w:rPr>
          <w:color w:val="FF0000"/>
        </w:rPr>
      </w:pPr>
      <w:r w:rsidRPr="00C25F0E">
        <w:t>Региональное задание на подготовку квалифицированных рабочих кадров и специалистов среднего звена в 201</w:t>
      </w:r>
      <w:r w:rsidR="00E35ABA">
        <w:t>6</w:t>
      </w:r>
      <w:r w:rsidRPr="00C25F0E">
        <w:t xml:space="preserve"> году в Юго-Восточном образовательном округе выполнено на </w:t>
      </w:r>
      <w:r w:rsidR="00E35ABA">
        <w:t>93,1</w:t>
      </w:r>
      <w:r w:rsidRPr="00C25F0E">
        <w:t>% (в</w:t>
      </w:r>
      <w:r w:rsidR="00E35ABA">
        <w:t xml:space="preserve"> 2015 -94,8%, </w:t>
      </w:r>
      <w:r w:rsidR="00C25F0E" w:rsidRPr="00C25F0E">
        <w:t xml:space="preserve"> 2014 г-108%,</w:t>
      </w:r>
      <w:r w:rsidRPr="00C25F0E">
        <w:t xml:space="preserve"> </w:t>
      </w:r>
      <w:r w:rsidR="00B0557B">
        <w:t>2013 г -103,8%, в 2012 г-88,1%).</w:t>
      </w:r>
    </w:p>
    <w:p w:rsidR="00BB56DC" w:rsidRPr="00175128" w:rsidRDefault="00BB56DC" w:rsidP="00C16B11">
      <w:pPr>
        <w:pStyle w:val="text10"/>
        <w:spacing w:line="276" w:lineRule="auto"/>
        <w:ind w:firstLine="567"/>
        <w:rPr>
          <w:rFonts w:ascii="Times New Roman" w:hAnsi="Times New Roman" w:cs="Times New Roman"/>
          <w:color w:val="FF0000"/>
          <w:sz w:val="24"/>
          <w:szCs w:val="24"/>
        </w:rPr>
      </w:pPr>
      <w:r w:rsidRPr="00C25F0E">
        <w:rPr>
          <w:rFonts w:ascii="Times New Roman" w:hAnsi="Times New Roman" w:cs="Times New Roman"/>
          <w:color w:val="auto"/>
          <w:sz w:val="24"/>
          <w:szCs w:val="24"/>
        </w:rPr>
        <w:t>В целом в 201</w:t>
      </w:r>
      <w:r w:rsidR="00E35ABA">
        <w:rPr>
          <w:rFonts w:ascii="Times New Roman" w:hAnsi="Times New Roman" w:cs="Times New Roman"/>
          <w:color w:val="auto"/>
          <w:sz w:val="24"/>
          <w:szCs w:val="24"/>
        </w:rPr>
        <w:t>6</w:t>
      </w:r>
      <w:r w:rsidRPr="00C25F0E">
        <w:rPr>
          <w:rFonts w:ascii="Times New Roman" w:hAnsi="Times New Roman" w:cs="Times New Roman"/>
          <w:color w:val="auto"/>
          <w:sz w:val="24"/>
          <w:szCs w:val="24"/>
        </w:rPr>
        <w:t xml:space="preserve"> году выполнение плана приёма в профессиональные образовательные организации по программам подготовки квалифицированных рабочих/служащих </w:t>
      </w:r>
      <w:r w:rsidR="00B0557B">
        <w:rPr>
          <w:rFonts w:ascii="Times New Roman" w:hAnsi="Times New Roman" w:cs="Times New Roman"/>
          <w:color w:val="auto"/>
          <w:sz w:val="24"/>
          <w:szCs w:val="24"/>
        </w:rPr>
        <w:t xml:space="preserve"> </w:t>
      </w:r>
      <w:r w:rsidRPr="00C25F0E">
        <w:rPr>
          <w:rFonts w:ascii="Times New Roman" w:hAnsi="Times New Roman" w:cs="Times New Roman"/>
          <w:color w:val="auto"/>
          <w:sz w:val="24"/>
          <w:szCs w:val="24"/>
        </w:rPr>
        <w:t>составило</w:t>
      </w:r>
      <w:r w:rsidR="00C25F0E" w:rsidRPr="00C25F0E">
        <w:rPr>
          <w:rFonts w:ascii="Times New Roman" w:hAnsi="Times New Roman" w:cs="Times New Roman"/>
          <w:color w:val="auto"/>
          <w:sz w:val="24"/>
          <w:szCs w:val="24"/>
        </w:rPr>
        <w:t xml:space="preserve"> </w:t>
      </w:r>
      <w:r w:rsidR="00E35ABA">
        <w:rPr>
          <w:rFonts w:ascii="Times New Roman" w:hAnsi="Times New Roman" w:cs="Times New Roman"/>
          <w:color w:val="auto"/>
          <w:sz w:val="24"/>
          <w:szCs w:val="24"/>
        </w:rPr>
        <w:t>88</w:t>
      </w:r>
      <w:r w:rsidR="00C25F0E" w:rsidRPr="00C25F0E">
        <w:rPr>
          <w:rFonts w:ascii="Times New Roman" w:hAnsi="Times New Roman" w:cs="Times New Roman"/>
          <w:color w:val="auto"/>
          <w:sz w:val="24"/>
          <w:szCs w:val="24"/>
        </w:rPr>
        <w:t>,7</w:t>
      </w:r>
      <w:r w:rsidRPr="00C25F0E">
        <w:rPr>
          <w:rFonts w:ascii="Times New Roman" w:hAnsi="Times New Roman" w:cs="Times New Roman"/>
          <w:color w:val="auto"/>
          <w:sz w:val="24"/>
          <w:szCs w:val="24"/>
        </w:rPr>
        <w:t xml:space="preserve">% (в </w:t>
      </w:r>
      <w:r w:rsidR="00E35ABA">
        <w:rPr>
          <w:rFonts w:ascii="Times New Roman" w:hAnsi="Times New Roman" w:cs="Times New Roman"/>
          <w:color w:val="auto"/>
          <w:sz w:val="24"/>
          <w:szCs w:val="24"/>
        </w:rPr>
        <w:t xml:space="preserve">2015 г – 90,7%, </w:t>
      </w:r>
      <w:r w:rsidR="00C25F0E" w:rsidRPr="00C25F0E">
        <w:rPr>
          <w:rFonts w:ascii="Times New Roman" w:hAnsi="Times New Roman" w:cs="Times New Roman"/>
          <w:color w:val="auto"/>
          <w:sz w:val="24"/>
          <w:szCs w:val="24"/>
        </w:rPr>
        <w:t xml:space="preserve">2014 г -126%, </w:t>
      </w:r>
      <w:r w:rsidRPr="00C25F0E">
        <w:rPr>
          <w:rFonts w:ascii="Times New Roman" w:hAnsi="Times New Roman" w:cs="Times New Roman"/>
          <w:color w:val="auto"/>
          <w:sz w:val="24"/>
          <w:szCs w:val="24"/>
        </w:rPr>
        <w:t>2013 г-110,6%</w:t>
      </w:r>
      <w:r w:rsidR="00187E89" w:rsidRPr="00C25F0E">
        <w:rPr>
          <w:rFonts w:ascii="Times New Roman" w:hAnsi="Times New Roman" w:cs="Times New Roman"/>
          <w:color w:val="auto"/>
          <w:sz w:val="24"/>
          <w:szCs w:val="24"/>
        </w:rPr>
        <w:t>,</w:t>
      </w:r>
      <w:r w:rsidRPr="00C25F0E">
        <w:rPr>
          <w:rFonts w:ascii="Times New Roman" w:hAnsi="Times New Roman" w:cs="Times New Roman"/>
          <w:color w:val="auto"/>
          <w:sz w:val="24"/>
          <w:szCs w:val="24"/>
        </w:rPr>
        <w:t xml:space="preserve"> в 2012 году- 89,5%): а именно: БГТ – </w:t>
      </w:r>
      <w:r w:rsidR="00E35ABA">
        <w:rPr>
          <w:rFonts w:ascii="Times New Roman" w:hAnsi="Times New Roman" w:cs="Times New Roman"/>
          <w:color w:val="auto"/>
          <w:sz w:val="24"/>
          <w:szCs w:val="24"/>
        </w:rPr>
        <w:t>66,7</w:t>
      </w:r>
      <w:r w:rsidRPr="00C25F0E">
        <w:rPr>
          <w:rFonts w:ascii="Times New Roman" w:hAnsi="Times New Roman" w:cs="Times New Roman"/>
          <w:color w:val="auto"/>
          <w:sz w:val="24"/>
          <w:szCs w:val="24"/>
        </w:rPr>
        <w:t>%</w:t>
      </w:r>
      <w:r w:rsidR="00187E89" w:rsidRPr="00C25F0E">
        <w:rPr>
          <w:rFonts w:ascii="Times New Roman" w:hAnsi="Times New Roman" w:cs="Times New Roman"/>
          <w:color w:val="auto"/>
          <w:sz w:val="24"/>
          <w:szCs w:val="24"/>
        </w:rPr>
        <w:t xml:space="preserve"> </w:t>
      </w:r>
      <w:r w:rsidRPr="00C25F0E">
        <w:rPr>
          <w:rFonts w:ascii="Times New Roman" w:hAnsi="Times New Roman" w:cs="Times New Roman"/>
          <w:color w:val="auto"/>
          <w:sz w:val="24"/>
          <w:szCs w:val="24"/>
        </w:rPr>
        <w:t xml:space="preserve">(в </w:t>
      </w:r>
      <w:r w:rsidR="00E35ABA">
        <w:rPr>
          <w:rFonts w:ascii="Times New Roman" w:hAnsi="Times New Roman" w:cs="Times New Roman"/>
          <w:color w:val="auto"/>
          <w:sz w:val="24"/>
          <w:szCs w:val="24"/>
        </w:rPr>
        <w:t xml:space="preserve">2015 г -96,1%, </w:t>
      </w:r>
      <w:r w:rsidR="00C25F0E" w:rsidRPr="00C25F0E">
        <w:rPr>
          <w:rFonts w:ascii="Times New Roman" w:hAnsi="Times New Roman" w:cs="Times New Roman"/>
          <w:color w:val="auto"/>
          <w:sz w:val="24"/>
          <w:szCs w:val="24"/>
        </w:rPr>
        <w:t xml:space="preserve">2014 г. -163%, </w:t>
      </w:r>
      <w:r w:rsidRPr="00C25F0E">
        <w:rPr>
          <w:rFonts w:ascii="Times New Roman" w:hAnsi="Times New Roman" w:cs="Times New Roman"/>
          <w:color w:val="auto"/>
          <w:sz w:val="24"/>
          <w:szCs w:val="24"/>
        </w:rPr>
        <w:t>2013г-138%)</w:t>
      </w:r>
      <w:r w:rsidR="00FA2647" w:rsidRPr="00C25F0E">
        <w:rPr>
          <w:rFonts w:ascii="Times New Roman" w:hAnsi="Times New Roman" w:cs="Times New Roman"/>
          <w:color w:val="auto"/>
          <w:sz w:val="24"/>
          <w:szCs w:val="24"/>
        </w:rPr>
        <w:t>,</w:t>
      </w:r>
      <w:r w:rsidR="00E35ABA">
        <w:rPr>
          <w:rFonts w:ascii="Times New Roman" w:hAnsi="Times New Roman" w:cs="Times New Roman"/>
          <w:color w:val="auto"/>
          <w:sz w:val="24"/>
          <w:szCs w:val="24"/>
        </w:rPr>
        <w:t xml:space="preserve"> НГТ – 93,3</w:t>
      </w:r>
      <w:r w:rsidRPr="00C25F0E">
        <w:rPr>
          <w:rFonts w:ascii="Times New Roman" w:hAnsi="Times New Roman" w:cs="Times New Roman"/>
          <w:color w:val="auto"/>
          <w:sz w:val="24"/>
          <w:szCs w:val="24"/>
        </w:rPr>
        <w:t>%</w:t>
      </w:r>
      <w:r w:rsidR="00187E89" w:rsidRPr="00C25F0E">
        <w:rPr>
          <w:rFonts w:ascii="Times New Roman" w:hAnsi="Times New Roman" w:cs="Times New Roman"/>
          <w:color w:val="auto"/>
          <w:sz w:val="24"/>
          <w:szCs w:val="24"/>
        </w:rPr>
        <w:t xml:space="preserve"> </w:t>
      </w:r>
      <w:r w:rsidRPr="00C25F0E">
        <w:rPr>
          <w:rFonts w:ascii="Times New Roman" w:hAnsi="Times New Roman" w:cs="Times New Roman"/>
          <w:color w:val="auto"/>
          <w:sz w:val="24"/>
          <w:szCs w:val="24"/>
        </w:rPr>
        <w:t>(</w:t>
      </w:r>
      <w:r w:rsidR="00E35ABA">
        <w:rPr>
          <w:rFonts w:ascii="Times New Roman" w:hAnsi="Times New Roman" w:cs="Times New Roman"/>
          <w:color w:val="auto"/>
          <w:sz w:val="24"/>
          <w:szCs w:val="24"/>
        </w:rPr>
        <w:t xml:space="preserve">2015, </w:t>
      </w:r>
      <w:r w:rsidR="00C25F0E" w:rsidRPr="00C25F0E">
        <w:rPr>
          <w:rFonts w:ascii="Times New Roman" w:hAnsi="Times New Roman" w:cs="Times New Roman"/>
          <w:color w:val="auto"/>
          <w:sz w:val="24"/>
          <w:szCs w:val="24"/>
        </w:rPr>
        <w:t>2014 и 2013гг.-</w:t>
      </w:r>
      <w:r w:rsidRPr="00C25F0E">
        <w:rPr>
          <w:rFonts w:ascii="Times New Roman" w:hAnsi="Times New Roman" w:cs="Times New Roman"/>
          <w:color w:val="auto"/>
          <w:sz w:val="24"/>
          <w:szCs w:val="24"/>
        </w:rPr>
        <w:t xml:space="preserve">100%), АПУ – </w:t>
      </w:r>
      <w:r w:rsidR="00E35ABA">
        <w:rPr>
          <w:rFonts w:ascii="Times New Roman" w:hAnsi="Times New Roman" w:cs="Times New Roman"/>
          <w:color w:val="auto"/>
          <w:sz w:val="24"/>
          <w:szCs w:val="24"/>
        </w:rPr>
        <w:t>100%</w:t>
      </w:r>
      <w:r w:rsidR="0083768C">
        <w:rPr>
          <w:rFonts w:ascii="Times New Roman" w:hAnsi="Times New Roman" w:cs="Times New Roman"/>
          <w:color w:val="auto"/>
          <w:sz w:val="24"/>
          <w:szCs w:val="24"/>
        </w:rPr>
        <w:t xml:space="preserve"> </w:t>
      </w:r>
      <w:r w:rsidRPr="00C25F0E">
        <w:rPr>
          <w:rFonts w:ascii="Times New Roman" w:hAnsi="Times New Roman" w:cs="Times New Roman"/>
          <w:color w:val="auto"/>
          <w:sz w:val="24"/>
          <w:szCs w:val="24"/>
        </w:rPr>
        <w:t>(</w:t>
      </w:r>
      <w:r w:rsidR="00E35ABA">
        <w:rPr>
          <w:rFonts w:ascii="Times New Roman" w:hAnsi="Times New Roman" w:cs="Times New Roman"/>
          <w:color w:val="auto"/>
          <w:sz w:val="24"/>
          <w:szCs w:val="24"/>
        </w:rPr>
        <w:t>2015</w:t>
      </w:r>
      <w:r w:rsidR="0083768C">
        <w:rPr>
          <w:rFonts w:ascii="Times New Roman" w:hAnsi="Times New Roman" w:cs="Times New Roman"/>
          <w:color w:val="auto"/>
          <w:sz w:val="24"/>
          <w:szCs w:val="24"/>
        </w:rPr>
        <w:t xml:space="preserve"> г.</w:t>
      </w:r>
      <w:r w:rsidR="00E35ABA">
        <w:rPr>
          <w:rFonts w:ascii="Times New Roman" w:hAnsi="Times New Roman" w:cs="Times New Roman"/>
          <w:color w:val="auto"/>
          <w:sz w:val="24"/>
          <w:szCs w:val="24"/>
        </w:rPr>
        <w:t xml:space="preserve">- </w:t>
      </w:r>
      <w:r w:rsidR="00E35ABA" w:rsidRPr="00C25F0E">
        <w:rPr>
          <w:rFonts w:ascii="Times New Roman" w:hAnsi="Times New Roman" w:cs="Times New Roman"/>
          <w:color w:val="auto"/>
          <w:sz w:val="24"/>
          <w:szCs w:val="24"/>
        </w:rPr>
        <w:t>84,7%</w:t>
      </w:r>
      <w:r w:rsidR="00E35ABA">
        <w:rPr>
          <w:rFonts w:ascii="Times New Roman" w:hAnsi="Times New Roman" w:cs="Times New Roman"/>
          <w:color w:val="auto"/>
          <w:sz w:val="24"/>
          <w:szCs w:val="24"/>
        </w:rPr>
        <w:t>;</w:t>
      </w:r>
      <w:r w:rsidR="00E35ABA" w:rsidRPr="00C25F0E">
        <w:rPr>
          <w:rFonts w:ascii="Times New Roman" w:hAnsi="Times New Roman" w:cs="Times New Roman"/>
          <w:color w:val="auto"/>
          <w:sz w:val="24"/>
          <w:szCs w:val="24"/>
        </w:rPr>
        <w:t xml:space="preserve"> </w:t>
      </w:r>
      <w:r w:rsidR="00C25F0E" w:rsidRPr="00C25F0E">
        <w:rPr>
          <w:rFonts w:ascii="Times New Roman" w:hAnsi="Times New Roman" w:cs="Times New Roman"/>
          <w:color w:val="auto"/>
          <w:sz w:val="24"/>
          <w:szCs w:val="24"/>
        </w:rPr>
        <w:t>2014</w:t>
      </w:r>
      <w:r w:rsidR="0083768C">
        <w:rPr>
          <w:rFonts w:ascii="Times New Roman" w:hAnsi="Times New Roman" w:cs="Times New Roman"/>
          <w:color w:val="auto"/>
          <w:sz w:val="24"/>
          <w:szCs w:val="24"/>
        </w:rPr>
        <w:t xml:space="preserve"> </w:t>
      </w:r>
      <w:r w:rsidR="00C25F0E" w:rsidRPr="00C25F0E">
        <w:rPr>
          <w:rFonts w:ascii="Times New Roman" w:hAnsi="Times New Roman" w:cs="Times New Roman"/>
          <w:color w:val="auto"/>
          <w:sz w:val="24"/>
          <w:szCs w:val="24"/>
        </w:rPr>
        <w:t>г</w:t>
      </w:r>
      <w:r w:rsidR="0083768C">
        <w:rPr>
          <w:rFonts w:ascii="Times New Roman" w:hAnsi="Times New Roman" w:cs="Times New Roman"/>
          <w:color w:val="auto"/>
          <w:sz w:val="24"/>
          <w:szCs w:val="24"/>
        </w:rPr>
        <w:t>.</w:t>
      </w:r>
      <w:r w:rsidR="00C25F0E" w:rsidRPr="00C25F0E">
        <w:rPr>
          <w:rFonts w:ascii="Times New Roman" w:hAnsi="Times New Roman" w:cs="Times New Roman"/>
          <w:color w:val="auto"/>
          <w:sz w:val="24"/>
          <w:szCs w:val="24"/>
        </w:rPr>
        <w:t>-84,7%, 2013 г-</w:t>
      </w:r>
      <w:r w:rsidRPr="00C25F0E">
        <w:rPr>
          <w:rFonts w:ascii="Times New Roman" w:hAnsi="Times New Roman" w:cs="Times New Roman"/>
          <w:color w:val="auto"/>
          <w:sz w:val="24"/>
          <w:szCs w:val="24"/>
        </w:rPr>
        <w:t>1</w:t>
      </w:r>
      <w:r w:rsidR="00175128" w:rsidRPr="00C25F0E">
        <w:rPr>
          <w:rFonts w:ascii="Times New Roman" w:hAnsi="Times New Roman" w:cs="Times New Roman"/>
          <w:color w:val="auto"/>
          <w:sz w:val="24"/>
          <w:szCs w:val="24"/>
        </w:rPr>
        <w:t>2</w:t>
      </w:r>
      <w:r w:rsidRPr="00C25F0E">
        <w:rPr>
          <w:rFonts w:ascii="Times New Roman" w:hAnsi="Times New Roman" w:cs="Times New Roman"/>
          <w:color w:val="auto"/>
          <w:sz w:val="24"/>
          <w:szCs w:val="24"/>
        </w:rPr>
        <w:t>0%)</w:t>
      </w:r>
      <w:r w:rsidR="00185205">
        <w:rPr>
          <w:rFonts w:ascii="Times New Roman" w:hAnsi="Times New Roman" w:cs="Times New Roman"/>
          <w:color w:val="auto"/>
          <w:sz w:val="24"/>
          <w:szCs w:val="24"/>
        </w:rPr>
        <w:t>.</w:t>
      </w:r>
    </w:p>
    <w:p w:rsidR="00BB56DC" w:rsidRPr="00C25F0E" w:rsidRDefault="00BB56DC" w:rsidP="00C16B11">
      <w:pPr>
        <w:pStyle w:val="text10"/>
        <w:spacing w:line="276" w:lineRule="auto"/>
        <w:ind w:firstLine="567"/>
        <w:rPr>
          <w:rFonts w:ascii="Times New Roman" w:hAnsi="Times New Roman" w:cs="Times New Roman"/>
          <w:color w:val="auto"/>
          <w:sz w:val="24"/>
          <w:szCs w:val="24"/>
        </w:rPr>
      </w:pPr>
      <w:r w:rsidRPr="00C25F0E">
        <w:rPr>
          <w:rFonts w:ascii="Times New Roman" w:hAnsi="Times New Roman" w:cs="Times New Roman"/>
          <w:color w:val="auto"/>
          <w:sz w:val="24"/>
          <w:szCs w:val="24"/>
        </w:rPr>
        <w:t xml:space="preserve">Выполнение плана КЦП по программам подготовки специалистов среднего звена -  </w:t>
      </w:r>
      <w:r w:rsidR="00C25F0E" w:rsidRPr="00C25F0E">
        <w:rPr>
          <w:rFonts w:ascii="Times New Roman" w:hAnsi="Times New Roman" w:cs="Times New Roman"/>
          <w:color w:val="auto"/>
          <w:sz w:val="24"/>
          <w:szCs w:val="24"/>
        </w:rPr>
        <w:t>10</w:t>
      </w:r>
      <w:r w:rsidRPr="00C25F0E">
        <w:rPr>
          <w:rFonts w:ascii="Times New Roman" w:hAnsi="Times New Roman" w:cs="Times New Roman"/>
          <w:color w:val="auto"/>
          <w:sz w:val="24"/>
          <w:szCs w:val="24"/>
        </w:rPr>
        <w:t>0% (</w:t>
      </w:r>
      <w:r w:rsidR="00C25F0E" w:rsidRPr="00C25F0E">
        <w:rPr>
          <w:rFonts w:ascii="Times New Roman" w:hAnsi="Times New Roman" w:cs="Times New Roman"/>
          <w:color w:val="auto"/>
          <w:sz w:val="24"/>
          <w:szCs w:val="24"/>
        </w:rPr>
        <w:t xml:space="preserve">в </w:t>
      </w:r>
      <w:r w:rsidR="00E35ABA">
        <w:rPr>
          <w:rFonts w:ascii="Times New Roman" w:hAnsi="Times New Roman" w:cs="Times New Roman"/>
          <w:color w:val="auto"/>
          <w:sz w:val="24"/>
          <w:szCs w:val="24"/>
        </w:rPr>
        <w:t xml:space="preserve">2015 г – 100%; </w:t>
      </w:r>
      <w:r w:rsidR="00C25F0E" w:rsidRPr="00C25F0E">
        <w:rPr>
          <w:rFonts w:ascii="Times New Roman" w:hAnsi="Times New Roman" w:cs="Times New Roman"/>
          <w:color w:val="auto"/>
          <w:sz w:val="24"/>
          <w:szCs w:val="24"/>
        </w:rPr>
        <w:t xml:space="preserve">2014 г -90%, в </w:t>
      </w:r>
      <w:r w:rsidRPr="00C25F0E">
        <w:rPr>
          <w:rFonts w:ascii="Times New Roman" w:hAnsi="Times New Roman" w:cs="Times New Roman"/>
          <w:color w:val="auto"/>
          <w:sz w:val="24"/>
          <w:szCs w:val="24"/>
        </w:rPr>
        <w:t>2013 г -92,6%, в 2012 г. -86,3%): НГТ – 100%</w:t>
      </w:r>
      <w:r w:rsidR="00FA2647" w:rsidRPr="00C25F0E">
        <w:rPr>
          <w:rFonts w:ascii="Times New Roman" w:hAnsi="Times New Roman" w:cs="Times New Roman"/>
          <w:color w:val="auto"/>
          <w:sz w:val="24"/>
          <w:szCs w:val="24"/>
        </w:rPr>
        <w:t xml:space="preserve"> </w:t>
      </w:r>
      <w:r w:rsidRPr="00C25F0E">
        <w:rPr>
          <w:rFonts w:ascii="Times New Roman" w:hAnsi="Times New Roman" w:cs="Times New Roman"/>
          <w:color w:val="auto"/>
          <w:sz w:val="24"/>
          <w:szCs w:val="24"/>
        </w:rPr>
        <w:t>(</w:t>
      </w:r>
      <w:r w:rsidR="00E35ABA">
        <w:rPr>
          <w:rFonts w:ascii="Times New Roman" w:hAnsi="Times New Roman" w:cs="Times New Roman"/>
          <w:color w:val="auto"/>
          <w:sz w:val="24"/>
          <w:szCs w:val="24"/>
        </w:rPr>
        <w:t xml:space="preserve">2015, </w:t>
      </w:r>
      <w:r w:rsidR="00C25F0E" w:rsidRPr="00C25F0E">
        <w:rPr>
          <w:rFonts w:ascii="Times New Roman" w:hAnsi="Times New Roman" w:cs="Times New Roman"/>
          <w:color w:val="auto"/>
          <w:sz w:val="24"/>
          <w:szCs w:val="24"/>
        </w:rPr>
        <w:t>2014 и 2013гг.</w:t>
      </w:r>
      <w:r w:rsidRPr="00C25F0E">
        <w:rPr>
          <w:rFonts w:ascii="Times New Roman" w:hAnsi="Times New Roman" w:cs="Times New Roman"/>
          <w:color w:val="auto"/>
          <w:sz w:val="24"/>
          <w:szCs w:val="24"/>
        </w:rPr>
        <w:t>), БГТ -100%(</w:t>
      </w:r>
      <w:r w:rsidR="00E35ABA">
        <w:rPr>
          <w:rFonts w:ascii="Times New Roman" w:hAnsi="Times New Roman" w:cs="Times New Roman"/>
          <w:color w:val="auto"/>
          <w:sz w:val="24"/>
          <w:szCs w:val="24"/>
        </w:rPr>
        <w:t xml:space="preserve">2015 и </w:t>
      </w:r>
      <w:r w:rsidRPr="00C25F0E">
        <w:rPr>
          <w:rFonts w:ascii="Times New Roman" w:hAnsi="Times New Roman" w:cs="Times New Roman"/>
          <w:color w:val="auto"/>
          <w:sz w:val="24"/>
          <w:szCs w:val="24"/>
        </w:rPr>
        <w:t xml:space="preserve"> </w:t>
      </w:r>
      <w:r w:rsidR="00C25F0E" w:rsidRPr="00C25F0E">
        <w:rPr>
          <w:rFonts w:ascii="Times New Roman" w:hAnsi="Times New Roman" w:cs="Times New Roman"/>
          <w:color w:val="auto"/>
          <w:sz w:val="24"/>
          <w:szCs w:val="24"/>
        </w:rPr>
        <w:t>2014 г-100%, 2013 г. -</w:t>
      </w:r>
      <w:r w:rsidRPr="00C25F0E">
        <w:rPr>
          <w:rFonts w:ascii="Times New Roman" w:hAnsi="Times New Roman" w:cs="Times New Roman"/>
          <w:color w:val="auto"/>
          <w:sz w:val="24"/>
          <w:szCs w:val="24"/>
        </w:rPr>
        <w:t xml:space="preserve">96%), </w:t>
      </w:r>
      <w:r w:rsidR="00C25F0E" w:rsidRPr="00C25F0E">
        <w:rPr>
          <w:rFonts w:ascii="Times New Roman" w:hAnsi="Times New Roman" w:cs="Times New Roman"/>
          <w:color w:val="auto"/>
          <w:sz w:val="24"/>
          <w:szCs w:val="24"/>
        </w:rPr>
        <w:t>рост</w:t>
      </w:r>
      <w:r w:rsidRPr="00C25F0E">
        <w:rPr>
          <w:rFonts w:ascii="Times New Roman" w:hAnsi="Times New Roman" w:cs="Times New Roman"/>
          <w:color w:val="auto"/>
          <w:sz w:val="24"/>
          <w:szCs w:val="24"/>
        </w:rPr>
        <w:t xml:space="preserve"> по сравнению с 201</w:t>
      </w:r>
      <w:r w:rsidR="00C25F0E" w:rsidRPr="00C25F0E">
        <w:rPr>
          <w:rFonts w:ascii="Times New Roman" w:hAnsi="Times New Roman" w:cs="Times New Roman"/>
          <w:color w:val="auto"/>
          <w:sz w:val="24"/>
          <w:szCs w:val="24"/>
        </w:rPr>
        <w:t>4 и 2013</w:t>
      </w:r>
      <w:r w:rsidRPr="00C25F0E">
        <w:rPr>
          <w:rFonts w:ascii="Times New Roman" w:hAnsi="Times New Roman" w:cs="Times New Roman"/>
          <w:color w:val="auto"/>
          <w:sz w:val="24"/>
          <w:szCs w:val="24"/>
        </w:rPr>
        <w:t xml:space="preserve"> год</w:t>
      </w:r>
      <w:r w:rsidR="00C25F0E" w:rsidRPr="00C25F0E">
        <w:rPr>
          <w:rFonts w:ascii="Times New Roman" w:hAnsi="Times New Roman" w:cs="Times New Roman"/>
          <w:color w:val="auto"/>
          <w:sz w:val="24"/>
          <w:szCs w:val="24"/>
        </w:rPr>
        <w:t>ами</w:t>
      </w:r>
      <w:r w:rsidRPr="00C25F0E">
        <w:rPr>
          <w:rFonts w:ascii="Times New Roman" w:hAnsi="Times New Roman" w:cs="Times New Roman"/>
          <w:color w:val="auto"/>
          <w:sz w:val="24"/>
          <w:szCs w:val="24"/>
        </w:rPr>
        <w:t xml:space="preserve"> на </w:t>
      </w:r>
      <w:r w:rsidR="00C25F0E" w:rsidRPr="00C25F0E">
        <w:rPr>
          <w:rFonts w:ascii="Times New Roman" w:hAnsi="Times New Roman" w:cs="Times New Roman"/>
          <w:color w:val="auto"/>
          <w:sz w:val="24"/>
          <w:szCs w:val="24"/>
        </w:rPr>
        <w:t>10</w:t>
      </w:r>
      <w:r w:rsidRPr="00C25F0E">
        <w:rPr>
          <w:rFonts w:ascii="Times New Roman" w:hAnsi="Times New Roman" w:cs="Times New Roman"/>
          <w:color w:val="auto"/>
          <w:sz w:val="24"/>
          <w:szCs w:val="24"/>
        </w:rPr>
        <w:t>% и</w:t>
      </w:r>
      <w:r w:rsidR="00C25F0E" w:rsidRPr="00C25F0E">
        <w:rPr>
          <w:rFonts w:ascii="Times New Roman" w:hAnsi="Times New Roman" w:cs="Times New Roman"/>
          <w:color w:val="auto"/>
          <w:sz w:val="24"/>
          <w:szCs w:val="24"/>
        </w:rPr>
        <w:t xml:space="preserve"> 7,4% соответственно</w:t>
      </w:r>
      <w:r w:rsidR="00185205">
        <w:rPr>
          <w:rFonts w:ascii="Times New Roman" w:hAnsi="Times New Roman" w:cs="Times New Roman"/>
          <w:color w:val="auto"/>
          <w:sz w:val="24"/>
          <w:szCs w:val="24"/>
        </w:rPr>
        <w:t>.</w:t>
      </w:r>
    </w:p>
    <w:p w:rsidR="00E35ABA" w:rsidRDefault="00BB56DC" w:rsidP="00E35ABA">
      <w:pPr>
        <w:pStyle w:val="text10"/>
        <w:spacing w:line="240" w:lineRule="auto"/>
        <w:ind w:firstLine="567"/>
        <w:rPr>
          <w:b/>
        </w:rPr>
      </w:pPr>
      <w:r w:rsidRPr="00C16B11">
        <w:rPr>
          <w:b/>
        </w:rPr>
        <w:lastRenderedPageBreak/>
        <w:t xml:space="preserve">  </w:t>
      </w:r>
    </w:p>
    <w:p w:rsidR="008F3432" w:rsidRPr="00175128" w:rsidRDefault="008F3432" w:rsidP="00E35ABA">
      <w:pPr>
        <w:pStyle w:val="text10"/>
        <w:spacing w:line="240" w:lineRule="auto"/>
        <w:ind w:firstLine="567"/>
        <w:rPr>
          <w:rFonts w:ascii="Times New Roman" w:hAnsi="Times New Roman" w:cs="Times New Roman"/>
          <w:color w:val="FF0000"/>
          <w:sz w:val="24"/>
          <w:szCs w:val="24"/>
        </w:rPr>
      </w:pPr>
    </w:p>
    <w:p w:rsidR="00E35ABA" w:rsidRPr="00C16B11" w:rsidRDefault="00E35ABA" w:rsidP="00E35ABA">
      <w:pPr>
        <w:spacing w:line="276" w:lineRule="auto"/>
        <w:ind w:firstLine="709"/>
        <w:jc w:val="right"/>
        <w:rPr>
          <w:b/>
          <w:bCs/>
          <w:i/>
        </w:rPr>
      </w:pPr>
      <w:r w:rsidRPr="00C16B11">
        <w:rPr>
          <w:b/>
          <w:i/>
        </w:rPr>
        <w:t>Исполнение контрольных цифр приема 201</w:t>
      </w:r>
      <w:r>
        <w:rPr>
          <w:b/>
          <w:i/>
        </w:rPr>
        <w:t>6</w:t>
      </w:r>
      <w:r w:rsidRPr="00C16B11">
        <w:rPr>
          <w:b/>
          <w:i/>
        </w:rPr>
        <w:t xml:space="preserve"> года по профессиям, специальностям</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9518"/>
        <w:gridCol w:w="992"/>
        <w:gridCol w:w="851"/>
        <w:gridCol w:w="1559"/>
      </w:tblGrid>
      <w:tr w:rsidR="00E35ABA" w:rsidRPr="000A6BF4" w:rsidTr="000A6BF4">
        <w:trPr>
          <w:trHeight w:val="698"/>
        </w:trPr>
        <w:tc>
          <w:tcPr>
            <w:tcW w:w="1255" w:type="dxa"/>
            <w:shd w:val="clear" w:color="auto" w:fill="D6E3BC"/>
          </w:tcPr>
          <w:p w:rsidR="00E35ABA" w:rsidRPr="000A6BF4" w:rsidRDefault="00E35ABA" w:rsidP="00277D90">
            <w:pPr>
              <w:spacing w:line="276" w:lineRule="auto"/>
              <w:jc w:val="center"/>
            </w:pPr>
            <w:r w:rsidRPr="000A6BF4">
              <w:t>ПОО</w:t>
            </w:r>
          </w:p>
        </w:tc>
        <w:tc>
          <w:tcPr>
            <w:tcW w:w="9518" w:type="dxa"/>
            <w:shd w:val="clear" w:color="auto" w:fill="D6E3BC"/>
          </w:tcPr>
          <w:p w:rsidR="00E35ABA" w:rsidRPr="000A6BF4" w:rsidRDefault="00E35ABA" w:rsidP="00277D90">
            <w:pPr>
              <w:spacing w:line="276" w:lineRule="auto"/>
              <w:jc w:val="center"/>
            </w:pPr>
            <w:r w:rsidRPr="000A6BF4">
              <w:t xml:space="preserve">Наименование </w:t>
            </w:r>
            <w:r w:rsidRPr="000A6BF4">
              <w:rPr>
                <w:i/>
              </w:rPr>
              <w:t>профессии</w:t>
            </w:r>
            <w:r w:rsidRPr="000A6BF4">
              <w:t>/ специальности</w:t>
            </w:r>
          </w:p>
        </w:tc>
        <w:tc>
          <w:tcPr>
            <w:tcW w:w="992" w:type="dxa"/>
            <w:shd w:val="clear" w:color="auto" w:fill="D6E3BC"/>
          </w:tcPr>
          <w:p w:rsidR="00E35ABA" w:rsidRPr="000A6BF4" w:rsidRDefault="00E35ABA" w:rsidP="00277D90">
            <w:pPr>
              <w:spacing w:line="276" w:lineRule="auto"/>
              <w:jc w:val="center"/>
            </w:pPr>
            <w:r w:rsidRPr="000A6BF4">
              <w:t>КЦП 2016</w:t>
            </w:r>
          </w:p>
        </w:tc>
        <w:tc>
          <w:tcPr>
            <w:tcW w:w="851" w:type="dxa"/>
            <w:shd w:val="clear" w:color="auto" w:fill="D6E3BC"/>
          </w:tcPr>
          <w:p w:rsidR="00E35ABA" w:rsidRPr="000A6BF4" w:rsidRDefault="00E35ABA" w:rsidP="00277D90">
            <w:pPr>
              <w:spacing w:line="276" w:lineRule="auto"/>
              <w:jc w:val="center"/>
            </w:pPr>
            <w:r w:rsidRPr="000A6BF4">
              <w:t xml:space="preserve">Факт </w:t>
            </w:r>
          </w:p>
        </w:tc>
        <w:tc>
          <w:tcPr>
            <w:tcW w:w="1559" w:type="dxa"/>
            <w:shd w:val="clear" w:color="auto" w:fill="D6E3BC"/>
          </w:tcPr>
          <w:p w:rsidR="00E35ABA" w:rsidRPr="000A6BF4" w:rsidRDefault="00E35ABA" w:rsidP="00277D90">
            <w:pPr>
              <w:spacing w:line="276" w:lineRule="auto"/>
              <w:jc w:val="center"/>
            </w:pPr>
            <w:r w:rsidRPr="000A6BF4">
              <w:t>Процент выполнения</w:t>
            </w:r>
          </w:p>
        </w:tc>
      </w:tr>
      <w:tr w:rsidR="00185205" w:rsidRPr="000A6BF4" w:rsidTr="000A6BF4">
        <w:tc>
          <w:tcPr>
            <w:tcW w:w="1255" w:type="dxa"/>
            <w:vMerge w:val="restart"/>
            <w:shd w:val="clear" w:color="auto" w:fill="auto"/>
            <w:vAlign w:val="center"/>
          </w:tcPr>
          <w:p w:rsidR="00185205" w:rsidRPr="000A6BF4" w:rsidRDefault="0083768C" w:rsidP="00185205">
            <w:pPr>
              <w:spacing w:line="276" w:lineRule="auto"/>
              <w:jc w:val="center"/>
            </w:pPr>
            <w:r>
              <w:t>НГТ</w:t>
            </w:r>
          </w:p>
        </w:tc>
        <w:tc>
          <w:tcPr>
            <w:tcW w:w="9518" w:type="dxa"/>
            <w:shd w:val="clear" w:color="auto" w:fill="auto"/>
          </w:tcPr>
          <w:p w:rsidR="00185205" w:rsidRPr="000A6BF4" w:rsidRDefault="00185205" w:rsidP="00185205">
            <w:r w:rsidRPr="000A6BF4">
              <w:t>Сервис домашнего и коммунального хозяйства</w:t>
            </w:r>
          </w:p>
        </w:tc>
        <w:tc>
          <w:tcPr>
            <w:tcW w:w="992" w:type="dxa"/>
            <w:shd w:val="clear" w:color="auto" w:fill="auto"/>
          </w:tcPr>
          <w:p w:rsidR="00185205" w:rsidRPr="000A6BF4" w:rsidRDefault="00185205" w:rsidP="00185205">
            <w:pPr>
              <w:jc w:val="center"/>
            </w:pPr>
            <w:r w:rsidRPr="000A6BF4">
              <w:t>25</w:t>
            </w:r>
          </w:p>
        </w:tc>
        <w:tc>
          <w:tcPr>
            <w:tcW w:w="851" w:type="dxa"/>
            <w:shd w:val="clear" w:color="auto" w:fill="auto"/>
          </w:tcPr>
          <w:p w:rsidR="00185205" w:rsidRPr="000A6BF4" w:rsidRDefault="00185205" w:rsidP="00185205">
            <w:pPr>
              <w:jc w:val="center"/>
            </w:pPr>
            <w:r w:rsidRPr="000A6BF4">
              <w:t>25</w:t>
            </w:r>
          </w:p>
        </w:tc>
        <w:tc>
          <w:tcPr>
            <w:tcW w:w="1559" w:type="dxa"/>
          </w:tcPr>
          <w:p w:rsidR="00185205" w:rsidRPr="00185205" w:rsidRDefault="00185205" w:rsidP="00185205">
            <w:pPr>
              <w:jc w:val="center"/>
              <w:rPr>
                <w:bCs/>
              </w:rPr>
            </w:pPr>
            <w:r w:rsidRPr="00185205">
              <w:rPr>
                <w:bCs/>
              </w:rPr>
              <w:t>100</w:t>
            </w:r>
          </w:p>
        </w:tc>
      </w:tr>
      <w:tr w:rsidR="00185205" w:rsidRPr="000A6BF4" w:rsidTr="000A6BF4">
        <w:tc>
          <w:tcPr>
            <w:tcW w:w="1255" w:type="dxa"/>
            <w:vMerge/>
            <w:shd w:val="clear" w:color="auto" w:fill="auto"/>
            <w:vAlign w:val="center"/>
          </w:tcPr>
          <w:p w:rsidR="00185205" w:rsidRPr="000A6BF4" w:rsidRDefault="00185205" w:rsidP="00185205">
            <w:pPr>
              <w:spacing w:line="276" w:lineRule="auto"/>
              <w:jc w:val="center"/>
            </w:pPr>
          </w:p>
        </w:tc>
        <w:tc>
          <w:tcPr>
            <w:tcW w:w="9518" w:type="dxa"/>
            <w:shd w:val="clear" w:color="auto" w:fill="auto"/>
          </w:tcPr>
          <w:p w:rsidR="00185205" w:rsidRPr="000A6BF4" w:rsidRDefault="00185205" w:rsidP="00185205">
            <w:r w:rsidRPr="000A6BF4">
              <w:t>Дошкольное образование</w:t>
            </w:r>
          </w:p>
        </w:tc>
        <w:tc>
          <w:tcPr>
            <w:tcW w:w="992" w:type="dxa"/>
            <w:shd w:val="clear" w:color="auto" w:fill="auto"/>
          </w:tcPr>
          <w:p w:rsidR="00185205" w:rsidRPr="000A6BF4" w:rsidRDefault="00185205" w:rsidP="00185205">
            <w:pPr>
              <w:jc w:val="center"/>
            </w:pPr>
            <w:r w:rsidRPr="000A6BF4">
              <w:t>25</w:t>
            </w:r>
          </w:p>
        </w:tc>
        <w:tc>
          <w:tcPr>
            <w:tcW w:w="851" w:type="dxa"/>
            <w:shd w:val="clear" w:color="auto" w:fill="auto"/>
          </w:tcPr>
          <w:p w:rsidR="00185205" w:rsidRPr="000A6BF4" w:rsidRDefault="00185205" w:rsidP="00185205">
            <w:pPr>
              <w:jc w:val="center"/>
            </w:pPr>
            <w:r w:rsidRPr="000A6BF4">
              <w:t>25</w:t>
            </w:r>
          </w:p>
        </w:tc>
        <w:tc>
          <w:tcPr>
            <w:tcW w:w="1559" w:type="dxa"/>
          </w:tcPr>
          <w:p w:rsidR="00185205" w:rsidRPr="00185205" w:rsidRDefault="00185205" w:rsidP="00185205">
            <w:pPr>
              <w:jc w:val="center"/>
              <w:rPr>
                <w:bCs/>
              </w:rPr>
            </w:pPr>
            <w:r w:rsidRPr="00185205">
              <w:rPr>
                <w:bCs/>
              </w:rPr>
              <w:t>100</w:t>
            </w:r>
          </w:p>
        </w:tc>
      </w:tr>
      <w:tr w:rsidR="00185205" w:rsidRPr="000A6BF4" w:rsidTr="000A6BF4">
        <w:tc>
          <w:tcPr>
            <w:tcW w:w="1255" w:type="dxa"/>
            <w:vMerge/>
            <w:shd w:val="clear" w:color="auto" w:fill="auto"/>
            <w:vAlign w:val="center"/>
          </w:tcPr>
          <w:p w:rsidR="00185205" w:rsidRPr="000A6BF4" w:rsidRDefault="00185205" w:rsidP="00185205">
            <w:pPr>
              <w:spacing w:line="276" w:lineRule="auto"/>
              <w:jc w:val="center"/>
            </w:pPr>
          </w:p>
        </w:tc>
        <w:tc>
          <w:tcPr>
            <w:tcW w:w="9518" w:type="dxa"/>
            <w:shd w:val="clear" w:color="auto" w:fill="auto"/>
          </w:tcPr>
          <w:p w:rsidR="00185205" w:rsidRPr="000A6BF4" w:rsidRDefault="00185205" w:rsidP="00185205">
            <w:r w:rsidRPr="000A6BF4">
              <w:t>Техническая эксплуатация электрического и электромеханического оборудования (по отраслям)</w:t>
            </w:r>
          </w:p>
        </w:tc>
        <w:tc>
          <w:tcPr>
            <w:tcW w:w="992" w:type="dxa"/>
            <w:shd w:val="clear" w:color="auto" w:fill="auto"/>
          </w:tcPr>
          <w:p w:rsidR="00185205" w:rsidRPr="000A6BF4" w:rsidRDefault="00185205" w:rsidP="00185205">
            <w:pPr>
              <w:jc w:val="center"/>
            </w:pPr>
            <w:r w:rsidRPr="000A6BF4">
              <w:t>25</w:t>
            </w:r>
          </w:p>
        </w:tc>
        <w:tc>
          <w:tcPr>
            <w:tcW w:w="851" w:type="dxa"/>
            <w:shd w:val="clear" w:color="auto" w:fill="auto"/>
          </w:tcPr>
          <w:p w:rsidR="00185205" w:rsidRPr="000A6BF4" w:rsidRDefault="00185205" w:rsidP="00185205">
            <w:pPr>
              <w:jc w:val="center"/>
            </w:pPr>
            <w:r w:rsidRPr="000A6BF4">
              <w:t>25</w:t>
            </w:r>
          </w:p>
        </w:tc>
        <w:tc>
          <w:tcPr>
            <w:tcW w:w="1559" w:type="dxa"/>
          </w:tcPr>
          <w:p w:rsidR="00185205" w:rsidRPr="00185205" w:rsidRDefault="00185205" w:rsidP="00185205">
            <w:pPr>
              <w:jc w:val="center"/>
              <w:rPr>
                <w:bCs/>
              </w:rPr>
            </w:pPr>
            <w:r w:rsidRPr="00185205">
              <w:rPr>
                <w:bCs/>
              </w:rPr>
              <w:t>100</w:t>
            </w:r>
          </w:p>
        </w:tc>
      </w:tr>
      <w:tr w:rsidR="00185205" w:rsidRPr="000A6BF4" w:rsidTr="000A6BF4">
        <w:tc>
          <w:tcPr>
            <w:tcW w:w="1255" w:type="dxa"/>
            <w:vMerge/>
            <w:shd w:val="clear" w:color="auto" w:fill="auto"/>
            <w:vAlign w:val="center"/>
          </w:tcPr>
          <w:p w:rsidR="00185205" w:rsidRPr="000A6BF4" w:rsidRDefault="00185205" w:rsidP="00185205">
            <w:pPr>
              <w:spacing w:line="276" w:lineRule="auto"/>
              <w:jc w:val="center"/>
            </w:pPr>
          </w:p>
        </w:tc>
        <w:tc>
          <w:tcPr>
            <w:tcW w:w="9518" w:type="dxa"/>
            <w:shd w:val="clear" w:color="auto" w:fill="auto"/>
          </w:tcPr>
          <w:p w:rsidR="00185205" w:rsidRPr="000A6BF4" w:rsidRDefault="00185205" w:rsidP="00185205">
            <w:pPr>
              <w:rPr>
                <w:i/>
              </w:rPr>
            </w:pPr>
            <w:r w:rsidRPr="000A6BF4">
              <w:rPr>
                <w:i/>
              </w:rPr>
              <w:t>Лаборант -эколог</w:t>
            </w:r>
          </w:p>
        </w:tc>
        <w:tc>
          <w:tcPr>
            <w:tcW w:w="992" w:type="dxa"/>
            <w:shd w:val="clear" w:color="auto" w:fill="auto"/>
          </w:tcPr>
          <w:p w:rsidR="00185205" w:rsidRPr="000A6BF4" w:rsidRDefault="00185205" w:rsidP="00185205">
            <w:pPr>
              <w:jc w:val="center"/>
            </w:pPr>
            <w:r w:rsidRPr="000A6BF4">
              <w:t>25</w:t>
            </w:r>
          </w:p>
        </w:tc>
        <w:tc>
          <w:tcPr>
            <w:tcW w:w="851" w:type="dxa"/>
            <w:shd w:val="clear" w:color="auto" w:fill="auto"/>
          </w:tcPr>
          <w:p w:rsidR="00185205" w:rsidRPr="000A6BF4" w:rsidRDefault="00185205" w:rsidP="00185205">
            <w:pPr>
              <w:jc w:val="center"/>
            </w:pPr>
            <w:r w:rsidRPr="000A6BF4">
              <w:t>25</w:t>
            </w:r>
          </w:p>
        </w:tc>
        <w:tc>
          <w:tcPr>
            <w:tcW w:w="1559" w:type="dxa"/>
          </w:tcPr>
          <w:p w:rsidR="00185205" w:rsidRPr="00185205" w:rsidRDefault="00185205" w:rsidP="00185205">
            <w:pPr>
              <w:jc w:val="center"/>
              <w:rPr>
                <w:bCs/>
              </w:rPr>
            </w:pPr>
            <w:r w:rsidRPr="00185205">
              <w:rPr>
                <w:bCs/>
              </w:rPr>
              <w:t>100</w:t>
            </w:r>
          </w:p>
        </w:tc>
      </w:tr>
      <w:tr w:rsidR="00185205" w:rsidRPr="000A6BF4" w:rsidTr="000A6BF4">
        <w:tc>
          <w:tcPr>
            <w:tcW w:w="1255" w:type="dxa"/>
            <w:vMerge/>
            <w:shd w:val="clear" w:color="auto" w:fill="auto"/>
            <w:vAlign w:val="center"/>
          </w:tcPr>
          <w:p w:rsidR="00185205" w:rsidRPr="000A6BF4" w:rsidRDefault="00185205" w:rsidP="00185205">
            <w:pPr>
              <w:spacing w:line="276" w:lineRule="auto"/>
              <w:jc w:val="center"/>
            </w:pPr>
          </w:p>
        </w:tc>
        <w:tc>
          <w:tcPr>
            <w:tcW w:w="9518" w:type="dxa"/>
            <w:shd w:val="clear" w:color="auto" w:fill="auto"/>
          </w:tcPr>
          <w:p w:rsidR="00185205" w:rsidRPr="000A6BF4" w:rsidRDefault="00185205" w:rsidP="00185205">
            <w:pPr>
              <w:rPr>
                <w:i/>
              </w:rPr>
            </w:pPr>
            <w:r w:rsidRPr="000A6BF4">
              <w:rPr>
                <w:i/>
              </w:rPr>
              <w:t xml:space="preserve">Сварщик </w:t>
            </w:r>
          </w:p>
        </w:tc>
        <w:tc>
          <w:tcPr>
            <w:tcW w:w="992" w:type="dxa"/>
            <w:shd w:val="clear" w:color="auto" w:fill="auto"/>
          </w:tcPr>
          <w:p w:rsidR="00185205" w:rsidRPr="000A6BF4" w:rsidRDefault="00185205" w:rsidP="00185205">
            <w:pPr>
              <w:jc w:val="center"/>
            </w:pPr>
            <w:r w:rsidRPr="000A6BF4">
              <w:t>25</w:t>
            </w:r>
          </w:p>
        </w:tc>
        <w:tc>
          <w:tcPr>
            <w:tcW w:w="851" w:type="dxa"/>
            <w:shd w:val="clear" w:color="auto" w:fill="auto"/>
          </w:tcPr>
          <w:p w:rsidR="00185205" w:rsidRPr="000A6BF4" w:rsidRDefault="00185205" w:rsidP="00185205">
            <w:pPr>
              <w:jc w:val="center"/>
            </w:pPr>
            <w:r w:rsidRPr="000A6BF4">
              <w:t>20</w:t>
            </w:r>
          </w:p>
        </w:tc>
        <w:tc>
          <w:tcPr>
            <w:tcW w:w="1559" w:type="dxa"/>
          </w:tcPr>
          <w:p w:rsidR="00185205" w:rsidRPr="00185205" w:rsidRDefault="00185205" w:rsidP="00185205">
            <w:pPr>
              <w:jc w:val="center"/>
              <w:rPr>
                <w:bCs/>
              </w:rPr>
            </w:pPr>
            <w:r w:rsidRPr="00185205">
              <w:rPr>
                <w:bCs/>
              </w:rPr>
              <w:t>80</w:t>
            </w:r>
          </w:p>
        </w:tc>
      </w:tr>
      <w:tr w:rsidR="00185205" w:rsidRPr="000A6BF4" w:rsidTr="000A6BF4">
        <w:tc>
          <w:tcPr>
            <w:tcW w:w="1255" w:type="dxa"/>
            <w:vMerge/>
            <w:shd w:val="clear" w:color="auto" w:fill="auto"/>
            <w:vAlign w:val="center"/>
          </w:tcPr>
          <w:p w:rsidR="00185205" w:rsidRPr="000A6BF4" w:rsidRDefault="00185205" w:rsidP="00185205">
            <w:pPr>
              <w:spacing w:line="276" w:lineRule="auto"/>
              <w:jc w:val="center"/>
            </w:pPr>
          </w:p>
        </w:tc>
        <w:tc>
          <w:tcPr>
            <w:tcW w:w="9518" w:type="dxa"/>
            <w:shd w:val="clear" w:color="auto" w:fill="auto"/>
          </w:tcPr>
          <w:p w:rsidR="00185205" w:rsidRPr="000A6BF4" w:rsidRDefault="00185205" w:rsidP="00185205">
            <w:pPr>
              <w:rPr>
                <w:i/>
              </w:rPr>
            </w:pPr>
            <w:r w:rsidRPr="000A6BF4">
              <w:rPr>
                <w:i/>
              </w:rPr>
              <w:t>Оператор нефтяных и газовых скважин</w:t>
            </w:r>
          </w:p>
        </w:tc>
        <w:tc>
          <w:tcPr>
            <w:tcW w:w="992" w:type="dxa"/>
            <w:shd w:val="clear" w:color="auto" w:fill="auto"/>
          </w:tcPr>
          <w:p w:rsidR="00185205" w:rsidRPr="000A6BF4" w:rsidRDefault="00185205" w:rsidP="00185205">
            <w:pPr>
              <w:jc w:val="center"/>
            </w:pPr>
            <w:r w:rsidRPr="000A6BF4">
              <w:t>25</w:t>
            </w:r>
          </w:p>
        </w:tc>
        <w:tc>
          <w:tcPr>
            <w:tcW w:w="851" w:type="dxa"/>
            <w:shd w:val="clear" w:color="auto" w:fill="auto"/>
          </w:tcPr>
          <w:p w:rsidR="00185205" w:rsidRPr="000A6BF4" w:rsidRDefault="00185205" w:rsidP="00185205">
            <w:pPr>
              <w:jc w:val="center"/>
            </w:pPr>
            <w:r w:rsidRPr="000A6BF4">
              <w:t>25</w:t>
            </w:r>
          </w:p>
        </w:tc>
        <w:tc>
          <w:tcPr>
            <w:tcW w:w="1559" w:type="dxa"/>
          </w:tcPr>
          <w:p w:rsidR="00185205" w:rsidRPr="00185205" w:rsidRDefault="00185205" w:rsidP="00185205">
            <w:pPr>
              <w:jc w:val="center"/>
              <w:rPr>
                <w:bCs/>
              </w:rPr>
            </w:pPr>
            <w:r w:rsidRPr="00185205">
              <w:rPr>
                <w:bCs/>
              </w:rPr>
              <w:t>100</w:t>
            </w:r>
          </w:p>
        </w:tc>
      </w:tr>
      <w:tr w:rsidR="00185205" w:rsidRPr="000A6BF4" w:rsidTr="000A6BF4">
        <w:tc>
          <w:tcPr>
            <w:tcW w:w="1255" w:type="dxa"/>
            <w:vMerge/>
            <w:shd w:val="clear" w:color="auto" w:fill="auto"/>
            <w:vAlign w:val="center"/>
          </w:tcPr>
          <w:p w:rsidR="00185205" w:rsidRPr="000A6BF4" w:rsidRDefault="00185205" w:rsidP="00185205">
            <w:pPr>
              <w:spacing w:line="276" w:lineRule="auto"/>
              <w:jc w:val="center"/>
            </w:pPr>
          </w:p>
        </w:tc>
        <w:tc>
          <w:tcPr>
            <w:tcW w:w="9518" w:type="dxa"/>
            <w:shd w:val="clear" w:color="auto" w:fill="D6E3BC"/>
          </w:tcPr>
          <w:p w:rsidR="00185205" w:rsidRPr="000A6BF4" w:rsidRDefault="00185205" w:rsidP="00185205">
            <w:pPr>
              <w:spacing w:line="276" w:lineRule="auto"/>
              <w:rPr>
                <w:b/>
              </w:rPr>
            </w:pPr>
            <w:r w:rsidRPr="000A6BF4">
              <w:rPr>
                <w:b/>
              </w:rPr>
              <w:t>ВСЕГО</w:t>
            </w:r>
          </w:p>
        </w:tc>
        <w:tc>
          <w:tcPr>
            <w:tcW w:w="992" w:type="dxa"/>
            <w:shd w:val="clear" w:color="auto" w:fill="D6E3BC"/>
          </w:tcPr>
          <w:p w:rsidR="00185205" w:rsidRPr="000A6BF4" w:rsidRDefault="00185205" w:rsidP="00185205">
            <w:pPr>
              <w:spacing w:line="276" w:lineRule="auto"/>
              <w:jc w:val="center"/>
              <w:rPr>
                <w:b/>
              </w:rPr>
            </w:pPr>
            <w:r w:rsidRPr="000A6BF4">
              <w:rPr>
                <w:b/>
              </w:rPr>
              <w:t>150</w:t>
            </w:r>
          </w:p>
        </w:tc>
        <w:tc>
          <w:tcPr>
            <w:tcW w:w="851" w:type="dxa"/>
            <w:shd w:val="clear" w:color="auto" w:fill="D6E3BC"/>
          </w:tcPr>
          <w:p w:rsidR="00185205" w:rsidRPr="000A6BF4" w:rsidRDefault="00185205" w:rsidP="00185205">
            <w:pPr>
              <w:spacing w:line="276" w:lineRule="auto"/>
              <w:jc w:val="center"/>
              <w:rPr>
                <w:b/>
              </w:rPr>
            </w:pPr>
            <w:r w:rsidRPr="000A6BF4">
              <w:rPr>
                <w:b/>
              </w:rPr>
              <w:t>145</w:t>
            </w:r>
          </w:p>
        </w:tc>
        <w:tc>
          <w:tcPr>
            <w:tcW w:w="1559" w:type="dxa"/>
            <w:shd w:val="clear" w:color="auto" w:fill="D6E3BC"/>
          </w:tcPr>
          <w:p w:rsidR="00185205" w:rsidRPr="00185205" w:rsidRDefault="00185205" w:rsidP="00185205">
            <w:pPr>
              <w:spacing w:line="276" w:lineRule="auto"/>
              <w:jc w:val="center"/>
              <w:rPr>
                <w:b/>
              </w:rPr>
            </w:pPr>
            <w:r w:rsidRPr="00185205">
              <w:rPr>
                <w:b/>
              </w:rPr>
              <w:t>96,7%</w:t>
            </w:r>
          </w:p>
        </w:tc>
      </w:tr>
      <w:tr w:rsidR="00185205" w:rsidRPr="000A6BF4" w:rsidTr="000A6BF4">
        <w:tc>
          <w:tcPr>
            <w:tcW w:w="1255" w:type="dxa"/>
            <w:vMerge w:val="restart"/>
            <w:shd w:val="clear" w:color="auto" w:fill="auto"/>
            <w:vAlign w:val="center"/>
          </w:tcPr>
          <w:p w:rsidR="00185205" w:rsidRPr="000A6BF4" w:rsidRDefault="00185205" w:rsidP="00185205">
            <w:pPr>
              <w:spacing w:line="276" w:lineRule="auto"/>
              <w:jc w:val="center"/>
            </w:pPr>
            <w:r w:rsidRPr="000A6BF4">
              <w:t>БГТ</w:t>
            </w:r>
          </w:p>
        </w:tc>
        <w:tc>
          <w:tcPr>
            <w:tcW w:w="9518" w:type="dxa"/>
            <w:shd w:val="clear" w:color="auto" w:fill="auto"/>
          </w:tcPr>
          <w:p w:rsidR="00185205" w:rsidRPr="000A6BF4" w:rsidRDefault="00185205" w:rsidP="00185205">
            <w:r w:rsidRPr="000A6BF4">
              <w:t>Механизация сельского хозяйства</w:t>
            </w:r>
          </w:p>
        </w:tc>
        <w:tc>
          <w:tcPr>
            <w:tcW w:w="992" w:type="dxa"/>
            <w:shd w:val="clear" w:color="auto" w:fill="auto"/>
          </w:tcPr>
          <w:p w:rsidR="00185205" w:rsidRPr="000A6BF4" w:rsidRDefault="00185205" w:rsidP="00185205">
            <w:pPr>
              <w:jc w:val="center"/>
            </w:pPr>
            <w:r w:rsidRPr="000A6BF4">
              <w:t>25</w:t>
            </w:r>
          </w:p>
        </w:tc>
        <w:tc>
          <w:tcPr>
            <w:tcW w:w="851" w:type="dxa"/>
            <w:shd w:val="clear" w:color="auto" w:fill="auto"/>
          </w:tcPr>
          <w:p w:rsidR="00185205" w:rsidRPr="000A6BF4" w:rsidRDefault="00185205" w:rsidP="00185205">
            <w:pPr>
              <w:jc w:val="center"/>
            </w:pPr>
            <w:r w:rsidRPr="000A6BF4">
              <w:t>25</w:t>
            </w:r>
          </w:p>
        </w:tc>
        <w:tc>
          <w:tcPr>
            <w:tcW w:w="1559" w:type="dxa"/>
          </w:tcPr>
          <w:p w:rsidR="00185205" w:rsidRPr="00185205" w:rsidRDefault="00185205" w:rsidP="00185205">
            <w:pPr>
              <w:spacing w:line="276" w:lineRule="auto"/>
              <w:jc w:val="center"/>
            </w:pPr>
            <w:r w:rsidRPr="00185205">
              <w:t>100</w:t>
            </w:r>
          </w:p>
        </w:tc>
      </w:tr>
      <w:tr w:rsidR="00185205" w:rsidRPr="000A6BF4" w:rsidTr="000A6BF4">
        <w:tc>
          <w:tcPr>
            <w:tcW w:w="1255" w:type="dxa"/>
            <w:vMerge/>
            <w:shd w:val="clear" w:color="auto" w:fill="auto"/>
            <w:vAlign w:val="center"/>
          </w:tcPr>
          <w:p w:rsidR="00185205" w:rsidRPr="000A6BF4" w:rsidRDefault="00185205" w:rsidP="00185205">
            <w:pPr>
              <w:spacing w:line="276" w:lineRule="auto"/>
              <w:jc w:val="center"/>
            </w:pPr>
          </w:p>
        </w:tc>
        <w:tc>
          <w:tcPr>
            <w:tcW w:w="9518" w:type="dxa"/>
            <w:shd w:val="clear" w:color="auto" w:fill="auto"/>
          </w:tcPr>
          <w:p w:rsidR="00185205" w:rsidRPr="000A6BF4" w:rsidRDefault="00185205" w:rsidP="00185205">
            <w:r w:rsidRPr="000A6BF4">
              <w:t>Дошкольное образование</w:t>
            </w:r>
          </w:p>
        </w:tc>
        <w:tc>
          <w:tcPr>
            <w:tcW w:w="992" w:type="dxa"/>
            <w:shd w:val="clear" w:color="auto" w:fill="auto"/>
          </w:tcPr>
          <w:p w:rsidR="00185205" w:rsidRPr="000A6BF4" w:rsidRDefault="00185205" w:rsidP="00185205">
            <w:pPr>
              <w:jc w:val="center"/>
            </w:pPr>
            <w:r w:rsidRPr="000A6BF4">
              <w:t>25</w:t>
            </w:r>
          </w:p>
        </w:tc>
        <w:tc>
          <w:tcPr>
            <w:tcW w:w="851" w:type="dxa"/>
            <w:shd w:val="clear" w:color="auto" w:fill="auto"/>
          </w:tcPr>
          <w:p w:rsidR="00185205" w:rsidRPr="000A6BF4" w:rsidRDefault="00185205" w:rsidP="00185205">
            <w:pPr>
              <w:jc w:val="center"/>
            </w:pPr>
            <w:r w:rsidRPr="000A6BF4">
              <w:t>25</w:t>
            </w:r>
          </w:p>
        </w:tc>
        <w:tc>
          <w:tcPr>
            <w:tcW w:w="1559" w:type="dxa"/>
          </w:tcPr>
          <w:p w:rsidR="00185205" w:rsidRPr="00185205" w:rsidRDefault="00185205" w:rsidP="00185205">
            <w:pPr>
              <w:jc w:val="center"/>
              <w:rPr>
                <w:bCs/>
              </w:rPr>
            </w:pPr>
            <w:r w:rsidRPr="00185205">
              <w:rPr>
                <w:bCs/>
              </w:rPr>
              <w:t>100</w:t>
            </w:r>
          </w:p>
        </w:tc>
      </w:tr>
      <w:tr w:rsidR="00185205" w:rsidRPr="000A6BF4" w:rsidTr="000A6BF4">
        <w:tc>
          <w:tcPr>
            <w:tcW w:w="1255" w:type="dxa"/>
            <w:vMerge/>
            <w:shd w:val="clear" w:color="auto" w:fill="auto"/>
            <w:vAlign w:val="center"/>
          </w:tcPr>
          <w:p w:rsidR="00185205" w:rsidRPr="000A6BF4" w:rsidRDefault="00185205" w:rsidP="00185205">
            <w:pPr>
              <w:spacing w:line="276" w:lineRule="auto"/>
              <w:jc w:val="center"/>
            </w:pPr>
          </w:p>
        </w:tc>
        <w:tc>
          <w:tcPr>
            <w:tcW w:w="9518" w:type="dxa"/>
            <w:shd w:val="clear" w:color="auto" w:fill="auto"/>
          </w:tcPr>
          <w:p w:rsidR="00185205" w:rsidRPr="000A6BF4" w:rsidRDefault="00185205" w:rsidP="00185205">
            <w:pPr>
              <w:rPr>
                <w:i/>
              </w:rPr>
            </w:pPr>
            <w:r w:rsidRPr="000A6BF4">
              <w:rPr>
                <w:i/>
              </w:rPr>
              <w:t>Сварщик (ручной и частично механизированной сварки (наплавки)</w:t>
            </w:r>
          </w:p>
        </w:tc>
        <w:tc>
          <w:tcPr>
            <w:tcW w:w="992" w:type="dxa"/>
            <w:shd w:val="clear" w:color="auto" w:fill="auto"/>
          </w:tcPr>
          <w:p w:rsidR="00185205" w:rsidRPr="000A6BF4" w:rsidRDefault="00185205" w:rsidP="00185205">
            <w:pPr>
              <w:jc w:val="center"/>
            </w:pPr>
            <w:r w:rsidRPr="000A6BF4">
              <w:t>17</w:t>
            </w:r>
          </w:p>
        </w:tc>
        <w:tc>
          <w:tcPr>
            <w:tcW w:w="851" w:type="dxa"/>
            <w:shd w:val="clear" w:color="auto" w:fill="auto"/>
          </w:tcPr>
          <w:p w:rsidR="00185205" w:rsidRPr="000A6BF4" w:rsidRDefault="00185205" w:rsidP="00185205">
            <w:pPr>
              <w:jc w:val="center"/>
            </w:pPr>
            <w:r w:rsidRPr="000A6BF4">
              <w:t>17</w:t>
            </w:r>
          </w:p>
        </w:tc>
        <w:tc>
          <w:tcPr>
            <w:tcW w:w="1559" w:type="dxa"/>
          </w:tcPr>
          <w:p w:rsidR="00185205" w:rsidRPr="00185205" w:rsidRDefault="00185205" w:rsidP="00185205">
            <w:pPr>
              <w:jc w:val="center"/>
              <w:rPr>
                <w:bCs/>
              </w:rPr>
            </w:pPr>
            <w:r w:rsidRPr="00185205">
              <w:rPr>
                <w:bCs/>
              </w:rPr>
              <w:t>100</w:t>
            </w:r>
          </w:p>
        </w:tc>
      </w:tr>
      <w:tr w:rsidR="00185205" w:rsidRPr="000A6BF4" w:rsidTr="000A6BF4">
        <w:tc>
          <w:tcPr>
            <w:tcW w:w="1255" w:type="dxa"/>
            <w:vMerge/>
            <w:shd w:val="clear" w:color="auto" w:fill="auto"/>
            <w:vAlign w:val="center"/>
          </w:tcPr>
          <w:p w:rsidR="00185205" w:rsidRPr="000A6BF4" w:rsidRDefault="00185205" w:rsidP="00185205">
            <w:pPr>
              <w:spacing w:line="276" w:lineRule="auto"/>
              <w:jc w:val="center"/>
            </w:pPr>
          </w:p>
        </w:tc>
        <w:tc>
          <w:tcPr>
            <w:tcW w:w="9518" w:type="dxa"/>
            <w:shd w:val="clear" w:color="auto" w:fill="auto"/>
          </w:tcPr>
          <w:p w:rsidR="00185205" w:rsidRPr="000A6BF4" w:rsidRDefault="00185205" w:rsidP="00185205">
            <w:pPr>
              <w:rPr>
                <w:i/>
              </w:rPr>
            </w:pPr>
            <w:r w:rsidRPr="000A6BF4">
              <w:rPr>
                <w:i/>
              </w:rPr>
              <w:t>Электромонтер по ремонту и обслуживанию электрооборудования в сельскохозяйственном производстве</w:t>
            </w:r>
          </w:p>
        </w:tc>
        <w:tc>
          <w:tcPr>
            <w:tcW w:w="992" w:type="dxa"/>
            <w:shd w:val="clear" w:color="auto" w:fill="auto"/>
          </w:tcPr>
          <w:p w:rsidR="00185205" w:rsidRPr="000A6BF4" w:rsidRDefault="00185205" w:rsidP="00185205">
            <w:pPr>
              <w:jc w:val="center"/>
            </w:pPr>
            <w:r w:rsidRPr="000A6BF4">
              <w:t>17</w:t>
            </w:r>
          </w:p>
        </w:tc>
        <w:tc>
          <w:tcPr>
            <w:tcW w:w="851" w:type="dxa"/>
            <w:shd w:val="clear" w:color="auto" w:fill="auto"/>
          </w:tcPr>
          <w:p w:rsidR="00185205" w:rsidRPr="000A6BF4" w:rsidRDefault="00185205" w:rsidP="00185205">
            <w:pPr>
              <w:jc w:val="center"/>
            </w:pPr>
            <w:r w:rsidRPr="000A6BF4">
              <w:t>0</w:t>
            </w:r>
          </w:p>
        </w:tc>
        <w:tc>
          <w:tcPr>
            <w:tcW w:w="1559" w:type="dxa"/>
          </w:tcPr>
          <w:p w:rsidR="00185205" w:rsidRPr="00185205" w:rsidRDefault="00185205" w:rsidP="00185205">
            <w:pPr>
              <w:jc w:val="center"/>
              <w:rPr>
                <w:bCs/>
              </w:rPr>
            </w:pPr>
            <w:r w:rsidRPr="00185205">
              <w:rPr>
                <w:bCs/>
              </w:rPr>
              <w:t>0</w:t>
            </w:r>
          </w:p>
        </w:tc>
      </w:tr>
      <w:tr w:rsidR="00185205" w:rsidRPr="000A6BF4" w:rsidTr="000A6BF4">
        <w:tc>
          <w:tcPr>
            <w:tcW w:w="1255" w:type="dxa"/>
            <w:vMerge/>
            <w:shd w:val="clear" w:color="auto" w:fill="auto"/>
            <w:vAlign w:val="center"/>
          </w:tcPr>
          <w:p w:rsidR="00185205" w:rsidRPr="000A6BF4" w:rsidRDefault="00185205" w:rsidP="00185205">
            <w:pPr>
              <w:spacing w:line="276" w:lineRule="auto"/>
              <w:jc w:val="center"/>
            </w:pPr>
          </w:p>
        </w:tc>
        <w:tc>
          <w:tcPr>
            <w:tcW w:w="9518" w:type="dxa"/>
            <w:shd w:val="clear" w:color="auto" w:fill="auto"/>
          </w:tcPr>
          <w:p w:rsidR="00185205" w:rsidRPr="000A6BF4" w:rsidRDefault="00185205" w:rsidP="00185205">
            <w:pPr>
              <w:rPr>
                <w:i/>
              </w:rPr>
            </w:pPr>
            <w:r w:rsidRPr="000A6BF4">
              <w:rPr>
                <w:i/>
              </w:rPr>
              <w:t xml:space="preserve"> Продавец, контролер-кассир</w:t>
            </w:r>
          </w:p>
        </w:tc>
        <w:tc>
          <w:tcPr>
            <w:tcW w:w="992" w:type="dxa"/>
            <w:shd w:val="clear" w:color="auto" w:fill="auto"/>
          </w:tcPr>
          <w:p w:rsidR="00185205" w:rsidRPr="000A6BF4" w:rsidRDefault="00185205" w:rsidP="00185205">
            <w:pPr>
              <w:jc w:val="center"/>
            </w:pPr>
            <w:r w:rsidRPr="000A6BF4">
              <w:t>17</w:t>
            </w:r>
          </w:p>
        </w:tc>
        <w:tc>
          <w:tcPr>
            <w:tcW w:w="851" w:type="dxa"/>
            <w:shd w:val="clear" w:color="auto" w:fill="auto"/>
          </w:tcPr>
          <w:p w:rsidR="00185205" w:rsidRPr="000A6BF4" w:rsidRDefault="00185205" w:rsidP="00185205">
            <w:pPr>
              <w:jc w:val="center"/>
            </w:pPr>
            <w:r w:rsidRPr="000A6BF4">
              <w:t>17</w:t>
            </w:r>
          </w:p>
        </w:tc>
        <w:tc>
          <w:tcPr>
            <w:tcW w:w="1559" w:type="dxa"/>
          </w:tcPr>
          <w:p w:rsidR="00185205" w:rsidRPr="000A6BF4" w:rsidRDefault="00185205" w:rsidP="00185205">
            <w:pPr>
              <w:jc w:val="center"/>
              <w:rPr>
                <w:bCs/>
              </w:rPr>
            </w:pPr>
            <w:r w:rsidRPr="000A6BF4">
              <w:rPr>
                <w:bCs/>
              </w:rPr>
              <w:t>100</w:t>
            </w:r>
          </w:p>
        </w:tc>
      </w:tr>
      <w:tr w:rsidR="00185205" w:rsidRPr="000A6BF4" w:rsidTr="000A6BF4">
        <w:tc>
          <w:tcPr>
            <w:tcW w:w="1255" w:type="dxa"/>
            <w:vMerge/>
            <w:shd w:val="clear" w:color="auto" w:fill="auto"/>
            <w:vAlign w:val="center"/>
          </w:tcPr>
          <w:p w:rsidR="00185205" w:rsidRPr="000A6BF4" w:rsidRDefault="00185205" w:rsidP="00185205">
            <w:pPr>
              <w:spacing w:line="276" w:lineRule="auto"/>
              <w:jc w:val="center"/>
            </w:pPr>
          </w:p>
        </w:tc>
        <w:tc>
          <w:tcPr>
            <w:tcW w:w="9518" w:type="dxa"/>
            <w:shd w:val="clear" w:color="auto" w:fill="auto"/>
          </w:tcPr>
          <w:p w:rsidR="00185205" w:rsidRPr="000A6BF4" w:rsidRDefault="00185205" w:rsidP="00185205">
            <w:pPr>
              <w:rPr>
                <w:i/>
              </w:rPr>
            </w:pPr>
            <w:r w:rsidRPr="000A6BF4">
              <w:rPr>
                <w:i/>
              </w:rPr>
              <w:t>Повар</w:t>
            </w:r>
            <w:r>
              <w:rPr>
                <w:i/>
              </w:rPr>
              <w:t xml:space="preserve"> </w:t>
            </w:r>
            <w:r w:rsidRPr="000A6BF4">
              <w:rPr>
                <w:i/>
              </w:rPr>
              <w:t>(программа профессиональной подготовки)</w:t>
            </w:r>
          </w:p>
        </w:tc>
        <w:tc>
          <w:tcPr>
            <w:tcW w:w="992" w:type="dxa"/>
            <w:shd w:val="clear" w:color="auto" w:fill="auto"/>
          </w:tcPr>
          <w:p w:rsidR="00185205" w:rsidRPr="000A6BF4" w:rsidRDefault="00185205" w:rsidP="00185205">
            <w:pPr>
              <w:jc w:val="center"/>
              <w:rPr>
                <w:i/>
              </w:rPr>
            </w:pPr>
            <w:r w:rsidRPr="000A6BF4">
              <w:rPr>
                <w:i/>
              </w:rPr>
              <w:t>10</w:t>
            </w:r>
          </w:p>
        </w:tc>
        <w:tc>
          <w:tcPr>
            <w:tcW w:w="851" w:type="dxa"/>
            <w:shd w:val="clear" w:color="auto" w:fill="auto"/>
          </w:tcPr>
          <w:p w:rsidR="00185205" w:rsidRPr="000A6BF4" w:rsidRDefault="00185205" w:rsidP="00185205">
            <w:pPr>
              <w:jc w:val="center"/>
              <w:rPr>
                <w:i/>
              </w:rPr>
            </w:pPr>
            <w:r w:rsidRPr="000A6BF4">
              <w:rPr>
                <w:i/>
              </w:rPr>
              <w:t>10</w:t>
            </w:r>
          </w:p>
        </w:tc>
        <w:tc>
          <w:tcPr>
            <w:tcW w:w="1559" w:type="dxa"/>
          </w:tcPr>
          <w:p w:rsidR="00185205" w:rsidRPr="000A6BF4" w:rsidRDefault="00185205" w:rsidP="00185205">
            <w:pPr>
              <w:jc w:val="center"/>
              <w:rPr>
                <w:b/>
                <w:bCs/>
                <w:i/>
              </w:rPr>
            </w:pPr>
            <w:r w:rsidRPr="000A6BF4">
              <w:rPr>
                <w:b/>
                <w:bCs/>
                <w:i/>
              </w:rPr>
              <w:t>100</w:t>
            </w:r>
          </w:p>
        </w:tc>
      </w:tr>
      <w:tr w:rsidR="00185205" w:rsidRPr="000A6BF4" w:rsidTr="000A6BF4">
        <w:tc>
          <w:tcPr>
            <w:tcW w:w="1255" w:type="dxa"/>
            <w:vMerge/>
            <w:shd w:val="clear" w:color="auto" w:fill="auto"/>
            <w:vAlign w:val="center"/>
          </w:tcPr>
          <w:p w:rsidR="00185205" w:rsidRPr="000A6BF4" w:rsidRDefault="00185205" w:rsidP="00185205">
            <w:pPr>
              <w:spacing w:line="276" w:lineRule="auto"/>
              <w:jc w:val="center"/>
            </w:pPr>
          </w:p>
        </w:tc>
        <w:tc>
          <w:tcPr>
            <w:tcW w:w="9518" w:type="dxa"/>
            <w:shd w:val="clear" w:color="auto" w:fill="D6E3BC"/>
          </w:tcPr>
          <w:p w:rsidR="00185205" w:rsidRPr="000A6BF4" w:rsidRDefault="00185205" w:rsidP="00185205">
            <w:r w:rsidRPr="000A6BF4">
              <w:rPr>
                <w:b/>
              </w:rPr>
              <w:t>ВСЕГО</w:t>
            </w:r>
          </w:p>
        </w:tc>
        <w:tc>
          <w:tcPr>
            <w:tcW w:w="992" w:type="dxa"/>
            <w:shd w:val="clear" w:color="auto" w:fill="D6E3BC"/>
          </w:tcPr>
          <w:p w:rsidR="00185205" w:rsidRPr="00532D88" w:rsidRDefault="00185205" w:rsidP="00185205">
            <w:pPr>
              <w:jc w:val="center"/>
              <w:rPr>
                <w:b/>
              </w:rPr>
            </w:pPr>
            <w:r w:rsidRPr="00532D88">
              <w:rPr>
                <w:b/>
              </w:rPr>
              <w:t>101</w:t>
            </w:r>
          </w:p>
        </w:tc>
        <w:tc>
          <w:tcPr>
            <w:tcW w:w="851" w:type="dxa"/>
            <w:shd w:val="clear" w:color="auto" w:fill="D6E3BC"/>
          </w:tcPr>
          <w:p w:rsidR="00185205" w:rsidRPr="00532D88" w:rsidRDefault="00185205" w:rsidP="00185205">
            <w:pPr>
              <w:jc w:val="center"/>
              <w:rPr>
                <w:b/>
              </w:rPr>
            </w:pPr>
            <w:r w:rsidRPr="00532D88">
              <w:rPr>
                <w:b/>
              </w:rPr>
              <w:t>84</w:t>
            </w:r>
          </w:p>
        </w:tc>
        <w:tc>
          <w:tcPr>
            <w:tcW w:w="1559" w:type="dxa"/>
            <w:shd w:val="clear" w:color="auto" w:fill="D6E3BC"/>
          </w:tcPr>
          <w:p w:rsidR="00185205" w:rsidRPr="000A6BF4" w:rsidRDefault="00185205" w:rsidP="00185205">
            <w:pPr>
              <w:jc w:val="center"/>
              <w:rPr>
                <w:b/>
                <w:bCs/>
              </w:rPr>
            </w:pPr>
            <w:r w:rsidRPr="000A6BF4">
              <w:rPr>
                <w:b/>
                <w:bCs/>
              </w:rPr>
              <w:t>83,2%</w:t>
            </w:r>
          </w:p>
        </w:tc>
      </w:tr>
      <w:tr w:rsidR="00185205" w:rsidRPr="000A6BF4" w:rsidTr="000A6BF4">
        <w:tc>
          <w:tcPr>
            <w:tcW w:w="1255" w:type="dxa"/>
            <w:vMerge w:val="restart"/>
            <w:shd w:val="clear" w:color="auto" w:fill="auto"/>
            <w:vAlign w:val="center"/>
          </w:tcPr>
          <w:p w:rsidR="00185205" w:rsidRPr="000A6BF4" w:rsidRDefault="00185205" w:rsidP="00185205">
            <w:pPr>
              <w:spacing w:line="276" w:lineRule="auto"/>
              <w:jc w:val="center"/>
            </w:pPr>
            <w:r w:rsidRPr="000A6BF4">
              <w:t>АПУ</w:t>
            </w:r>
          </w:p>
        </w:tc>
        <w:tc>
          <w:tcPr>
            <w:tcW w:w="9518" w:type="dxa"/>
            <w:shd w:val="clear" w:color="auto" w:fill="auto"/>
          </w:tcPr>
          <w:p w:rsidR="00185205" w:rsidRPr="000A6BF4" w:rsidRDefault="00185205" w:rsidP="00185205">
            <w:pPr>
              <w:rPr>
                <w:i/>
              </w:rPr>
            </w:pPr>
            <w:r w:rsidRPr="000A6BF4">
              <w:rPr>
                <w:i/>
              </w:rPr>
              <w:t>Хозяйка(ин)усадьбы</w:t>
            </w:r>
          </w:p>
        </w:tc>
        <w:tc>
          <w:tcPr>
            <w:tcW w:w="992" w:type="dxa"/>
            <w:shd w:val="clear" w:color="auto" w:fill="auto"/>
          </w:tcPr>
          <w:p w:rsidR="00185205" w:rsidRPr="000A6BF4" w:rsidRDefault="00185205" w:rsidP="00185205">
            <w:pPr>
              <w:jc w:val="center"/>
            </w:pPr>
            <w:r w:rsidRPr="000A6BF4">
              <w:t>17</w:t>
            </w:r>
          </w:p>
        </w:tc>
        <w:tc>
          <w:tcPr>
            <w:tcW w:w="851" w:type="dxa"/>
            <w:shd w:val="clear" w:color="auto" w:fill="auto"/>
          </w:tcPr>
          <w:p w:rsidR="00185205" w:rsidRPr="000A6BF4" w:rsidRDefault="00185205" w:rsidP="00185205">
            <w:pPr>
              <w:jc w:val="center"/>
            </w:pPr>
            <w:r w:rsidRPr="000A6BF4">
              <w:t>17</w:t>
            </w:r>
          </w:p>
        </w:tc>
        <w:tc>
          <w:tcPr>
            <w:tcW w:w="1559" w:type="dxa"/>
          </w:tcPr>
          <w:p w:rsidR="00185205" w:rsidRPr="000A6BF4" w:rsidRDefault="00185205" w:rsidP="00185205">
            <w:pPr>
              <w:jc w:val="center"/>
              <w:rPr>
                <w:bCs/>
              </w:rPr>
            </w:pPr>
            <w:r w:rsidRPr="000A6BF4">
              <w:rPr>
                <w:bCs/>
              </w:rPr>
              <w:t>100</w:t>
            </w:r>
          </w:p>
        </w:tc>
      </w:tr>
      <w:tr w:rsidR="00185205" w:rsidRPr="000A6BF4" w:rsidTr="000A6BF4">
        <w:tc>
          <w:tcPr>
            <w:tcW w:w="1255" w:type="dxa"/>
            <w:vMerge/>
            <w:shd w:val="clear" w:color="auto" w:fill="auto"/>
          </w:tcPr>
          <w:p w:rsidR="00185205" w:rsidRPr="000A6BF4" w:rsidRDefault="00185205" w:rsidP="00185205">
            <w:pPr>
              <w:spacing w:line="276" w:lineRule="auto"/>
              <w:jc w:val="center"/>
            </w:pPr>
          </w:p>
        </w:tc>
        <w:tc>
          <w:tcPr>
            <w:tcW w:w="9518" w:type="dxa"/>
            <w:shd w:val="clear" w:color="auto" w:fill="auto"/>
          </w:tcPr>
          <w:p w:rsidR="00185205" w:rsidRPr="000A6BF4" w:rsidRDefault="00185205" w:rsidP="00185205">
            <w:pPr>
              <w:rPr>
                <w:i/>
              </w:rPr>
            </w:pPr>
            <w:r w:rsidRPr="000A6BF4">
              <w:rPr>
                <w:i/>
              </w:rPr>
              <w:t>Мастер по техническому обслуживанию и ремонту машинно-тракторного парка</w:t>
            </w:r>
          </w:p>
        </w:tc>
        <w:tc>
          <w:tcPr>
            <w:tcW w:w="992" w:type="dxa"/>
            <w:shd w:val="clear" w:color="auto" w:fill="auto"/>
          </w:tcPr>
          <w:p w:rsidR="00185205" w:rsidRPr="000A6BF4" w:rsidRDefault="00185205" w:rsidP="00185205">
            <w:pPr>
              <w:jc w:val="center"/>
            </w:pPr>
            <w:r w:rsidRPr="000A6BF4">
              <w:t>17</w:t>
            </w:r>
          </w:p>
        </w:tc>
        <w:tc>
          <w:tcPr>
            <w:tcW w:w="851" w:type="dxa"/>
            <w:shd w:val="clear" w:color="auto" w:fill="auto"/>
          </w:tcPr>
          <w:p w:rsidR="00185205" w:rsidRPr="000A6BF4" w:rsidRDefault="00185205" w:rsidP="00185205">
            <w:pPr>
              <w:jc w:val="center"/>
            </w:pPr>
            <w:r w:rsidRPr="000A6BF4">
              <w:t>17</w:t>
            </w:r>
          </w:p>
        </w:tc>
        <w:tc>
          <w:tcPr>
            <w:tcW w:w="1559" w:type="dxa"/>
          </w:tcPr>
          <w:p w:rsidR="00185205" w:rsidRPr="000A6BF4" w:rsidRDefault="00185205" w:rsidP="00185205">
            <w:pPr>
              <w:jc w:val="center"/>
              <w:rPr>
                <w:bCs/>
              </w:rPr>
            </w:pPr>
            <w:r w:rsidRPr="000A6BF4">
              <w:rPr>
                <w:bCs/>
              </w:rPr>
              <w:t>100</w:t>
            </w:r>
          </w:p>
        </w:tc>
      </w:tr>
      <w:tr w:rsidR="00185205" w:rsidRPr="000A6BF4" w:rsidTr="000A6BF4">
        <w:tc>
          <w:tcPr>
            <w:tcW w:w="1255" w:type="dxa"/>
            <w:vMerge/>
            <w:shd w:val="clear" w:color="auto" w:fill="auto"/>
          </w:tcPr>
          <w:p w:rsidR="00185205" w:rsidRPr="000A6BF4" w:rsidRDefault="00185205" w:rsidP="00185205">
            <w:pPr>
              <w:spacing w:line="276" w:lineRule="auto"/>
              <w:jc w:val="center"/>
            </w:pPr>
          </w:p>
        </w:tc>
        <w:tc>
          <w:tcPr>
            <w:tcW w:w="9518" w:type="dxa"/>
            <w:shd w:val="clear" w:color="auto" w:fill="auto"/>
          </w:tcPr>
          <w:p w:rsidR="00185205" w:rsidRPr="000A6BF4" w:rsidRDefault="00185205" w:rsidP="00185205">
            <w:pPr>
              <w:rPr>
                <w:i/>
              </w:rPr>
            </w:pPr>
            <w:r w:rsidRPr="000A6BF4">
              <w:rPr>
                <w:i/>
              </w:rPr>
              <w:t>Мастер сельскохозяйственного производства</w:t>
            </w:r>
          </w:p>
        </w:tc>
        <w:tc>
          <w:tcPr>
            <w:tcW w:w="992" w:type="dxa"/>
            <w:shd w:val="clear" w:color="auto" w:fill="auto"/>
          </w:tcPr>
          <w:p w:rsidR="00185205" w:rsidRPr="000A6BF4" w:rsidRDefault="00185205" w:rsidP="00185205">
            <w:pPr>
              <w:jc w:val="center"/>
            </w:pPr>
            <w:r w:rsidRPr="000A6BF4">
              <w:t>17</w:t>
            </w:r>
          </w:p>
        </w:tc>
        <w:tc>
          <w:tcPr>
            <w:tcW w:w="851" w:type="dxa"/>
            <w:shd w:val="clear" w:color="auto" w:fill="auto"/>
          </w:tcPr>
          <w:p w:rsidR="00185205" w:rsidRPr="000A6BF4" w:rsidRDefault="00185205" w:rsidP="00185205">
            <w:pPr>
              <w:jc w:val="center"/>
            </w:pPr>
            <w:r w:rsidRPr="000A6BF4">
              <w:t>17</w:t>
            </w:r>
          </w:p>
        </w:tc>
        <w:tc>
          <w:tcPr>
            <w:tcW w:w="1559" w:type="dxa"/>
          </w:tcPr>
          <w:p w:rsidR="00185205" w:rsidRPr="000A6BF4" w:rsidRDefault="00185205" w:rsidP="00185205">
            <w:pPr>
              <w:jc w:val="center"/>
              <w:rPr>
                <w:bCs/>
              </w:rPr>
            </w:pPr>
            <w:r w:rsidRPr="000A6BF4">
              <w:rPr>
                <w:bCs/>
              </w:rPr>
              <w:t>100</w:t>
            </w:r>
          </w:p>
        </w:tc>
      </w:tr>
      <w:tr w:rsidR="00185205" w:rsidRPr="000A6BF4" w:rsidTr="000A6BF4">
        <w:tc>
          <w:tcPr>
            <w:tcW w:w="1255" w:type="dxa"/>
            <w:vMerge/>
            <w:shd w:val="clear" w:color="auto" w:fill="auto"/>
          </w:tcPr>
          <w:p w:rsidR="00185205" w:rsidRPr="000A6BF4" w:rsidRDefault="00185205" w:rsidP="00185205">
            <w:pPr>
              <w:spacing w:line="276" w:lineRule="auto"/>
              <w:jc w:val="center"/>
            </w:pPr>
          </w:p>
        </w:tc>
        <w:tc>
          <w:tcPr>
            <w:tcW w:w="9518" w:type="dxa"/>
            <w:shd w:val="clear" w:color="auto" w:fill="auto"/>
          </w:tcPr>
          <w:p w:rsidR="00185205" w:rsidRPr="000A6BF4" w:rsidRDefault="00185205" w:rsidP="00185205">
            <w:pPr>
              <w:rPr>
                <w:i/>
              </w:rPr>
            </w:pPr>
            <w:r w:rsidRPr="000A6BF4">
              <w:rPr>
                <w:i/>
              </w:rPr>
              <w:t>Социальный работник</w:t>
            </w:r>
          </w:p>
        </w:tc>
        <w:tc>
          <w:tcPr>
            <w:tcW w:w="992" w:type="dxa"/>
            <w:shd w:val="clear" w:color="auto" w:fill="auto"/>
          </w:tcPr>
          <w:p w:rsidR="00185205" w:rsidRPr="000A6BF4" w:rsidRDefault="00185205" w:rsidP="00185205">
            <w:pPr>
              <w:jc w:val="center"/>
            </w:pPr>
            <w:r w:rsidRPr="000A6BF4">
              <w:t>17</w:t>
            </w:r>
          </w:p>
        </w:tc>
        <w:tc>
          <w:tcPr>
            <w:tcW w:w="851" w:type="dxa"/>
            <w:shd w:val="clear" w:color="auto" w:fill="auto"/>
          </w:tcPr>
          <w:p w:rsidR="00185205" w:rsidRPr="000A6BF4" w:rsidRDefault="00185205" w:rsidP="00185205">
            <w:pPr>
              <w:jc w:val="center"/>
            </w:pPr>
            <w:r w:rsidRPr="000A6BF4">
              <w:t>17</w:t>
            </w:r>
          </w:p>
        </w:tc>
        <w:tc>
          <w:tcPr>
            <w:tcW w:w="1559" w:type="dxa"/>
          </w:tcPr>
          <w:p w:rsidR="00185205" w:rsidRPr="000A6BF4" w:rsidRDefault="00185205" w:rsidP="00185205">
            <w:pPr>
              <w:jc w:val="center"/>
              <w:rPr>
                <w:bCs/>
              </w:rPr>
            </w:pPr>
            <w:r w:rsidRPr="000A6BF4">
              <w:rPr>
                <w:bCs/>
              </w:rPr>
              <w:t>100</w:t>
            </w:r>
          </w:p>
        </w:tc>
      </w:tr>
      <w:tr w:rsidR="00185205" w:rsidRPr="000A6BF4" w:rsidTr="000A6BF4">
        <w:tc>
          <w:tcPr>
            <w:tcW w:w="1255" w:type="dxa"/>
            <w:vMerge/>
            <w:shd w:val="clear" w:color="auto" w:fill="auto"/>
          </w:tcPr>
          <w:p w:rsidR="00185205" w:rsidRPr="000A6BF4" w:rsidRDefault="00185205" w:rsidP="00185205">
            <w:pPr>
              <w:spacing w:line="276" w:lineRule="auto"/>
              <w:jc w:val="center"/>
            </w:pPr>
          </w:p>
        </w:tc>
        <w:tc>
          <w:tcPr>
            <w:tcW w:w="9518" w:type="dxa"/>
            <w:shd w:val="clear" w:color="auto" w:fill="E2EFD9" w:themeFill="accent6" w:themeFillTint="33"/>
          </w:tcPr>
          <w:p w:rsidR="00185205" w:rsidRPr="000A6BF4" w:rsidRDefault="00185205" w:rsidP="00185205">
            <w:r w:rsidRPr="000A6BF4">
              <w:rPr>
                <w:b/>
              </w:rPr>
              <w:t>ВСЕГО</w:t>
            </w:r>
          </w:p>
        </w:tc>
        <w:tc>
          <w:tcPr>
            <w:tcW w:w="992" w:type="dxa"/>
            <w:shd w:val="clear" w:color="auto" w:fill="E2EFD9" w:themeFill="accent6" w:themeFillTint="33"/>
          </w:tcPr>
          <w:p w:rsidR="00185205" w:rsidRPr="000A6BF4" w:rsidRDefault="00185205" w:rsidP="00185205">
            <w:pPr>
              <w:jc w:val="center"/>
              <w:rPr>
                <w:bCs/>
              </w:rPr>
            </w:pPr>
            <w:r w:rsidRPr="000A6BF4">
              <w:rPr>
                <w:bCs/>
              </w:rPr>
              <w:t>68</w:t>
            </w:r>
          </w:p>
        </w:tc>
        <w:tc>
          <w:tcPr>
            <w:tcW w:w="851" w:type="dxa"/>
            <w:shd w:val="clear" w:color="auto" w:fill="E2EFD9" w:themeFill="accent6" w:themeFillTint="33"/>
          </w:tcPr>
          <w:p w:rsidR="00185205" w:rsidRPr="000A6BF4" w:rsidRDefault="00185205" w:rsidP="00185205">
            <w:pPr>
              <w:jc w:val="center"/>
              <w:rPr>
                <w:bCs/>
              </w:rPr>
            </w:pPr>
            <w:r w:rsidRPr="000A6BF4">
              <w:rPr>
                <w:bCs/>
              </w:rPr>
              <w:t>68</w:t>
            </w:r>
          </w:p>
        </w:tc>
        <w:tc>
          <w:tcPr>
            <w:tcW w:w="1559" w:type="dxa"/>
            <w:shd w:val="clear" w:color="auto" w:fill="E2EFD9" w:themeFill="accent6" w:themeFillTint="33"/>
          </w:tcPr>
          <w:p w:rsidR="00185205" w:rsidRPr="000A6BF4" w:rsidRDefault="00185205" w:rsidP="00185205">
            <w:pPr>
              <w:jc w:val="center"/>
              <w:rPr>
                <w:bCs/>
              </w:rPr>
            </w:pPr>
            <w:r w:rsidRPr="000A6BF4">
              <w:rPr>
                <w:bCs/>
              </w:rPr>
              <w:t>100</w:t>
            </w:r>
          </w:p>
        </w:tc>
      </w:tr>
      <w:tr w:rsidR="00185205" w:rsidRPr="000A6BF4" w:rsidTr="000A6BF4">
        <w:tc>
          <w:tcPr>
            <w:tcW w:w="1255" w:type="dxa"/>
            <w:shd w:val="clear" w:color="auto" w:fill="auto"/>
          </w:tcPr>
          <w:p w:rsidR="00185205" w:rsidRPr="000A6BF4" w:rsidRDefault="00185205" w:rsidP="00185205">
            <w:pPr>
              <w:spacing w:line="276" w:lineRule="auto"/>
              <w:jc w:val="center"/>
            </w:pPr>
          </w:p>
        </w:tc>
        <w:tc>
          <w:tcPr>
            <w:tcW w:w="9518" w:type="dxa"/>
            <w:shd w:val="clear" w:color="auto" w:fill="auto"/>
          </w:tcPr>
          <w:p w:rsidR="00185205" w:rsidRPr="000A6BF4" w:rsidRDefault="00185205" w:rsidP="00185205">
            <w:pPr>
              <w:spacing w:line="276" w:lineRule="auto"/>
              <w:jc w:val="center"/>
            </w:pPr>
            <w:r>
              <w:t>ИТОГО по округу</w:t>
            </w:r>
          </w:p>
        </w:tc>
        <w:tc>
          <w:tcPr>
            <w:tcW w:w="992" w:type="dxa"/>
            <w:shd w:val="clear" w:color="auto" w:fill="auto"/>
          </w:tcPr>
          <w:p w:rsidR="00185205" w:rsidRPr="000A6BF4" w:rsidRDefault="00185205" w:rsidP="00185205">
            <w:pPr>
              <w:jc w:val="center"/>
              <w:rPr>
                <w:b/>
                <w:bCs/>
              </w:rPr>
            </w:pPr>
            <w:r w:rsidRPr="000A6BF4">
              <w:rPr>
                <w:b/>
                <w:bCs/>
              </w:rPr>
              <w:t>319</w:t>
            </w:r>
          </w:p>
        </w:tc>
        <w:tc>
          <w:tcPr>
            <w:tcW w:w="851" w:type="dxa"/>
            <w:shd w:val="clear" w:color="auto" w:fill="auto"/>
          </w:tcPr>
          <w:p w:rsidR="00185205" w:rsidRPr="000A6BF4" w:rsidRDefault="00185205" w:rsidP="00185205">
            <w:pPr>
              <w:jc w:val="center"/>
              <w:rPr>
                <w:b/>
                <w:bCs/>
              </w:rPr>
            </w:pPr>
            <w:r w:rsidRPr="000A6BF4">
              <w:rPr>
                <w:b/>
                <w:bCs/>
              </w:rPr>
              <w:t>297</w:t>
            </w:r>
          </w:p>
        </w:tc>
        <w:tc>
          <w:tcPr>
            <w:tcW w:w="1559" w:type="dxa"/>
          </w:tcPr>
          <w:p w:rsidR="00185205" w:rsidRPr="000A6BF4" w:rsidRDefault="00185205" w:rsidP="00185205">
            <w:pPr>
              <w:jc w:val="center"/>
              <w:rPr>
                <w:b/>
                <w:bCs/>
              </w:rPr>
            </w:pPr>
            <w:r w:rsidRPr="000A6BF4">
              <w:rPr>
                <w:b/>
                <w:bCs/>
              </w:rPr>
              <w:t>93,1</w:t>
            </w:r>
            <w:r>
              <w:rPr>
                <w:b/>
                <w:bCs/>
              </w:rPr>
              <w:t>%</w:t>
            </w:r>
          </w:p>
        </w:tc>
      </w:tr>
    </w:tbl>
    <w:p w:rsidR="00E35ABA" w:rsidRPr="00175128" w:rsidRDefault="00E35ABA" w:rsidP="00E35ABA">
      <w:pPr>
        <w:pStyle w:val="text10"/>
        <w:spacing w:line="240" w:lineRule="auto"/>
        <w:ind w:firstLine="567"/>
        <w:rPr>
          <w:rFonts w:ascii="Times New Roman" w:hAnsi="Times New Roman" w:cs="Times New Roman"/>
          <w:color w:val="FF0000"/>
          <w:sz w:val="24"/>
          <w:szCs w:val="24"/>
        </w:rPr>
      </w:pPr>
    </w:p>
    <w:p w:rsidR="00E63849" w:rsidRPr="000A6BF4" w:rsidRDefault="002C05F4" w:rsidP="000A6BF4">
      <w:pPr>
        <w:spacing w:line="276" w:lineRule="auto"/>
        <w:ind w:firstLine="709"/>
        <w:jc w:val="both"/>
      </w:pPr>
      <w:r w:rsidRPr="000A6BF4">
        <w:rPr>
          <w:bCs/>
        </w:rPr>
        <w:t>Впервые</w:t>
      </w:r>
      <w:r w:rsidR="00CF6A8C">
        <w:rPr>
          <w:bCs/>
        </w:rPr>
        <w:t xml:space="preserve"> зафиксировано</w:t>
      </w:r>
      <w:r w:rsidRPr="000A6BF4">
        <w:rPr>
          <w:bCs/>
        </w:rPr>
        <w:t xml:space="preserve">  н</w:t>
      </w:r>
      <w:r w:rsidR="00BB56DC" w:rsidRPr="000A6BF4">
        <w:rPr>
          <w:bCs/>
        </w:rPr>
        <w:t>евыполнение контрольных цифр приема</w:t>
      </w:r>
      <w:r w:rsidRPr="000A6BF4">
        <w:rPr>
          <w:bCs/>
        </w:rPr>
        <w:t xml:space="preserve"> </w:t>
      </w:r>
      <w:r w:rsidR="00BB56DC" w:rsidRPr="000A6BF4">
        <w:rPr>
          <w:bCs/>
        </w:rPr>
        <w:t xml:space="preserve"> </w:t>
      </w:r>
      <w:r w:rsidR="00F730DE" w:rsidRPr="000A6BF4">
        <w:rPr>
          <w:bCs/>
        </w:rPr>
        <w:t xml:space="preserve">в </w:t>
      </w:r>
      <w:r w:rsidRPr="000A6BF4">
        <w:rPr>
          <w:bCs/>
        </w:rPr>
        <w:t>Борском государственном техникуме</w:t>
      </w:r>
      <w:r w:rsidR="00136252" w:rsidRPr="000A6BF4">
        <w:t xml:space="preserve">, где </w:t>
      </w:r>
      <w:r w:rsidRPr="000A6BF4">
        <w:t xml:space="preserve"> </w:t>
      </w:r>
      <w:r w:rsidR="00E63849" w:rsidRPr="000A6BF4">
        <w:t>полностью</w:t>
      </w:r>
      <w:r w:rsidR="00136252" w:rsidRPr="000A6BF4">
        <w:t xml:space="preserve"> не </w:t>
      </w:r>
      <w:r w:rsidR="00E63849" w:rsidRPr="000A6BF4">
        <w:t xml:space="preserve">укомплектована </w:t>
      </w:r>
      <w:r w:rsidR="00136252" w:rsidRPr="000A6BF4">
        <w:t xml:space="preserve"> одна группа</w:t>
      </w:r>
      <w:r w:rsidR="00C60170">
        <w:t xml:space="preserve"> </w:t>
      </w:r>
      <w:r w:rsidR="008802F3" w:rsidRPr="000A6BF4">
        <w:t xml:space="preserve"> </w:t>
      </w:r>
      <w:r w:rsidR="00C60170">
        <w:rPr>
          <w:i/>
        </w:rPr>
        <w:t>э</w:t>
      </w:r>
      <w:r w:rsidR="008802F3" w:rsidRPr="000A6BF4">
        <w:rPr>
          <w:i/>
        </w:rPr>
        <w:t>лектромонтер</w:t>
      </w:r>
      <w:r w:rsidR="00C60170">
        <w:rPr>
          <w:i/>
        </w:rPr>
        <w:t>ов</w:t>
      </w:r>
      <w:r w:rsidR="008802F3" w:rsidRPr="000A6BF4">
        <w:rPr>
          <w:i/>
        </w:rPr>
        <w:t xml:space="preserve"> по ремонту и обслуживанию электрооборудования в сельскохозяйственном производстве.</w:t>
      </w:r>
      <w:r w:rsidR="00E63849" w:rsidRPr="000A6BF4">
        <w:t xml:space="preserve"> </w:t>
      </w:r>
    </w:p>
    <w:p w:rsidR="006A48E5" w:rsidRPr="000A6BF4" w:rsidRDefault="00806FF4" w:rsidP="000A6BF4">
      <w:pPr>
        <w:jc w:val="both"/>
      </w:pPr>
      <w:r w:rsidRPr="000A6BF4">
        <w:t>Формировани</w:t>
      </w:r>
      <w:r>
        <w:t>е</w:t>
      </w:r>
      <w:r w:rsidRPr="000A6BF4">
        <w:t xml:space="preserve"> </w:t>
      </w:r>
      <w:r w:rsidR="006A48E5" w:rsidRPr="000A6BF4">
        <w:t xml:space="preserve">профессиональными образовательными организация  предложений  по установлению КЦП-2017 года </w:t>
      </w:r>
      <w:r w:rsidR="00CF6A8C">
        <w:t>проходило с учетом</w:t>
      </w:r>
      <w:r w:rsidR="006A48E5" w:rsidRPr="000A6BF4">
        <w:t xml:space="preserve"> а</w:t>
      </w:r>
      <w:r w:rsidR="00C53E49" w:rsidRPr="000A6BF4">
        <w:t>нализ</w:t>
      </w:r>
      <w:r w:rsidR="00CF6A8C">
        <w:t>а</w:t>
      </w:r>
      <w:r w:rsidR="00C53E49" w:rsidRPr="000A6BF4">
        <w:t xml:space="preserve"> </w:t>
      </w:r>
      <w:r w:rsidR="00F730DE" w:rsidRPr="000A6BF4">
        <w:t xml:space="preserve"> сложившейся ситуации</w:t>
      </w:r>
      <w:r w:rsidR="006A48E5" w:rsidRPr="000A6BF4">
        <w:t xml:space="preserve"> в системе </w:t>
      </w:r>
      <w:r>
        <w:t>среднего профессионального образования</w:t>
      </w:r>
      <w:r w:rsidR="006A48E5" w:rsidRPr="000A6BF4">
        <w:t xml:space="preserve"> округа</w:t>
      </w:r>
      <w:r w:rsidR="00F730DE" w:rsidRPr="000A6BF4">
        <w:t xml:space="preserve">, </w:t>
      </w:r>
      <w:r w:rsidR="00C53E49" w:rsidRPr="000A6BF4">
        <w:t>данны</w:t>
      </w:r>
      <w:r>
        <w:t>х</w:t>
      </w:r>
      <w:r w:rsidR="00C53E49" w:rsidRPr="000A6BF4">
        <w:t xml:space="preserve"> среднесрочного прогноза кадровых потребностей регионального рынка труда с учетом перспектив и приоритетов развития экономики Самарской области, в том числе  Юго-Восточного образовательного округа,</w:t>
      </w:r>
      <w:r w:rsidR="00964AF4" w:rsidRPr="000A6BF4">
        <w:t xml:space="preserve"> наличи</w:t>
      </w:r>
      <w:r>
        <w:t>я</w:t>
      </w:r>
      <w:r w:rsidR="00964AF4" w:rsidRPr="000A6BF4">
        <w:t xml:space="preserve"> в организации ресурсного обеспечения или возможности его развития, а</w:t>
      </w:r>
      <w:r w:rsidR="00C53E49" w:rsidRPr="000A6BF4">
        <w:t xml:space="preserve"> также наличи</w:t>
      </w:r>
      <w:r>
        <w:t>я</w:t>
      </w:r>
      <w:r w:rsidR="00C53E49" w:rsidRPr="000A6BF4">
        <w:t xml:space="preserve"> заявок  </w:t>
      </w:r>
      <w:r w:rsidR="00C53E49" w:rsidRPr="000A6BF4">
        <w:lastRenderedPageBreak/>
        <w:t xml:space="preserve">работодателей  на подготовку </w:t>
      </w:r>
      <w:r>
        <w:t>специалистов среднего звена</w:t>
      </w:r>
      <w:r w:rsidR="00C53E49" w:rsidRPr="000A6BF4">
        <w:t xml:space="preserve"> и квалифицированных рабочих</w:t>
      </w:r>
      <w:r w:rsidR="00775C83" w:rsidRPr="000A6BF4">
        <w:t>, т.е при формировании КЦП учитыва</w:t>
      </w:r>
      <w:r w:rsidR="003F55CB" w:rsidRPr="000A6BF4">
        <w:t>лась</w:t>
      </w:r>
      <w:r w:rsidR="00775C83" w:rsidRPr="000A6BF4">
        <w:t xml:space="preserve"> потребность рынка труда  территории Юго-Восточного образовательного округа. </w:t>
      </w:r>
    </w:p>
    <w:p w:rsidR="00806FF4" w:rsidRDefault="00775C83" w:rsidP="000A6BF4">
      <w:pPr>
        <w:spacing w:line="276" w:lineRule="auto"/>
        <w:ind w:firstLine="709"/>
        <w:jc w:val="both"/>
      </w:pPr>
      <w:r w:rsidRPr="000A6BF4">
        <w:t xml:space="preserve">За последние три года открыты новые для округа профессии и специальности: в </w:t>
      </w:r>
      <w:r w:rsidR="00806FF4">
        <w:t>Нефтегорском государственном техникуме</w:t>
      </w:r>
      <w:r w:rsidRPr="000A6BF4">
        <w:t xml:space="preserve"> (</w:t>
      </w:r>
      <w:r w:rsidR="00806FF4" w:rsidRPr="000A6BF4">
        <w:t xml:space="preserve">Дошкольное </w:t>
      </w:r>
      <w:r w:rsidR="00806FF4">
        <w:t xml:space="preserve">образование, </w:t>
      </w:r>
      <w:r w:rsidRPr="000A6BF4">
        <w:t>Сервис домашнего и коммунального хозяйства</w:t>
      </w:r>
      <w:r w:rsidR="00D83F90" w:rsidRPr="000A6BF4">
        <w:t>, Строительство и эксплуатация зданий и сооружений</w:t>
      </w:r>
      <w:r w:rsidRPr="000A6BF4">
        <w:t xml:space="preserve">), в </w:t>
      </w:r>
      <w:r w:rsidR="00806FF4">
        <w:t xml:space="preserve">Борском государственном техникуме </w:t>
      </w:r>
      <w:r w:rsidRPr="000A6BF4">
        <w:t xml:space="preserve">(Экономика и бухгалтерский учет, Дошкольное образование, Младший ветеринарный фельдшер). </w:t>
      </w:r>
    </w:p>
    <w:p w:rsidR="0055064B" w:rsidRPr="000A6BF4" w:rsidRDefault="00806FF4" w:rsidP="000A6BF4">
      <w:pPr>
        <w:spacing w:line="276" w:lineRule="auto"/>
        <w:ind w:firstLine="709"/>
        <w:jc w:val="both"/>
      </w:pPr>
      <w:r>
        <w:t>С</w:t>
      </w:r>
      <w:r w:rsidR="00775C83" w:rsidRPr="000A6BF4">
        <w:t xml:space="preserve"> 2016 года</w:t>
      </w:r>
      <w:r>
        <w:t>,</w:t>
      </w:r>
      <w:r w:rsidR="00775C83" w:rsidRPr="000A6BF4">
        <w:t xml:space="preserve"> </w:t>
      </w:r>
      <w:r>
        <w:t>к</w:t>
      </w:r>
      <w:r w:rsidRPr="000A6BF4">
        <w:t>роме очного обучения</w:t>
      </w:r>
      <w:r>
        <w:t>,</w:t>
      </w:r>
      <w:r w:rsidRPr="000A6BF4">
        <w:t xml:space="preserve"> </w:t>
      </w:r>
      <w:r w:rsidR="00775C83" w:rsidRPr="000A6BF4">
        <w:t xml:space="preserve">по основным программам среднего профессионального образования </w:t>
      </w:r>
      <w:r w:rsidRPr="000A6BF4">
        <w:t xml:space="preserve">в </w:t>
      </w:r>
      <w:r>
        <w:t>Алексеевском профессиональном училище</w:t>
      </w:r>
      <w:r w:rsidRPr="000A6BF4">
        <w:t xml:space="preserve"> </w:t>
      </w:r>
      <w:r w:rsidR="00775C83" w:rsidRPr="000A6BF4">
        <w:t>проводится</w:t>
      </w:r>
      <w:r>
        <w:t xml:space="preserve"> обучение</w:t>
      </w:r>
      <w:r w:rsidR="00775C83" w:rsidRPr="000A6BF4">
        <w:t xml:space="preserve"> </w:t>
      </w:r>
      <w:r>
        <w:t xml:space="preserve">в </w:t>
      </w:r>
      <w:r w:rsidR="00775C83" w:rsidRPr="000A6BF4">
        <w:t>очно-заочной форме, что дает возможность гражданам получать образование без отрыва от производства. В 2017</w:t>
      </w:r>
      <w:r>
        <w:t xml:space="preserve"> </w:t>
      </w:r>
      <w:r w:rsidR="00775C83" w:rsidRPr="000A6BF4">
        <w:t xml:space="preserve">году </w:t>
      </w:r>
      <w:r w:rsidR="00DB5B34">
        <w:t>Борском государственном техникуме</w:t>
      </w:r>
      <w:r w:rsidR="00775C83" w:rsidRPr="000A6BF4">
        <w:t xml:space="preserve"> </w:t>
      </w:r>
      <w:r>
        <w:t>осуществляется</w:t>
      </w:r>
      <w:r w:rsidR="00775C83" w:rsidRPr="000A6BF4">
        <w:t xml:space="preserve"> набор двух групп по о</w:t>
      </w:r>
      <w:r>
        <w:t>ч</w:t>
      </w:r>
      <w:r w:rsidR="00775C83" w:rsidRPr="000A6BF4">
        <w:t xml:space="preserve">но-заочной форме обучения </w:t>
      </w:r>
      <w:r w:rsidR="0086408E" w:rsidRPr="000A6BF4">
        <w:t>(дошкольного образование и механизация сельского хозяйства).</w:t>
      </w:r>
    </w:p>
    <w:p w:rsidR="00BB56DC" w:rsidRPr="00C16B11" w:rsidRDefault="0055064B" w:rsidP="00C16B11">
      <w:pPr>
        <w:autoSpaceDE w:val="0"/>
        <w:autoSpaceDN w:val="0"/>
        <w:adjustRightInd w:val="0"/>
        <w:spacing w:line="276" w:lineRule="auto"/>
        <w:ind w:firstLine="567"/>
        <w:jc w:val="right"/>
        <w:rPr>
          <w:b/>
          <w:i/>
        </w:rPr>
      </w:pPr>
      <w:r w:rsidRPr="00C16B11">
        <w:rPr>
          <w:b/>
          <w:i/>
        </w:rPr>
        <w:t xml:space="preserve"> </w:t>
      </w:r>
      <w:r w:rsidR="00BB56DC" w:rsidRPr="00C16B11">
        <w:rPr>
          <w:b/>
          <w:i/>
        </w:rPr>
        <w:t>Профессии и специальности, по которым производится выпуск и набор в 201</w:t>
      </w:r>
      <w:r w:rsidR="00E63849">
        <w:rPr>
          <w:b/>
          <w:i/>
        </w:rPr>
        <w:t>7</w:t>
      </w:r>
      <w:r w:rsidR="00BB56DC" w:rsidRPr="00C16B11">
        <w:rPr>
          <w:b/>
          <w:i/>
        </w:rPr>
        <w:t>году</w:t>
      </w:r>
    </w:p>
    <w:tbl>
      <w:tblPr>
        <w:tblW w:w="14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7171"/>
        <w:gridCol w:w="6379"/>
      </w:tblGrid>
      <w:tr w:rsidR="00C16B11" w:rsidRPr="00F730DE" w:rsidTr="00532D88">
        <w:tc>
          <w:tcPr>
            <w:tcW w:w="1089" w:type="dxa"/>
            <w:shd w:val="clear" w:color="auto" w:fill="D6E3BC"/>
          </w:tcPr>
          <w:p w:rsidR="00BB56DC" w:rsidRPr="00F730DE" w:rsidRDefault="00BB56DC" w:rsidP="0030235C">
            <w:pPr>
              <w:spacing w:line="276" w:lineRule="auto"/>
              <w:jc w:val="both"/>
            </w:pPr>
            <w:r w:rsidRPr="00F730DE">
              <w:t>ОУ</w:t>
            </w:r>
          </w:p>
          <w:p w:rsidR="00BB56DC" w:rsidRPr="00F730DE" w:rsidRDefault="00BB56DC" w:rsidP="0030235C">
            <w:pPr>
              <w:spacing w:line="276" w:lineRule="auto"/>
              <w:jc w:val="both"/>
            </w:pPr>
          </w:p>
        </w:tc>
        <w:tc>
          <w:tcPr>
            <w:tcW w:w="7171" w:type="dxa"/>
            <w:shd w:val="clear" w:color="auto" w:fill="D6E3BC"/>
          </w:tcPr>
          <w:p w:rsidR="00BB56DC" w:rsidRPr="00F730DE" w:rsidRDefault="00BB56DC" w:rsidP="0030235C">
            <w:pPr>
              <w:spacing w:line="276" w:lineRule="auto"/>
              <w:jc w:val="both"/>
            </w:pPr>
            <w:r w:rsidRPr="00F730DE">
              <w:t xml:space="preserve">Выпуск по </w:t>
            </w:r>
            <w:r w:rsidRPr="00F730DE">
              <w:rPr>
                <w:i/>
              </w:rPr>
              <w:t>профессии</w:t>
            </w:r>
            <w:r w:rsidRPr="00F730DE">
              <w:t>/специальности</w:t>
            </w:r>
          </w:p>
        </w:tc>
        <w:tc>
          <w:tcPr>
            <w:tcW w:w="6379" w:type="dxa"/>
            <w:shd w:val="clear" w:color="auto" w:fill="D6E3BC"/>
          </w:tcPr>
          <w:p w:rsidR="00BB56DC" w:rsidRPr="00F730DE" w:rsidRDefault="00BB56DC" w:rsidP="0030235C">
            <w:pPr>
              <w:spacing w:line="276" w:lineRule="auto"/>
              <w:jc w:val="both"/>
            </w:pPr>
            <w:r w:rsidRPr="00F730DE">
              <w:t xml:space="preserve">Набор по </w:t>
            </w:r>
            <w:r w:rsidRPr="00F730DE">
              <w:rPr>
                <w:i/>
              </w:rPr>
              <w:t>профессии</w:t>
            </w:r>
            <w:r w:rsidRPr="00F730DE">
              <w:t>/специальности</w:t>
            </w:r>
          </w:p>
        </w:tc>
      </w:tr>
      <w:tr w:rsidR="00C16B11" w:rsidRPr="00F730DE" w:rsidTr="00261F3D">
        <w:trPr>
          <w:trHeight w:val="385"/>
        </w:trPr>
        <w:tc>
          <w:tcPr>
            <w:tcW w:w="1089" w:type="dxa"/>
            <w:vMerge w:val="restart"/>
          </w:tcPr>
          <w:p w:rsidR="00BB56DC" w:rsidRPr="00F730DE" w:rsidRDefault="00BB56DC" w:rsidP="0030235C">
            <w:pPr>
              <w:spacing w:line="276" w:lineRule="auto"/>
              <w:jc w:val="both"/>
            </w:pPr>
            <w:r w:rsidRPr="00F730DE">
              <w:t>БГТ</w:t>
            </w:r>
          </w:p>
        </w:tc>
        <w:tc>
          <w:tcPr>
            <w:tcW w:w="7171" w:type="dxa"/>
            <w:vAlign w:val="center"/>
          </w:tcPr>
          <w:p w:rsidR="00BB56DC" w:rsidRPr="00F730DE" w:rsidRDefault="00BB56DC" w:rsidP="00261F3D">
            <w:pPr>
              <w:spacing w:line="276" w:lineRule="auto"/>
              <w:jc w:val="both"/>
            </w:pPr>
            <w:r w:rsidRPr="00F730DE">
              <w:t xml:space="preserve">Механизация сельского хозяйства - </w:t>
            </w:r>
            <w:r w:rsidRPr="00F730DE">
              <w:rPr>
                <w:b/>
              </w:rPr>
              <w:t>1</w:t>
            </w:r>
            <w:r w:rsidR="00261F3D">
              <w:rPr>
                <w:b/>
              </w:rPr>
              <w:t>8</w:t>
            </w:r>
          </w:p>
        </w:tc>
        <w:tc>
          <w:tcPr>
            <w:tcW w:w="6379" w:type="dxa"/>
          </w:tcPr>
          <w:p w:rsidR="00BB56DC" w:rsidRPr="00F730DE" w:rsidRDefault="00BB56DC" w:rsidP="0030235C">
            <w:pPr>
              <w:spacing w:line="276" w:lineRule="auto"/>
              <w:jc w:val="both"/>
            </w:pPr>
            <w:r w:rsidRPr="00F730DE">
              <w:t xml:space="preserve">Механизация сельского хозяйства </w:t>
            </w:r>
            <w:r w:rsidR="00532D88">
              <w:t>–</w:t>
            </w:r>
            <w:r w:rsidRPr="00F730DE">
              <w:t xml:space="preserve"> </w:t>
            </w:r>
            <w:r w:rsidRPr="00F730DE">
              <w:rPr>
                <w:b/>
              </w:rPr>
              <w:t>25</w:t>
            </w:r>
            <w:r w:rsidR="00532D88">
              <w:rPr>
                <w:b/>
              </w:rPr>
              <w:t>(+25 очно-заочное)</w:t>
            </w:r>
          </w:p>
        </w:tc>
      </w:tr>
      <w:tr w:rsidR="00C16B11" w:rsidRPr="00F730DE" w:rsidTr="00532D88">
        <w:tc>
          <w:tcPr>
            <w:tcW w:w="1089" w:type="dxa"/>
            <w:vMerge/>
          </w:tcPr>
          <w:p w:rsidR="00BB56DC" w:rsidRPr="00F730DE" w:rsidRDefault="00BB56DC" w:rsidP="0030235C">
            <w:pPr>
              <w:spacing w:line="276" w:lineRule="auto"/>
              <w:jc w:val="both"/>
            </w:pPr>
          </w:p>
        </w:tc>
        <w:tc>
          <w:tcPr>
            <w:tcW w:w="7171" w:type="dxa"/>
            <w:vAlign w:val="center"/>
          </w:tcPr>
          <w:p w:rsidR="00BB56DC" w:rsidRPr="00F730DE" w:rsidRDefault="00866FFE" w:rsidP="00261F3D">
            <w:pPr>
              <w:spacing w:line="276" w:lineRule="auto"/>
              <w:jc w:val="both"/>
            </w:pPr>
            <w:r w:rsidRPr="00866FFE">
              <w:t>Экономика и бухгалтерский учет(по отраслям)-</w:t>
            </w:r>
            <w:r w:rsidR="00261F3D">
              <w:rPr>
                <w:b/>
              </w:rPr>
              <w:t>18</w:t>
            </w:r>
          </w:p>
        </w:tc>
        <w:tc>
          <w:tcPr>
            <w:tcW w:w="6379" w:type="dxa"/>
          </w:tcPr>
          <w:p w:rsidR="00BB56DC" w:rsidRPr="00F730DE" w:rsidRDefault="003E4AEC" w:rsidP="0030235C">
            <w:pPr>
              <w:spacing w:line="276" w:lineRule="auto"/>
              <w:jc w:val="both"/>
            </w:pPr>
            <w:r w:rsidRPr="00F730DE">
              <w:t xml:space="preserve">Дошкольное образование </w:t>
            </w:r>
            <w:r w:rsidRPr="00F730DE">
              <w:rPr>
                <w:b/>
              </w:rPr>
              <w:t>-25</w:t>
            </w:r>
            <w:r w:rsidR="00532D88">
              <w:rPr>
                <w:b/>
              </w:rPr>
              <w:t>(+25 очно-заочное)</w:t>
            </w:r>
          </w:p>
        </w:tc>
      </w:tr>
      <w:tr w:rsidR="00866FFE" w:rsidRPr="00F730DE" w:rsidTr="00532D88">
        <w:tc>
          <w:tcPr>
            <w:tcW w:w="1089" w:type="dxa"/>
            <w:vMerge/>
          </w:tcPr>
          <w:p w:rsidR="00866FFE" w:rsidRPr="00F730DE" w:rsidRDefault="00866FFE" w:rsidP="00866FFE">
            <w:pPr>
              <w:spacing w:line="276" w:lineRule="auto"/>
              <w:jc w:val="both"/>
            </w:pPr>
          </w:p>
        </w:tc>
        <w:tc>
          <w:tcPr>
            <w:tcW w:w="7171" w:type="dxa"/>
            <w:vAlign w:val="center"/>
          </w:tcPr>
          <w:p w:rsidR="00866FFE" w:rsidRPr="00F730DE" w:rsidRDefault="00866FFE" w:rsidP="00261F3D">
            <w:pPr>
              <w:spacing w:line="276" w:lineRule="auto"/>
              <w:jc w:val="both"/>
            </w:pPr>
            <w:r w:rsidRPr="00866FFE">
              <w:rPr>
                <w:i/>
              </w:rPr>
              <w:t>Эле</w:t>
            </w:r>
            <w:r>
              <w:rPr>
                <w:i/>
              </w:rPr>
              <w:t>ктромонтер по ремонту и обслужи</w:t>
            </w:r>
            <w:r w:rsidRPr="00866FFE">
              <w:rPr>
                <w:i/>
              </w:rPr>
              <w:t>ванию электрооборудования в сельскохозяйственном производстве</w:t>
            </w:r>
            <w:r w:rsidRPr="00F730DE">
              <w:t xml:space="preserve">- </w:t>
            </w:r>
            <w:r w:rsidR="00261F3D">
              <w:rPr>
                <w:b/>
                <w:i/>
              </w:rPr>
              <w:t>6</w:t>
            </w:r>
          </w:p>
        </w:tc>
        <w:tc>
          <w:tcPr>
            <w:tcW w:w="6379" w:type="dxa"/>
          </w:tcPr>
          <w:p w:rsidR="00866FFE" w:rsidRPr="00F730DE" w:rsidRDefault="00866FFE" w:rsidP="00866FFE">
            <w:pPr>
              <w:spacing w:line="276" w:lineRule="auto"/>
              <w:jc w:val="both"/>
              <w:rPr>
                <w:i/>
              </w:rPr>
            </w:pPr>
            <w:r w:rsidRPr="00F730DE">
              <w:rPr>
                <w:i/>
              </w:rPr>
              <w:t>Сварщик (электросварочные и газосварочные работы)</w:t>
            </w:r>
            <w:r w:rsidRPr="00F730DE">
              <w:t xml:space="preserve"> -</w:t>
            </w:r>
            <w:r w:rsidRPr="00F730DE">
              <w:rPr>
                <w:b/>
              </w:rPr>
              <w:t>17</w:t>
            </w:r>
          </w:p>
        </w:tc>
      </w:tr>
      <w:tr w:rsidR="00866FFE" w:rsidRPr="00F730DE" w:rsidTr="00532D88">
        <w:tc>
          <w:tcPr>
            <w:tcW w:w="1089" w:type="dxa"/>
            <w:vMerge/>
          </w:tcPr>
          <w:p w:rsidR="00866FFE" w:rsidRPr="00F730DE" w:rsidRDefault="00866FFE" w:rsidP="00866FFE">
            <w:pPr>
              <w:spacing w:line="276" w:lineRule="auto"/>
              <w:jc w:val="both"/>
            </w:pPr>
          </w:p>
        </w:tc>
        <w:tc>
          <w:tcPr>
            <w:tcW w:w="7171" w:type="dxa"/>
          </w:tcPr>
          <w:p w:rsidR="00866FFE" w:rsidRPr="00866FFE" w:rsidRDefault="00866FFE" w:rsidP="00261F3D">
            <w:pPr>
              <w:rPr>
                <w:i/>
              </w:rPr>
            </w:pPr>
            <w:r w:rsidRPr="00866FFE">
              <w:rPr>
                <w:i/>
              </w:rPr>
              <w:t>Сварщик (электросварочные и газосварочные работы) -</w:t>
            </w:r>
            <w:r w:rsidR="00261F3D">
              <w:rPr>
                <w:b/>
                <w:i/>
              </w:rPr>
              <w:t>9</w:t>
            </w:r>
          </w:p>
        </w:tc>
        <w:tc>
          <w:tcPr>
            <w:tcW w:w="6379" w:type="dxa"/>
          </w:tcPr>
          <w:p w:rsidR="00866FFE" w:rsidRPr="00F730DE" w:rsidRDefault="00866FFE" w:rsidP="00866FFE">
            <w:pPr>
              <w:spacing w:line="276" w:lineRule="auto"/>
              <w:jc w:val="both"/>
            </w:pPr>
            <w:r>
              <w:rPr>
                <w:i/>
              </w:rPr>
              <w:t>Младший ветеринарный фельдшер</w:t>
            </w:r>
            <w:r w:rsidRPr="00F730DE">
              <w:t xml:space="preserve"> -</w:t>
            </w:r>
            <w:r w:rsidRPr="00F730DE">
              <w:rPr>
                <w:b/>
              </w:rPr>
              <w:t>17</w:t>
            </w:r>
          </w:p>
        </w:tc>
      </w:tr>
      <w:tr w:rsidR="00866FFE" w:rsidRPr="00F730DE" w:rsidTr="00532D88">
        <w:tc>
          <w:tcPr>
            <w:tcW w:w="1089" w:type="dxa"/>
            <w:vMerge/>
          </w:tcPr>
          <w:p w:rsidR="00866FFE" w:rsidRPr="00F730DE" w:rsidRDefault="00866FFE" w:rsidP="00866FFE">
            <w:pPr>
              <w:spacing w:line="276" w:lineRule="auto"/>
              <w:jc w:val="both"/>
            </w:pPr>
          </w:p>
        </w:tc>
        <w:tc>
          <w:tcPr>
            <w:tcW w:w="7171" w:type="dxa"/>
          </w:tcPr>
          <w:p w:rsidR="00866FFE" w:rsidRPr="00866FFE" w:rsidRDefault="00866FFE" w:rsidP="00261F3D">
            <w:pPr>
              <w:rPr>
                <w:i/>
              </w:rPr>
            </w:pPr>
            <w:r w:rsidRPr="00866FFE">
              <w:rPr>
                <w:i/>
              </w:rPr>
              <w:t xml:space="preserve">Повар, кондитер - </w:t>
            </w:r>
            <w:r w:rsidRPr="00866FFE">
              <w:rPr>
                <w:b/>
                <w:i/>
              </w:rPr>
              <w:t>1</w:t>
            </w:r>
            <w:r w:rsidR="00261F3D">
              <w:rPr>
                <w:b/>
                <w:i/>
              </w:rPr>
              <w:t>7</w:t>
            </w:r>
          </w:p>
        </w:tc>
        <w:tc>
          <w:tcPr>
            <w:tcW w:w="6379" w:type="dxa"/>
          </w:tcPr>
          <w:p w:rsidR="00866FFE" w:rsidRPr="00F730DE" w:rsidRDefault="00866FFE" w:rsidP="00866FFE">
            <w:pPr>
              <w:spacing w:line="276" w:lineRule="auto"/>
              <w:jc w:val="both"/>
            </w:pPr>
            <w:r>
              <w:rPr>
                <w:i/>
              </w:rPr>
              <w:t>Автомеханик</w:t>
            </w:r>
            <w:r w:rsidRPr="00F730DE">
              <w:t xml:space="preserve"> - </w:t>
            </w:r>
            <w:r w:rsidRPr="00F730DE">
              <w:rPr>
                <w:b/>
              </w:rPr>
              <w:t>17</w:t>
            </w:r>
          </w:p>
        </w:tc>
      </w:tr>
      <w:tr w:rsidR="00866FFE" w:rsidRPr="00F730DE" w:rsidTr="00532D88">
        <w:tc>
          <w:tcPr>
            <w:tcW w:w="1089" w:type="dxa"/>
          </w:tcPr>
          <w:p w:rsidR="00866FFE" w:rsidRPr="00F730DE" w:rsidRDefault="00866FFE" w:rsidP="00866FFE">
            <w:pPr>
              <w:spacing w:line="276" w:lineRule="auto"/>
              <w:jc w:val="both"/>
              <w:rPr>
                <w:b/>
              </w:rPr>
            </w:pPr>
            <w:r w:rsidRPr="00F730DE">
              <w:rPr>
                <w:b/>
              </w:rPr>
              <w:t>ВСЕГО</w:t>
            </w:r>
          </w:p>
        </w:tc>
        <w:tc>
          <w:tcPr>
            <w:tcW w:w="7171" w:type="dxa"/>
          </w:tcPr>
          <w:p w:rsidR="00866FFE" w:rsidRPr="00F730DE" w:rsidRDefault="00261F3D" w:rsidP="00866FFE">
            <w:pPr>
              <w:spacing w:line="276" w:lineRule="auto"/>
              <w:jc w:val="both"/>
              <w:rPr>
                <w:b/>
              </w:rPr>
            </w:pPr>
            <w:r>
              <w:rPr>
                <w:b/>
              </w:rPr>
              <w:t>68</w:t>
            </w:r>
          </w:p>
        </w:tc>
        <w:tc>
          <w:tcPr>
            <w:tcW w:w="6379" w:type="dxa"/>
          </w:tcPr>
          <w:p w:rsidR="00866FFE" w:rsidRPr="00F730DE" w:rsidRDefault="00866FFE" w:rsidP="00866FFE">
            <w:pPr>
              <w:spacing w:line="276" w:lineRule="auto"/>
              <w:jc w:val="both"/>
              <w:rPr>
                <w:b/>
              </w:rPr>
            </w:pPr>
            <w:r w:rsidRPr="00F730DE">
              <w:rPr>
                <w:b/>
              </w:rPr>
              <w:t>101</w:t>
            </w:r>
            <w:r w:rsidR="00532D88">
              <w:rPr>
                <w:b/>
              </w:rPr>
              <w:t>(+50 очно-заочное)</w:t>
            </w:r>
          </w:p>
        </w:tc>
      </w:tr>
      <w:tr w:rsidR="00866FFE" w:rsidRPr="00F730DE" w:rsidTr="00532D88">
        <w:tc>
          <w:tcPr>
            <w:tcW w:w="1089" w:type="dxa"/>
            <w:vMerge w:val="restart"/>
          </w:tcPr>
          <w:p w:rsidR="00866FFE" w:rsidRPr="00F730DE" w:rsidRDefault="00866FFE" w:rsidP="00866FFE">
            <w:pPr>
              <w:spacing w:line="276" w:lineRule="auto"/>
              <w:jc w:val="both"/>
            </w:pPr>
            <w:r w:rsidRPr="00F730DE">
              <w:t>НГТ</w:t>
            </w:r>
          </w:p>
        </w:tc>
        <w:tc>
          <w:tcPr>
            <w:tcW w:w="7171" w:type="dxa"/>
          </w:tcPr>
          <w:p w:rsidR="00866FFE" w:rsidRPr="00F730DE" w:rsidRDefault="00866FFE" w:rsidP="00866FFE">
            <w:pPr>
              <w:spacing w:line="276" w:lineRule="auto"/>
              <w:jc w:val="both"/>
              <w:rPr>
                <w:b/>
                <w:i/>
              </w:rPr>
            </w:pPr>
            <w:r w:rsidRPr="00F730DE">
              <w:t xml:space="preserve">Техническая эксплуатация и обслуживание электрического и электромеханического оборудования (по отраслям) </w:t>
            </w:r>
            <w:r w:rsidRPr="00F730DE">
              <w:rPr>
                <w:b/>
              </w:rPr>
              <w:t>-2</w:t>
            </w:r>
            <w:r>
              <w:rPr>
                <w:b/>
              </w:rPr>
              <w:t>6</w:t>
            </w:r>
            <w:r w:rsidRPr="00F730DE">
              <w:t xml:space="preserve"> </w:t>
            </w:r>
          </w:p>
        </w:tc>
        <w:tc>
          <w:tcPr>
            <w:tcW w:w="6379" w:type="dxa"/>
          </w:tcPr>
          <w:p w:rsidR="00866FFE" w:rsidRPr="00F730DE" w:rsidRDefault="00866FFE" w:rsidP="00866FFE">
            <w:pPr>
              <w:shd w:val="clear" w:color="auto" w:fill="FFFFFF"/>
              <w:spacing w:line="276" w:lineRule="auto"/>
              <w:jc w:val="both"/>
            </w:pPr>
            <w:r w:rsidRPr="00F730DE">
              <w:t>Техническая эксплуатация и обслуживание электрического и электромеханического оборудования (по отраслям) -</w:t>
            </w:r>
            <w:r w:rsidRPr="00F730DE">
              <w:rPr>
                <w:b/>
              </w:rPr>
              <w:t>25</w:t>
            </w:r>
          </w:p>
        </w:tc>
      </w:tr>
      <w:tr w:rsidR="00866FFE" w:rsidRPr="00F730DE" w:rsidTr="00532D88">
        <w:tc>
          <w:tcPr>
            <w:tcW w:w="1089" w:type="dxa"/>
            <w:vMerge/>
          </w:tcPr>
          <w:p w:rsidR="00866FFE" w:rsidRPr="00F730DE" w:rsidRDefault="00866FFE" w:rsidP="00866FFE">
            <w:pPr>
              <w:spacing w:line="276" w:lineRule="auto"/>
              <w:jc w:val="both"/>
            </w:pPr>
          </w:p>
        </w:tc>
        <w:tc>
          <w:tcPr>
            <w:tcW w:w="7171" w:type="dxa"/>
          </w:tcPr>
          <w:p w:rsidR="00866FFE" w:rsidRPr="00F730DE" w:rsidRDefault="00866FFE" w:rsidP="00261F3D">
            <w:pPr>
              <w:ind w:right="-109"/>
              <w:rPr>
                <w:i/>
              </w:rPr>
            </w:pPr>
            <w:r w:rsidRPr="00F730DE">
              <w:rPr>
                <w:i/>
              </w:rPr>
              <w:t xml:space="preserve">Сварщик (электросварочные и газосварочные работы) - </w:t>
            </w:r>
            <w:r>
              <w:rPr>
                <w:b/>
                <w:i/>
              </w:rPr>
              <w:t>2</w:t>
            </w:r>
            <w:r w:rsidR="00261F3D">
              <w:rPr>
                <w:b/>
                <w:i/>
              </w:rPr>
              <w:t>3</w:t>
            </w:r>
          </w:p>
        </w:tc>
        <w:tc>
          <w:tcPr>
            <w:tcW w:w="6379" w:type="dxa"/>
          </w:tcPr>
          <w:p w:rsidR="00866FFE" w:rsidRPr="00F730DE" w:rsidRDefault="00866FFE" w:rsidP="0028465C">
            <w:pPr>
              <w:spacing w:line="276" w:lineRule="auto"/>
              <w:jc w:val="both"/>
            </w:pPr>
            <w:r>
              <w:t xml:space="preserve">Строительство и эксплуатация зданий и </w:t>
            </w:r>
            <w:r w:rsidR="00D83F90">
              <w:t>с</w:t>
            </w:r>
            <w:r>
              <w:t>ооружений</w:t>
            </w:r>
            <w:r w:rsidRPr="00F730DE">
              <w:t>-</w:t>
            </w:r>
            <w:r w:rsidRPr="00F730DE">
              <w:rPr>
                <w:b/>
              </w:rPr>
              <w:t>25</w:t>
            </w:r>
            <w:r>
              <w:rPr>
                <w:b/>
              </w:rPr>
              <w:t xml:space="preserve"> </w:t>
            </w:r>
          </w:p>
        </w:tc>
      </w:tr>
      <w:tr w:rsidR="00866FFE" w:rsidRPr="00F730DE" w:rsidTr="00532D88">
        <w:tc>
          <w:tcPr>
            <w:tcW w:w="1089" w:type="dxa"/>
            <w:vMerge/>
          </w:tcPr>
          <w:p w:rsidR="00866FFE" w:rsidRPr="00F730DE" w:rsidRDefault="00866FFE" w:rsidP="00866FFE">
            <w:pPr>
              <w:spacing w:line="276" w:lineRule="auto"/>
              <w:jc w:val="both"/>
            </w:pPr>
          </w:p>
        </w:tc>
        <w:tc>
          <w:tcPr>
            <w:tcW w:w="7171" w:type="dxa"/>
          </w:tcPr>
          <w:p w:rsidR="00866FFE" w:rsidRPr="00F730DE" w:rsidRDefault="00866FFE" w:rsidP="00866FFE">
            <w:pPr>
              <w:spacing w:line="276" w:lineRule="auto"/>
              <w:jc w:val="both"/>
            </w:pPr>
            <w:r>
              <w:rPr>
                <w:i/>
              </w:rPr>
              <w:t>Автомеханик</w:t>
            </w:r>
            <w:r w:rsidRPr="00F730DE">
              <w:t xml:space="preserve"> - </w:t>
            </w:r>
            <w:r>
              <w:rPr>
                <w:b/>
              </w:rPr>
              <w:t>23</w:t>
            </w:r>
          </w:p>
        </w:tc>
        <w:tc>
          <w:tcPr>
            <w:tcW w:w="6379" w:type="dxa"/>
          </w:tcPr>
          <w:p w:rsidR="00866FFE" w:rsidRPr="00F730DE" w:rsidRDefault="00866FFE" w:rsidP="00866FFE">
            <w:pPr>
              <w:spacing w:line="276" w:lineRule="auto"/>
              <w:jc w:val="both"/>
            </w:pPr>
            <w:r w:rsidRPr="00F730DE">
              <w:t>Дошкольное образование -</w:t>
            </w:r>
            <w:r w:rsidRPr="00F730DE">
              <w:rPr>
                <w:b/>
              </w:rPr>
              <w:t>25</w:t>
            </w:r>
          </w:p>
        </w:tc>
      </w:tr>
      <w:tr w:rsidR="00866FFE" w:rsidRPr="00F730DE" w:rsidTr="00532D88">
        <w:tc>
          <w:tcPr>
            <w:tcW w:w="1089" w:type="dxa"/>
            <w:vMerge/>
          </w:tcPr>
          <w:p w:rsidR="00866FFE" w:rsidRPr="00F730DE" w:rsidRDefault="00866FFE" w:rsidP="00866FFE">
            <w:pPr>
              <w:spacing w:line="276" w:lineRule="auto"/>
              <w:jc w:val="both"/>
            </w:pPr>
          </w:p>
        </w:tc>
        <w:tc>
          <w:tcPr>
            <w:tcW w:w="7171" w:type="dxa"/>
          </w:tcPr>
          <w:p w:rsidR="00866FFE" w:rsidRPr="00F730DE" w:rsidRDefault="00866FFE" w:rsidP="00866FFE">
            <w:pPr>
              <w:ind w:right="-109"/>
              <w:rPr>
                <w:i/>
              </w:rPr>
            </w:pPr>
          </w:p>
        </w:tc>
        <w:tc>
          <w:tcPr>
            <w:tcW w:w="6379" w:type="dxa"/>
          </w:tcPr>
          <w:p w:rsidR="00866FFE" w:rsidRPr="00F730DE" w:rsidRDefault="00866FFE" w:rsidP="00866FFE">
            <w:pPr>
              <w:ind w:right="-109"/>
              <w:rPr>
                <w:i/>
              </w:rPr>
            </w:pPr>
            <w:r w:rsidRPr="00F730DE">
              <w:rPr>
                <w:i/>
              </w:rPr>
              <w:t xml:space="preserve">Сварщик (электросварочные и газосварочные работы) - </w:t>
            </w:r>
            <w:r w:rsidRPr="00F730DE">
              <w:rPr>
                <w:b/>
                <w:i/>
              </w:rPr>
              <w:t>25</w:t>
            </w:r>
          </w:p>
        </w:tc>
      </w:tr>
      <w:tr w:rsidR="00866FFE" w:rsidRPr="00F730DE" w:rsidTr="00532D88">
        <w:tc>
          <w:tcPr>
            <w:tcW w:w="1089" w:type="dxa"/>
          </w:tcPr>
          <w:p w:rsidR="00866FFE" w:rsidRPr="00F730DE" w:rsidRDefault="00866FFE" w:rsidP="00866FFE">
            <w:pPr>
              <w:spacing w:line="276" w:lineRule="auto"/>
              <w:jc w:val="both"/>
              <w:rPr>
                <w:b/>
              </w:rPr>
            </w:pPr>
            <w:r w:rsidRPr="00F730DE">
              <w:rPr>
                <w:b/>
              </w:rPr>
              <w:t>ВСЕГО</w:t>
            </w:r>
          </w:p>
        </w:tc>
        <w:tc>
          <w:tcPr>
            <w:tcW w:w="7171" w:type="dxa"/>
          </w:tcPr>
          <w:p w:rsidR="00866FFE" w:rsidRPr="00F730DE" w:rsidRDefault="00866FFE" w:rsidP="00261F3D">
            <w:pPr>
              <w:spacing w:line="276" w:lineRule="auto"/>
              <w:jc w:val="both"/>
              <w:rPr>
                <w:b/>
              </w:rPr>
            </w:pPr>
            <w:r>
              <w:rPr>
                <w:b/>
              </w:rPr>
              <w:t>7</w:t>
            </w:r>
            <w:r w:rsidR="00261F3D">
              <w:rPr>
                <w:b/>
              </w:rPr>
              <w:t>2</w:t>
            </w:r>
          </w:p>
        </w:tc>
        <w:tc>
          <w:tcPr>
            <w:tcW w:w="6379" w:type="dxa"/>
          </w:tcPr>
          <w:p w:rsidR="00866FFE" w:rsidRPr="00F730DE" w:rsidRDefault="00866FFE" w:rsidP="00866FFE">
            <w:pPr>
              <w:spacing w:line="276" w:lineRule="auto"/>
              <w:jc w:val="both"/>
              <w:rPr>
                <w:b/>
              </w:rPr>
            </w:pPr>
            <w:r>
              <w:rPr>
                <w:b/>
              </w:rPr>
              <w:t>100</w:t>
            </w:r>
          </w:p>
        </w:tc>
      </w:tr>
      <w:tr w:rsidR="00866FFE" w:rsidRPr="00F730DE" w:rsidTr="00532D88">
        <w:tc>
          <w:tcPr>
            <w:tcW w:w="1089" w:type="dxa"/>
            <w:vMerge w:val="restart"/>
          </w:tcPr>
          <w:p w:rsidR="00866FFE" w:rsidRPr="00F730DE" w:rsidRDefault="00866FFE" w:rsidP="00866FFE">
            <w:pPr>
              <w:spacing w:line="276" w:lineRule="auto"/>
              <w:jc w:val="both"/>
            </w:pPr>
            <w:r w:rsidRPr="00F730DE">
              <w:t>АПУ</w:t>
            </w:r>
          </w:p>
        </w:tc>
        <w:tc>
          <w:tcPr>
            <w:tcW w:w="7171" w:type="dxa"/>
          </w:tcPr>
          <w:p w:rsidR="00866FFE" w:rsidRPr="00F730DE" w:rsidRDefault="00866FFE" w:rsidP="00866FFE">
            <w:pPr>
              <w:spacing w:line="276" w:lineRule="auto"/>
              <w:jc w:val="both"/>
            </w:pPr>
            <w:r w:rsidRPr="00F730DE">
              <w:rPr>
                <w:i/>
              </w:rPr>
              <w:t xml:space="preserve">Хозяйка усадьбы </w:t>
            </w:r>
            <w:r w:rsidRPr="00F730DE">
              <w:t xml:space="preserve">- </w:t>
            </w:r>
            <w:r>
              <w:t>2</w:t>
            </w:r>
            <w:r w:rsidRPr="00F730DE">
              <w:rPr>
                <w:b/>
              </w:rPr>
              <w:t>1</w:t>
            </w:r>
          </w:p>
        </w:tc>
        <w:tc>
          <w:tcPr>
            <w:tcW w:w="6379" w:type="dxa"/>
          </w:tcPr>
          <w:p w:rsidR="00866FFE" w:rsidRPr="00F730DE" w:rsidRDefault="00866FFE" w:rsidP="00866FFE">
            <w:pPr>
              <w:spacing w:line="276" w:lineRule="auto"/>
              <w:jc w:val="both"/>
            </w:pPr>
            <w:r w:rsidRPr="00F730DE">
              <w:rPr>
                <w:i/>
              </w:rPr>
              <w:t>Мастер сельскохозяйственного производства</w:t>
            </w:r>
            <w:r w:rsidRPr="00F730DE">
              <w:t xml:space="preserve"> - </w:t>
            </w:r>
            <w:r w:rsidRPr="00F730DE">
              <w:rPr>
                <w:b/>
              </w:rPr>
              <w:t>17</w:t>
            </w:r>
          </w:p>
        </w:tc>
      </w:tr>
      <w:tr w:rsidR="00866FFE" w:rsidRPr="00F730DE" w:rsidTr="00532D88">
        <w:tc>
          <w:tcPr>
            <w:tcW w:w="1089" w:type="dxa"/>
            <w:vMerge/>
          </w:tcPr>
          <w:p w:rsidR="00866FFE" w:rsidRPr="00F730DE" w:rsidRDefault="00866FFE" w:rsidP="00866FFE">
            <w:pPr>
              <w:spacing w:line="276" w:lineRule="auto"/>
              <w:jc w:val="both"/>
            </w:pPr>
          </w:p>
        </w:tc>
        <w:tc>
          <w:tcPr>
            <w:tcW w:w="7171" w:type="dxa"/>
          </w:tcPr>
          <w:p w:rsidR="00866FFE" w:rsidRPr="00F730DE" w:rsidRDefault="00866FFE" w:rsidP="00261F3D">
            <w:pPr>
              <w:spacing w:line="276" w:lineRule="auto"/>
              <w:jc w:val="both"/>
            </w:pPr>
            <w:r w:rsidRPr="00F730DE">
              <w:rPr>
                <w:i/>
              </w:rPr>
              <w:t>Мастер сельскохозяйственного производства -</w:t>
            </w:r>
            <w:r w:rsidRPr="00CF6A8C">
              <w:rPr>
                <w:b/>
                <w:i/>
              </w:rPr>
              <w:t>2</w:t>
            </w:r>
            <w:r w:rsidR="00261F3D">
              <w:rPr>
                <w:b/>
                <w:i/>
              </w:rPr>
              <w:t>1</w:t>
            </w:r>
          </w:p>
        </w:tc>
        <w:tc>
          <w:tcPr>
            <w:tcW w:w="6379" w:type="dxa"/>
          </w:tcPr>
          <w:p w:rsidR="00866FFE" w:rsidRPr="00F730DE" w:rsidRDefault="00866FFE" w:rsidP="00866FFE">
            <w:pPr>
              <w:spacing w:line="276" w:lineRule="auto"/>
              <w:jc w:val="both"/>
            </w:pPr>
            <w:r w:rsidRPr="00F730DE">
              <w:rPr>
                <w:i/>
              </w:rPr>
              <w:t>Хозяйка усадьбы</w:t>
            </w:r>
            <w:r w:rsidRPr="00F730DE">
              <w:t xml:space="preserve"> - </w:t>
            </w:r>
            <w:r w:rsidRPr="00F730DE">
              <w:rPr>
                <w:b/>
              </w:rPr>
              <w:t>17</w:t>
            </w:r>
          </w:p>
        </w:tc>
      </w:tr>
      <w:tr w:rsidR="00866FFE" w:rsidRPr="00F730DE" w:rsidTr="00532D88">
        <w:tc>
          <w:tcPr>
            <w:tcW w:w="1089" w:type="dxa"/>
            <w:vMerge/>
          </w:tcPr>
          <w:p w:rsidR="00866FFE" w:rsidRPr="00F730DE" w:rsidRDefault="00866FFE" w:rsidP="00866FFE">
            <w:pPr>
              <w:spacing w:line="276" w:lineRule="auto"/>
              <w:jc w:val="both"/>
            </w:pPr>
          </w:p>
        </w:tc>
        <w:tc>
          <w:tcPr>
            <w:tcW w:w="7171" w:type="dxa"/>
          </w:tcPr>
          <w:p w:rsidR="00866FFE" w:rsidRPr="00866FFE" w:rsidRDefault="00866FFE" w:rsidP="00866FFE">
            <w:pPr>
              <w:spacing w:line="276" w:lineRule="auto"/>
              <w:jc w:val="both"/>
              <w:rPr>
                <w:i/>
              </w:rPr>
            </w:pPr>
            <w:r w:rsidRPr="00866FFE">
              <w:rPr>
                <w:i/>
              </w:rPr>
              <w:t xml:space="preserve">Социальный работник </w:t>
            </w:r>
            <w:r w:rsidRPr="00CF6A8C">
              <w:rPr>
                <w:b/>
                <w:i/>
              </w:rPr>
              <w:t>-17</w:t>
            </w:r>
            <w:r w:rsidR="00261F3D">
              <w:rPr>
                <w:b/>
                <w:i/>
              </w:rPr>
              <w:t>(октябрь 2017 г)</w:t>
            </w:r>
          </w:p>
        </w:tc>
        <w:tc>
          <w:tcPr>
            <w:tcW w:w="6379" w:type="dxa"/>
          </w:tcPr>
          <w:p w:rsidR="00866FFE" w:rsidRPr="00F730DE" w:rsidRDefault="00866FFE" w:rsidP="00866FFE">
            <w:pPr>
              <w:spacing w:line="276" w:lineRule="auto"/>
              <w:jc w:val="both"/>
            </w:pPr>
            <w:r w:rsidRPr="00F730DE">
              <w:rPr>
                <w:i/>
              </w:rPr>
              <w:t>Социальный работник</w:t>
            </w:r>
            <w:r w:rsidRPr="00F730DE">
              <w:t xml:space="preserve"> </w:t>
            </w:r>
            <w:r w:rsidR="00532D88">
              <w:t>–</w:t>
            </w:r>
            <w:r w:rsidRPr="00F730DE">
              <w:t xml:space="preserve"> </w:t>
            </w:r>
            <w:r w:rsidRPr="00F730DE">
              <w:rPr>
                <w:b/>
              </w:rPr>
              <w:t>17</w:t>
            </w:r>
            <w:r w:rsidR="00532D88">
              <w:rPr>
                <w:b/>
              </w:rPr>
              <w:t xml:space="preserve"> очно-заочное</w:t>
            </w:r>
          </w:p>
        </w:tc>
      </w:tr>
      <w:tr w:rsidR="00866FFE" w:rsidRPr="00F730DE" w:rsidTr="00532D88">
        <w:tc>
          <w:tcPr>
            <w:tcW w:w="1089" w:type="dxa"/>
            <w:vMerge/>
          </w:tcPr>
          <w:p w:rsidR="00866FFE" w:rsidRPr="00F730DE" w:rsidRDefault="00866FFE" w:rsidP="00866FFE">
            <w:pPr>
              <w:spacing w:line="276" w:lineRule="auto"/>
              <w:jc w:val="both"/>
            </w:pPr>
          </w:p>
        </w:tc>
        <w:tc>
          <w:tcPr>
            <w:tcW w:w="7171" w:type="dxa"/>
          </w:tcPr>
          <w:p w:rsidR="00866FFE" w:rsidRPr="00F730DE" w:rsidRDefault="00866FFE" w:rsidP="00866FFE">
            <w:pPr>
              <w:spacing w:line="276" w:lineRule="auto"/>
              <w:jc w:val="both"/>
            </w:pPr>
          </w:p>
        </w:tc>
        <w:tc>
          <w:tcPr>
            <w:tcW w:w="6379" w:type="dxa"/>
          </w:tcPr>
          <w:p w:rsidR="00866FFE" w:rsidRPr="00F730DE" w:rsidRDefault="00866FFE" w:rsidP="00866FFE">
            <w:pPr>
              <w:spacing w:line="276" w:lineRule="auto"/>
              <w:jc w:val="both"/>
            </w:pPr>
            <w:r w:rsidRPr="00F730DE">
              <w:rPr>
                <w:i/>
              </w:rPr>
              <w:t>Мастер по техническому обслуживанию и ремонту машинно-тракторного парка</w:t>
            </w:r>
            <w:r w:rsidRPr="00F730DE">
              <w:t xml:space="preserve"> - 17</w:t>
            </w:r>
          </w:p>
        </w:tc>
      </w:tr>
      <w:tr w:rsidR="00866FFE" w:rsidRPr="00F730DE" w:rsidTr="00532D88">
        <w:tc>
          <w:tcPr>
            <w:tcW w:w="1089" w:type="dxa"/>
          </w:tcPr>
          <w:p w:rsidR="00866FFE" w:rsidRPr="00F730DE" w:rsidRDefault="00866FFE" w:rsidP="00866FFE">
            <w:pPr>
              <w:spacing w:line="276" w:lineRule="auto"/>
              <w:jc w:val="both"/>
              <w:rPr>
                <w:b/>
              </w:rPr>
            </w:pPr>
            <w:r w:rsidRPr="00F730DE">
              <w:rPr>
                <w:b/>
              </w:rPr>
              <w:t>ВСЕГО</w:t>
            </w:r>
          </w:p>
        </w:tc>
        <w:tc>
          <w:tcPr>
            <w:tcW w:w="7171" w:type="dxa"/>
          </w:tcPr>
          <w:p w:rsidR="00866FFE" w:rsidRPr="00F730DE" w:rsidRDefault="00261F3D" w:rsidP="00866FFE">
            <w:pPr>
              <w:spacing w:line="276" w:lineRule="auto"/>
              <w:jc w:val="both"/>
              <w:rPr>
                <w:b/>
              </w:rPr>
            </w:pPr>
            <w:r>
              <w:rPr>
                <w:b/>
              </w:rPr>
              <w:t>59</w:t>
            </w:r>
          </w:p>
        </w:tc>
        <w:tc>
          <w:tcPr>
            <w:tcW w:w="6379" w:type="dxa"/>
          </w:tcPr>
          <w:p w:rsidR="00866FFE" w:rsidRPr="00F730DE" w:rsidRDefault="00866FFE" w:rsidP="00866FFE">
            <w:pPr>
              <w:spacing w:line="276" w:lineRule="auto"/>
              <w:jc w:val="both"/>
              <w:rPr>
                <w:b/>
              </w:rPr>
            </w:pPr>
            <w:r w:rsidRPr="00F730DE">
              <w:rPr>
                <w:b/>
              </w:rPr>
              <w:t>68</w:t>
            </w:r>
          </w:p>
        </w:tc>
      </w:tr>
      <w:tr w:rsidR="00866FFE" w:rsidRPr="00F730DE" w:rsidTr="00532D88">
        <w:tc>
          <w:tcPr>
            <w:tcW w:w="1089" w:type="dxa"/>
          </w:tcPr>
          <w:p w:rsidR="00866FFE" w:rsidRPr="00F730DE" w:rsidRDefault="00866FFE" w:rsidP="00866FFE">
            <w:pPr>
              <w:spacing w:line="276" w:lineRule="auto"/>
              <w:jc w:val="both"/>
              <w:rPr>
                <w:b/>
              </w:rPr>
            </w:pPr>
            <w:r w:rsidRPr="00F730DE">
              <w:rPr>
                <w:b/>
              </w:rPr>
              <w:lastRenderedPageBreak/>
              <w:t>ИТОГО</w:t>
            </w:r>
          </w:p>
        </w:tc>
        <w:tc>
          <w:tcPr>
            <w:tcW w:w="7171" w:type="dxa"/>
          </w:tcPr>
          <w:p w:rsidR="00866FFE" w:rsidRPr="00F730DE" w:rsidRDefault="00261F3D" w:rsidP="00866FFE">
            <w:pPr>
              <w:spacing w:line="276" w:lineRule="auto"/>
              <w:jc w:val="both"/>
              <w:rPr>
                <w:b/>
              </w:rPr>
            </w:pPr>
            <w:r>
              <w:rPr>
                <w:b/>
              </w:rPr>
              <w:t>199</w:t>
            </w:r>
          </w:p>
        </w:tc>
        <w:tc>
          <w:tcPr>
            <w:tcW w:w="6379" w:type="dxa"/>
          </w:tcPr>
          <w:p w:rsidR="00866FFE" w:rsidRPr="00F730DE" w:rsidRDefault="00532D88" w:rsidP="00866FFE">
            <w:pPr>
              <w:spacing w:line="276" w:lineRule="auto"/>
              <w:jc w:val="both"/>
              <w:rPr>
                <w:b/>
              </w:rPr>
            </w:pPr>
            <w:r>
              <w:rPr>
                <w:b/>
              </w:rPr>
              <w:t>319</w:t>
            </w:r>
          </w:p>
        </w:tc>
      </w:tr>
    </w:tbl>
    <w:p w:rsidR="00DF15FD" w:rsidRPr="00F730DE" w:rsidRDefault="00DF15FD" w:rsidP="00BB56DC">
      <w:pPr>
        <w:spacing w:line="276" w:lineRule="auto"/>
        <w:ind w:firstLine="567"/>
        <w:jc w:val="both"/>
      </w:pPr>
    </w:p>
    <w:p w:rsidR="009834FA" w:rsidRPr="000A6BF4" w:rsidRDefault="009834FA" w:rsidP="000A6BF4">
      <w:pPr>
        <w:spacing w:line="276" w:lineRule="auto"/>
        <w:ind w:firstLine="567"/>
        <w:jc w:val="both"/>
      </w:pPr>
      <w:r w:rsidRPr="000A6BF4">
        <w:t xml:space="preserve">Для удовлетворения потребностей в профессиональном обучении различных категорий граждан независимо от их возраста, состояния здоровья, социального положения, ранее полученного образования и места проживания реализуются краткосрочные программы </w:t>
      </w:r>
      <w:r w:rsidRPr="00AB419D">
        <w:t xml:space="preserve">профессиональной подготовки.  До 2017 </w:t>
      </w:r>
      <w:r w:rsidR="00512333" w:rsidRPr="00AB419D">
        <w:t>года обучение</w:t>
      </w:r>
      <w:r w:rsidRPr="00AB419D">
        <w:rPr>
          <w:iCs/>
        </w:rPr>
        <w:t xml:space="preserve"> на хоздоговорной основе по краткосрочным программам проводил </w:t>
      </w:r>
      <w:r w:rsidR="00512333" w:rsidRPr="00AB419D">
        <w:rPr>
          <w:iCs/>
        </w:rPr>
        <w:t>только БГТ</w:t>
      </w:r>
      <w:r w:rsidRPr="00AB419D">
        <w:rPr>
          <w:iCs/>
        </w:rPr>
        <w:t xml:space="preserve">, </w:t>
      </w:r>
      <w:r w:rsidR="00512333" w:rsidRPr="00AB419D">
        <w:rPr>
          <w:iCs/>
        </w:rPr>
        <w:t>в 2016</w:t>
      </w:r>
      <w:r w:rsidRPr="00AB419D">
        <w:rPr>
          <w:iCs/>
        </w:rPr>
        <w:t xml:space="preserve"> </w:t>
      </w:r>
      <w:r w:rsidR="00512333" w:rsidRPr="00AB419D">
        <w:rPr>
          <w:iCs/>
        </w:rPr>
        <w:t>году (</w:t>
      </w:r>
      <w:r w:rsidRPr="00AB419D">
        <w:rPr>
          <w:iCs/>
        </w:rPr>
        <w:t xml:space="preserve">по профессиям </w:t>
      </w:r>
      <w:r w:rsidR="00AB419D" w:rsidRPr="00AB419D">
        <w:rPr>
          <w:iCs/>
        </w:rPr>
        <w:t>«</w:t>
      </w:r>
      <w:r w:rsidRPr="00AB419D">
        <w:t>Электрогазосварщик</w:t>
      </w:r>
      <w:r w:rsidR="00AB419D" w:rsidRPr="00AB419D">
        <w:t>»</w:t>
      </w:r>
      <w:r w:rsidRPr="00AB419D">
        <w:t>,</w:t>
      </w:r>
      <w:r w:rsidR="00AB419D" w:rsidRPr="00AB419D">
        <w:t xml:space="preserve"> «</w:t>
      </w:r>
      <w:r w:rsidRPr="00AB419D">
        <w:t>Повар</w:t>
      </w:r>
      <w:r w:rsidR="00AB419D" w:rsidRPr="00AB419D">
        <w:t>»</w:t>
      </w:r>
      <w:r w:rsidRPr="00AB419D">
        <w:t>,</w:t>
      </w:r>
      <w:r w:rsidR="00AB419D" w:rsidRPr="00AB419D">
        <w:t xml:space="preserve"> «</w:t>
      </w:r>
      <w:r w:rsidRPr="00AB419D">
        <w:t>Тракторист</w:t>
      </w:r>
      <w:r w:rsidR="00AB419D" w:rsidRPr="00AB419D">
        <w:t>»</w:t>
      </w:r>
      <w:r w:rsidRPr="00AB419D">
        <w:t>,</w:t>
      </w:r>
      <w:r w:rsidR="00AB419D" w:rsidRPr="00AB419D">
        <w:t xml:space="preserve"> «</w:t>
      </w:r>
      <w:r w:rsidRPr="00AB419D">
        <w:t>Водитель</w:t>
      </w:r>
      <w:r w:rsidR="00AB419D" w:rsidRPr="00AB419D">
        <w:t xml:space="preserve"> автомобиля»</w:t>
      </w:r>
      <w:r w:rsidRPr="00AB419D">
        <w:t xml:space="preserve">) </w:t>
      </w:r>
      <w:r w:rsidRPr="00AB419D">
        <w:rPr>
          <w:iCs/>
        </w:rPr>
        <w:t xml:space="preserve">закончило обучение 153 чел. (2015г-159 чел. 2014 г-102 чел.), обучавшихся по хоздоговорам, за 1 полугодие 2017 года –38 человек (2015 г-89, 2014 - 50 чел.). Контингент обученных по хоздоговорам, получивших вторую профессию в 2016 году, составил 29 чел., за 1 полугодие 2017 года – 30 человек. В 2017 году НГТ реализует краткосрочные программы профессиональной подготовки по профессии электрогазосварщик, численность </w:t>
      </w:r>
      <w:r w:rsidRPr="000A6BF4">
        <w:rPr>
          <w:iCs/>
        </w:rPr>
        <w:t>обучающихся 17 чел.</w:t>
      </w:r>
    </w:p>
    <w:p w:rsidR="00BB56DC" w:rsidRPr="000A6BF4" w:rsidRDefault="00882BB3" w:rsidP="000A6BF4">
      <w:pPr>
        <w:pStyle w:val="aff"/>
        <w:spacing w:line="276" w:lineRule="auto"/>
        <w:ind w:firstLine="567"/>
        <w:jc w:val="both"/>
        <w:rPr>
          <w:rFonts w:ascii="Times New Roman" w:hAnsi="Times New Roman"/>
          <w:iCs/>
          <w:sz w:val="24"/>
          <w:szCs w:val="24"/>
        </w:rPr>
      </w:pPr>
      <w:r w:rsidRPr="000A6BF4">
        <w:rPr>
          <w:rFonts w:ascii="Times New Roman" w:hAnsi="Times New Roman"/>
          <w:sz w:val="24"/>
          <w:szCs w:val="24"/>
        </w:rPr>
        <w:t>Целевой показатель реализации Комплекса мер, направленных на совершенст</w:t>
      </w:r>
      <w:r w:rsidR="00AB419D">
        <w:rPr>
          <w:rFonts w:ascii="Times New Roman" w:hAnsi="Times New Roman"/>
          <w:sz w:val="24"/>
          <w:szCs w:val="24"/>
        </w:rPr>
        <w:t>вование системы СПО, на 2015-20</w:t>
      </w:r>
      <w:r w:rsidRPr="000A6BF4">
        <w:rPr>
          <w:rFonts w:ascii="Times New Roman" w:hAnsi="Times New Roman"/>
          <w:sz w:val="24"/>
          <w:szCs w:val="24"/>
        </w:rPr>
        <w:t xml:space="preserve">20 гг. «Доля ПОО, в которых </w:t>
      </w:r>
      <w:r w:rsidR="00537F20" w:rsidRPr="000A6BF4">
        <w:rPr>
          <w:rFonts w:ascii="Times New Roman" w:hAnsi="Times New Roman"/>
          <w:sz w:val="24"/>
          <w:szCs w:val="24"/>
        </w:rPr>
        <w:t>осуществляется подготовка</w:t>
      </w:r>
      <w:r w:rsidRPr="000A6BF4">
        <w:rPr>
          <w:rFonts w:ascii="Times New Roman" w:hAnsi="Times New Roman"/>
          <w:sz w:val="24"/>
          <w:szCs w:val="24"/>
        </w:rPr>
        <w:t xml:space="preserve"> кадров по наиболее востребованным и перспективным профессиям</w:t>
      </w:r>
      <w:r w:rsidR="00537F20" w:rsidRPr="000A6BF4">
        <w:rPr>
          <w:rFonts w:ascii="Times New Roman" w:hAnsi="Times New Roman"/>
          <w:sz w:val="24"/>
          <w:szCs w:val="24"/>
        </w:rPr>
        <w:t xml:space="preserve"> и специальностям СПО» составляет 75%. </w:t>
      </w:r>
      <w:r w:rsidR="00AB419D">
        <w:rPr>
          <w:rFonts w:ascii="Times New Roman" w:hAnsi="Times New Roman"/>
          <w:sz w:val="24"/>
          <w:szCs w:val="24"/>
        </w:rPr>
        <w:t>Численность</w:t>
      </w:r>
      <w:r w:rsidR="00AB419D" w:rsidRPr="000A6BF4">
        <w:rPr>
          <w:rFonts w:ascii="Times New Roman" w:hAnsi="Times New Roman"/>
          <w:sz w:val="24"/>
          <w:szCs w:val="24"/>
        </w:rPr>
        <w:t xml:space="preserve"> </w:t>
      </w:r>
      <w:r w:rsidR="00BB56DC" w:rsidRPr="000A6BF4">
        <w:rPr>
          <w:rFonts w:ascii="Times New Roman" w:hAnsi="Times New Roman"/>
          <w:sz w:val="24"/>
          <w:szCs w:val="24"/>
        </w:rPr>
        <w:t>обучающи</w:t>
      </w:r>
      <w:r w:rsidR="00537F20" w:rsidRPr="000A6BF4">
        <w:rPr>
          <w:rFonts w:ascii="Times New Roman" w:hAnsi="Times New Roman"/>
          <w:sz w:val="24"/>
          <w:szCs w:val="24"/>
        </w:rPr>
        <w:t>хся</w:t>
      </w:r>
      <w:r w:rsidR="00BB56DC" w:rsidRPr="000A6BF4">
        <w:rPr>
          <w:rFonts w:ascii="Times New Roman" w:hAnsi="Times New Roman"/>
          <w:sz w:val="24"/>
          <w:szCs w:val="24"/>
        </w:rPr>
        <w:t xml:space="preserve"> по приоритетным профессиям и специальностям среднего профессионального образования, востребованным на региональном рынке труда для развития авиационно-космического комплекса</w:t>
      </w:r>
      <w:r w:rsidR="00537F20" w:rsidRPr="000A6BF4">
        <w:rPr>
          <w:rFonts w:ascii="Times New Roman" w:hAnsi="Times New Roman"/>
          <w:sz w:val="24"/>
          <w:szCs w:val="24"/>
        </w:rPr>
        <w:t xml:space="preserve">. </w:t>
      </w:r>
      <w:r w:rsidR="00A27327" w:rsidRPr="000A6BF4">
        <w:rPr>
          <w:rFonts w:ascii="Times New Roman" w:hAnsi="Times New Roman"/>
          <w:iCs/>
          <w:sz w:val="24"/>
          <w:szCs w:val="24"/>
        </w:rPr>
        <w:t xml:space="preserve">на протяжении трех последних лет составляет не менее 190 чел. </w:t>
      </w:r>
    </w:p>
    <w:p w:rsidR="00BB56DC" w:rsidRPr="00C16B11" w:rsidRDefault="00BB56DC" w:rsidP="00BB56DC">
      <w:pPr>
        <w:spacing w:line="276" w:lineRule="auto"/>
        <w:jc w:val="right"/>
        <w:rPr>
          <w:b/>
          <w:i/>
        </w:rPr>
      </w:pPr>
      <w:r w:rsidRPr="00C16B11">
        <w:rPr>
          <w:b/>
          <w:i/>
        </w:rPr>
        <w:t xml:space="preserve">Численность обучающихся по приоритетным профессиям и специальностям, </w:t>
      </w:r>
    </w:p>
    <w:p w:rsidR="00BB56DC" w:rsidRPr="00C16B11" w:rsidRDefault="00BB56DC" w:rsidP="00BB56DC">
      <w:pPr>
        <w:spacing w:line="276" w:lineRule="auto"/>
        <w:jc w:val="right"/>
        <w:rPr>
          <w:b/>
          <w:i/>
        </w:rPr>
      </w:pPr>
      <w:r w:rsidRPr="00C16B11">
        <w:rPr>
          <w:b/>
          <w:i/>
        </w:rPr>
        <w:t xml:space="preserve">востребованным на региональном рынке труда </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399"/>
        <w:gridCol w:w="2987"/>
        <w:gridCol w:w="5954"/>
        <w:gridCol w:w="2693"/>
      </w:tblGrid>
      <w:tr w:rsidR="00BB56DC" w:rsidRPr="00C968D8" w:rsidTr="0030235C">
        <w:trPr>
          <w:trHeight w:val="673"/>
        </w:trPr>
        <w:tc>
          <w:tcPr>
            <w:tcW w:w="710" w:type="dxa"/>
            <w:shd w:val="clear" w:color="auto" w:fill="auto"/>
          </w:tcPr>
          <w:p w:rsidR="00BB56DC" w:rsidRPr="00C968D8" w:rsidRDefault="00BB56DC" w:rsidP="0030235C">
            <w:pPr>
              <w:spacing w:line="276" w:lineRule="auto"/>
            </w:pPr>
            <w:r w:rsidRPr="00C968D8">
              <w:t>№ п\п</w:t>
            </w:r>
          </w:p>
        </w:tc>
        <w:tc>
          <w:tcPr>
            <w:tcW w:w="2399" w:type="dxa"/>
            <w:shd w:val="clear" w:color="auto" w:fill="auto"/>
          </w:tcPr>
          <w:p w:rsidR="00BB56DC" w:rsidRPr="00C968D8" w:rsidRDefault="00BB56DC" w:rsidP="00C16B11">
            <w:pPr>
              <w:jc w:val="center"/>
            </w:pPr>
            <w:r w:rsidRPr="00C968D8">
              <w:t>Наименование ПОО</w:t>
            </w:r>
          </w:p>
        </w:tc>
        <w:tc>
          <w:tcPr>
            <w:tcW w:w="2987" w:type="dxa"/>
            <w:shd w:val="clear" w:color="auto" w:fill="auto"/>
          </w:tcPr>
          <w:p w:rsidR="00BB56DC" w:rsidRPr="00C968D8" w:rsidRDefault="00BB56DC" w:rsidP="00C16B11">
            <w:pPr>
              <w:ind w:left="-108" w:right="-108"/>
              <w:jc w:val="center"/>
            </w:pPr>
            <w:r w:rsidRPr="00C968D8">
              <w:t>Код</w:t>
            </w:r>
          </w:p>
        </w:tc>
        <w:tc>
          <w:tcPr>
            <w:tcW w:w="5954" w:type="dxa"/>
            <w:shd w:val="clear" w:color="auto" w:fill="auto"/>
          </w:tcPr>
          <w:p w:rsidR="00BB56DC" w:rsidRPr="00C968D8" w:rsidRDefault="00BB56DC" w:rsidP="00C16B11">
            <w:pPr>
              <w:jc w:val="center"/>
            </w:pPr>
            <w:r w:rsidRPr="00C968D8">
              <w:t xml:space="preserve">Наименование профессии, специальности </w:t>
            </w:r>
          </w:p>
        </w:tc>
        <w:tc>
          <w:tcPr>
            <w:tcW w:w="2693" w:type="dxa"/>
          </w:tcPr>
          <w:p w:rsidR="00BB56DC" w:rsidRPr="00C968D8" w:rsidRDefault="00BB56DC" w:rsidP="0030235C">
            <w:pPr>
              <w:spacing w:line="276" w:lineRule="auto"/>
              <w:jc w:val="center"/>
            </w:pPr>
            <w:r w:rsidRPr="00C968D8">
              <w:t xml:space="preserve">Численность обучающихся </w:t>
            </w:r>
          </w:p>
        </w:tc>
      </w:tr>
      <w:tr w:rsidR="00EF79FF" w:rsidRPr="00C968D8" w:rsidTr="0030235C">
        <w:trPr>
          <w:trHeight w:val="207"/>
        </w:trPr>
        <w:tc>
          <w:tcPr>
            <w:tcW w:w="14743" w:type="dxa"/>
            <w:gridSpan w:val="5"/>
            <w:shd w:val="clear" w:color="auto" w:fill="auto"/>
          </w:tcPr>
          <w:p w:rsidR="00BB56DC" w:rsidRPr="00C968D8" w:rsidRDefault="00BB56DC" w:rsidP="00C16B11">
            <w:pPr>
              <w:jc w:val="center"/>
              <w:rPr>
                <w:b/>
                <w:i/>
              </w:rPr>
            </w:pPr>
            <w:r w:rsidRPr="00C968D8">
              <w:rPr>
                <w:b/>
                <w:i/>
              </w:rPr>
              <w:t>по состоянию на 01.01.201</w:t>
            </w:r>
            <w:r w:rsidR="00EF79FF" w:rsidRPr="00C968D8">
              <w:rPr>
                <w:b/>
                <w:i/>
              </w:rPr>
              <w:t>6</w:t>
            </w:r>
            <w:r w:rsidRPr="00C968D8">
              <w:rPr>
                <w:b/>
                <w:i/>
              </w:rPr>
              <w:t xml:space="preserve"> г. </w:t>
            </w:r>
          </w:p>
        </w:tc>
      </w:tr>
      <w:tr w:rsidR="00BB56DC" w:rsidRPr="00C968D8" w:rsidTr="0030235C">
        <w:tc>
          <w:tcPr>
            <w:tcW w:w="710" w:type="dxa"/>
            <w:shd w:val="clear" w:color="auto" w:fill="auto"/>
          </w:tcPr>
          <w:p w:rsidR="00BB56DC" w:rsidRPr="00C968D8" w:rsidRDefault="00BB56DC" w:rsidP="0030235C">
            <w:pPr>
              <w:spacing w:line="276" w:lineRule="auto"/>
              <w:jc w:val="center"/>
            </w:pPr>
            <w:r w:rsidRPr="00C968D8">
              <w:t>1</w:t>
            </w:r>
          </w:p>
        </w:tc>
        <w:tc>
          <w:tcPr>
            <w:tcW w:w="2399" w:type="dxa"/>
            <w:shd w:val="clear" w:color="auto" w:fill="auto"/>
          </w:tcPr>
          <w:p w:rsidR="00BB56DC" w:rsidRPr="00C968D8" w:rsidRDefault="00BB56DC" w:rsidP="00C16B11">
            <w:pPr>
              <w:jc w:val="center"/>
            </w:pPr>
            <w:r w:rsidRPr="00C968D8">
              <w:t>ГБПОУ СО «Борский государственный техникум»</w:t>
            </w:r>
          </w:p>
        </w:tc>
        <w:tc>
          <w:tcPr>
            <w:tcW w:w="2987" w:type="dxa"/>
            <w:shd w:val="clear" w:color="auto" w:fill="auto"/>
          </w:tcPr>
          <w:p w:rsidR="00BB56DC" w:rsidRPr="00C968D8" w:rsidRDefault="00BB56DC" w:rsidP="00C16B11">
            <w:pPr>
              <w:jc w:val="center"/>
              <w:rPr>
                <w:b/>
              </w:rPr>
            </w:pPr>
            <w:r w:rsidRPr="00C968D8">
              <w:t>15.01.05</w:t>
            </w:r>
            <w:r w:rsidRPr="00C968D8">
              <w:rPr>
                <w:b/>
              </w:rPr>
              <w:t xml:space="preserve"> </w:t>
            </w:r>
          </w:p>
        </w:tc>
        <w:tc>
          <w:tcPr>
            <w:tcW w:w="5954" w:type="dxa"/>
            <w:shd w:val="clear" w:color="auto" w:fill="auto"/>
          </w:tcPr>
          <w:p w:rsidR="00BB56DC" w:rsidRPr="00C968D8" w:rsidRDefault="00BB56DC" w:rsidP="00C16B11">
            <w:pPr>
              <w:jc w:val="center"/>
            </w:pPr>
            <w:r w:rsidRPr="00C968D8">
              <w:t>Сварщик (электросварочные и газосварочные работы)</w:t>
            </w:r>
          </w:p>
        </w:tc>
        <w:tc>
          <w:tcPr>
            <w:tcW w:w="2693" w:type="dxa"/>
          </w:tcPr>
          <w:p w:rsidR="00BB56DC" w:rsidRPr="00C968D8" w:rsidRDefault="00EF79FF" w:rsidP="0030235C">
            <w:pPr>
              <w:spacing w:line="276" w:lineRule="auto"/>
              <w:jc w:val="center"/>
            </w:pPr>
            <w:r w:rsidRPr="00C968D8">
              <w:t>51</w:t>
            </w:r>
          </w:p>
        </w:tc>
      </w:tr>
      <w:tr w:rsidR="00C968D8" w:rsidRPr="00C968D8" w:rsidTr="0030235C">
        <w:tc>
          <w:tcPr>
            <w:tcW w:w="710" w:type="dxa"/>
            <w:vMerge w:val="restart"/>
            <w:shd w:val="clear" w:color="auto" w:fill="auto"/>
          </w:tcPr>
          <w:p w:rsidR="00BB56DC" w:rsidRPr="00C968D8" w:rsidRDefault="00BB56DC" w:rsidP="0030235C">
            <w:pPr>
              <w:spacing w:line="276" w:lineRule="auto"/>
              <w:jc w:val="center"/>
            </w:pPr>
            <w:r w:rsidRPr="00C968D8">
              <w:t>2</w:t>
            </w:r>
          </w:p>
        </w:tc>
        <w:tc>
          <w:tcPr>
            <w:tcW w:w="2399" w:type="dxa"/>
            <w:vMerge w:val="restart"/>
            <w:shd w:val="clear" w:color="auto" w:fill="auto"/>
          </w:tcPr>
          <w:p w:rsidR="00BB56DC" w:rsidRPr="00C968D8" w:rsidRDefault="00BB56DC" w:rsidP="004C2739">
            <w:pPr>
              <w:jc w:val="center"/>
            </w:pPr>
            <w:r w:rsidRPr="00C968D8">
              <w:t>ГБ</w:t>
            </w:r>
            <w:r w:rsidR="00975CD9" w:rsidRPr="00C968D8">
              <w:t>П</w:t>
            </w:r>
            <w:r w:rsidRPr="00C968D8">
              <w:t>ОУ «Нефтегорский государственный техникум»</w:t>
            </w:r>
          </w:p>
        </w:tc>
        <w:tc>
          <w:tcPr>
            <w:tcW w:w="2987" w:type="dxa"/>
            <w:shd w:val="clear" w:color="auto" w:fill="auto"/>
          </w:tcPr>
          <w:p w:rsidR="00BB56DC" w:rsidRPr="00C968D8" w:rsidRDefault="00BB56DC" w:rsidP="00C16B11">
            <w:pPr>
              <w:jc w:val="center"/>
              <w:rPr>
                <w:b/>
                <w:i/>
              </w:rPr>
            </w:pPr>
            <w:r w:rsidRPr="00C968D8">
              <w:t>15.01.05</w:t>
            </w:r>
            <w:r w:rsidRPr="00C968D8">
              <w:rPr>
                <w:b/>
                <w:i/>
              </w:rPr>
              <w:t xml:space="preserve"> </w:t>
            </w:r>
          </w:p>
        </w:tc>
        <w:tc>
          <w:tcPr>
            <w:tcW w:w="5954" w:type="dxa"/>
            <w:shd w:val="clear" w:color="auto" w:fill="auto"/>
          </w:tcPr>
          <w:p w:rsidR="00BB56DC" w:rsidRPr="00C968D8" w:rsidRDefault="00BB56DC" w:rsidP="00C16B11">
            <w:pPr>
              <w:jc w:val="center"/>
            </w:pPr>
            <w:r w:rsidRPr="00C968D8">
              <w:t>Сварщик (электросварочные и газосварочные работы)</w:t>
            </w:r>
          </w:p>
        </w:tc>
        <w:tc>
          <w:tcPr>
            <w:tcW w:w="2693" w:type="dxa"/>
          </w:tcPr>
          <w:p w:rsidR="00BB56DC" w:rsidRPr="00C968D8" w:rsidRDefault="00C968D8" w:rsidP="00C968D8">
            <w:pPr>
              <w:spacing w:line="276" w:lineRule="auto"/>
              <w:jc w:val="center"/>
            </w:pPr>
            <w:r w:rsidRPr="00C968D8">
              <w:t>49</w:t>
            </w:r>
          </w:p>
        </w:tc>
      </w:tr>
      <w:tr w:rsidR="00BB56DC" w:rsidRPr="00C968D8" w:rsidTr="0030235C">
        <w:tc>
          <w:tcPr>
            <w:tcW w:w="710" w:type="dxa"/>
            <w:vMerge/>
            <w:tcBorders>
              <w:bottom w:val="single" w:sz="4" w:space="0" w:color="auto"/>
            </w:tcBorders>
            <w:shd w:val="clear" w:color="auto" w:fill="auto"/>
          </w:tcPr>
          <w:p w:rsidR="00BB56DC" w:rsidRPr="00C968D8" w:rsidRDefault="00BB56DC" w:rsidP="0030235C">
            <w:pPr>
              <w:spacing w:line="276" w:lineRule="auto"/>
              <w:jc w:val="center"/>
            </w:pPr>
          </w:p>
        </w:tc>
        <w:tc>
          <w:tcPr>
            <w:tcW w:w="2399" w:type="dxa"/>
            <w:vMerge/>
            <w:tcBorders>
              <w:bottom w:val="single" w:sz="4" w:space="0" w:color="auto"/>
            </w:tcBorders>
            <w:shd w:val="clear" w:color="auto" w:fill="auto"/>
          </w:tcPr>
          <w:p w:rsidR="00BB56DC" w:rsidRPr="00C968D8" w:rsidRDefault="00BB56DC" w:rsidP="00C16B11">
            <w:pPr>
              <w:jc w:val="center"/>
            </w:pPr>
          </w:p>
        </w:tc>
        <w:tc>
          <w:tcPr>
            <w:tcW w:w="2987" w:type="dxa"/>
            <w:tcBorders>
              <w:top w:val="single" w:sz="4" w:space="0" w:color="auto"/>
              <w:bottom w:val="single" w:sz="4" w:space="0" w:color="auto"/>
              <w:right w:val="single" w:sz="4" w:space="0" w:color="auto"/>
            </w:tcBorders>
            <w:shd w:val="clear" w:color="auto" w:fill="auto"/>
          </w:tcPr>
          <w:p w:rsidR="00BB56DC" w:rsidRPr="00C968D8" w:rsidRDefault="00BB56DC" w:rsidP="00C16B11">
            <w:pPr>
              <w:jc w:val="center"/>
              <w:rPr>
                <w:b/>
              </w:rPr>
            </w:pPr>
            <w:r w:rsidRPr="00C968D8">
              <w:t>13.02.11</w:t>
            </w:r>
            <w:r w:rsidRPr="00C968D8">
              <w:rPr>
                <w:b/>
              </w:rPr>
              <w:t xml:space="preserve"> </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B56DC" w:rsidRPr="00C968D8" w:rsidRDefault="00BB56DC" w:rsidP="00C16B11">
            <w:pPr>
              <w:jc w:val="center"/>
            </w:pPr>
            <w:r w:rsidRPr="00C968D8">
              <w:t>Техническая эксплуатация и обслуживание электрического и электромеханического оборудования (по отраслям)</w:t>
            </w:r>
          </w:p>
        </w:tc>
        <w:tc>
          <w:tcPr>
            <w:tcW w:w="2693" w:type="dxa"/>
            <w:tcBorders>
              <w:top w:val="single" w:sz="4" w:space="0" w:color="auto"/>
              <w:left w:val="single" w:sz="4" w:space="0" w:color="auto"/>
              <w:bottom w:val="single" w:sz="4" w:space="0" w:color="auto"/>
              <w:right w:val="single" w:sz="4" w:space="0" w:color="auto"/>
            </w:tcBorders>
          </w:tcPr>
          <w:p w:rsidR="00BB56DC" w:rsidRPr="00C968D8" w:rsidRDefault="00C968D8" w:rsidP="0030235C">
            <w:pPr>
              <w:spacing w:line="276" w:lineRule="auto"/>
              <w:jc w:val="center"/>
            </w:pPr>
            <w:r w:rsidRPr="00C968D8">
              <w:t>99</w:t>
            </w:r>
          </w:p>
        </w:tc>
      </w:tr>
      <w:tr w:rsidR="00C968D8" w:rsidRPr="00C968D8" w:rsidTr="0030235C">
        <w:tc>
          <w:tcPr>
            <w:tcW w:w="710" w:type="dxa"/>
            <w:shd w:val="clear" w:color="auto" w:fill="auto"/>
          </w:tcPr>
          <w:p w:rsidR="00BB56DC" w:rsidRPr="00C968D8" w:rsidRDefault="00BB56DC" w:rsidP="0030235C">
            <w:pPr>
              <w:spacing w:line="276" w:lineRule="auto"/>
              <w:jc w:val="center"/>
            </w:pPr>
          </w:p>
        </w:tc>
        <w:tc>
          <w:tcPr>
            <w:tcW w:w="11340" w:type="dxa"/>
            <w:gridSpan w:val="3"/>
            <w:shd w:val="clear" w:color="auto" w:fill="auto"/>
          </w:tcPr>
          <w:p w:rsidR="00BB56DC" w:rsidRPr="00C968D8" w:rsidRDefault="00BB56DC" w:rsidP="00C16B11">
            <w:r w:rsidRPr="00C968D8">
              <w:t>ИТОГО</w:t>
            </w:r>
          </w:p>
        </w:tc>
        <w:tc>
          <w:tcPr>
            <w:tcW w:w="2693" w:type="dxa"/>
          </w:tcPr>
          <w:p w:rsidR="00BB56DC" w:rsidRPr="00C968D8" w:rsidRDefault="00BB56DC" w:rsidP="00C968D8">
            <w:pPr>
              <w:spacing w:line="276" w:lineRule="auto"/>
              <w:jc w:val="center"/>
              <w:rPr>
                <w:b/>
              </w:rPr>
            </w:pPr>
            <w:r w:rsidRPr="00C968D8">
              <w:rPr>
                <w:b/>
              </w:rPr>
              <w:t>1</w:t>
            </w:r>
            <w:r w:rsidR="00C968D8" w:rsidRPr="00C968D8">
              <w:rPr>
                <w:b/>
              </w:rPr>
              <w:t>99</w:t>
            </w:r>
          </w:p>
        </w:tc>
      </w:tr>
      <w:tr w:rsidR="00EF79FF" w:rsidRPr="00C968D8" w:rsidTr="0030235C">
        <w:trPr>
          <w:trHeight w:val="207"/>
        </w:trPr>
        <w:tc>
          <w:tcPr>
            <w:tcW w:w="14743" w:type="dxa"/>
            <w:gridSpan w:val="5"/>
            <w:shd w:val="clear" w:color="auto" w:fill="auto"/>
          </w:tcPr>
          <w:p w:rsidR="00BB56DC" w:rsidRPr="00C968D8" w:rsidRDefault="00BB56DC" w:rsidP="004C2739">
            <w:pPr>
              <w:jc w:val="center"/>
              <w:rPr>
                <w:b/>
                <w:i/>
              </w:rPr>
            </w:pPr>
            <w:r w:rsidRPr="00C968D8">
              <w:rPr>
                <w:b/>
                <w:i/>
              </w:rPr>
              <w:t>по состоянию на 01.0</w:t>
            </w:r>
            <w:r w:rsidR="004C2739">
              <w:rPr>
                <w:b/>
                <w:i/>
              </w:rPr>
              <w:t>1</w:t>
            </w:r>
            <w:r w:rsidRPr="00C968D8">
              <w:rPr>
                <w:b/>
                <w:i/>
              </w:rPr>
              <w:t>.201</w:t>
            </w:r>
            <w:r w:rsidR="004C2739">
              <w:rPr>
                <w:b/>
                <w:i/>
              </w:rPr>
              <w:t>7</w:t>
            </w:r>
            <w:r w:rsidRPr="00C968D8">
              <w:rPr>
                <w:b/>
                <w:i/>
              </w:rPr>
              <w:t xml:space="preserve"> г. </w:t>
            </w:r>
          </w:p>
        </w:tc>
      </w:tr>
      <w:tr w:rsidR="00BB56DC" w:rsidRPr="00C968D8" w:rsidTr="0030235C">
        <w:tc>
          <w:tcPr>
            <w:tcW w:w="710" w:type="dxa"/>
            <w:shd w:val="clear" w:color="auto" w:fill="auto"/>
          </w:tcPr>
          <w:p w:rsidR="00BB56DC" w:rsidRPr="00C968D8" w:rsidRDefault="00BB56DC" w:rsidP="0030235C">
            <w:pPr>
              <w:spacing w:line="276" w:lineRule="auto"/>
              <w:jc w:val="center"/>
            </w:pPr>
            <w:r w:rsidRPr="00C968D8">
              <w:t>1</w:t>
            </w:r>
          </w:p>
        </w:tc>
        <w:tc>
          <w:tcPr>
            <w:tcW w:w="2399" w:type="dxa"/>
            <w:shd w:val="clear" w:color="auto" w:fill="auto"/>
          </w:tcPr>
          <w:p w:rsidR="00BB56DC" w:rsidRPr="00C968D8" w:rsidRDefault="00BB56DC" w:rsidP="00C16B11">
            <w:pPr>
              <w:jc w:val="center"/>
            </w:pPr>
            <w:r w:rsidRPr="00C968D8">
              <w:t>ГБПОУ СО «Борский государственный техникум»</w:t>
            </w:r>
          </w:p>
        </w:tc>
        <w:tc>
          <w:tcPr>
            <w:tcW w:w="2987" w:type="dxa"/>
            <w:shd w:val="clear" w:color="auto" w:fill="auto"/>
          </w:tcPr>
          <w:p w:rsidR="00BB56DC" w:rsidRPr="00C968D8" w:rsidRDefault="00BB56DC" w:rsidP="00C16B11">
            <w:pPr>
              <w:jc w:val="center"/>
              <w:rPr>
                <w:b/>
              </w:rPr>
            </w:pPr>
            <w:r w:rsidRPr="00C968D8">
              <w:t>15.01.05</w:t>
            </w:r>
            <w:r w:rsidRPr="00C968D8">
              <w:rPr>
                <w:b/>
                <w:i/>
              </w:rPr>
              <w:t xml:space="preserve"> </w:t>
            </w:r>
          </w:p>
        </w:tc>
        <w:tc>
          <w:tcPr>
            <w:tcW w:w="5954" w:type="dxa"/>
            <w:shd w:val="clear" w:color="auto" w:fill="auto"/>
          </w:tcPr>
          <w:p w:rsidR="00BB56DC" w:rsidRPr="00C968D8" w:rsidRDefault="00BB56DC" w:rsidP="00C16B11">
            <w:pPr>
              <w:jc w:val="center"/>
            </w:pPr>
            <w:r w:rsidRPr="00C968D8">
              <w:t>Сварщик (электросварочные и газосварочные работы)</w:t>
            </w:r>
          </w:p>
        </w:tc>
        <w:tc>
          <w:tcPr>
            <w:tcW w:w="2693" w:type="dxa"/>
          </w:tcPr>
          <w:p w:rsidR="00BB56DC" w:rsidRPr="00C968D8" w:rsidRDefault="004C2739" w:rsidP="004C2739">
            <w:pPr>
              <w:spacing w:line="276" w:lineRule="auto"/>
              <w:jc w:val="center"/>
            </w:pPr>
            <w:r>
              <w:t>47</w:t>
            </w:r>
          </w:p>
        </w:tc>
      </w:tr>
      <w:tr w:rsidR="00BB56DC" w:rsidRPr="00C968D8" w:rsidTr="0030235C">
        <w:tc>
          <w:tcPr>
            <w:tcW w:w="710" w:type="dxa"/>
            <w:vMerge w:val="restart"/>
            <w:shd w:val="clear" w:color="auto" w:fill="auto"/>
          </w:tcPr>
          <w:p w:rsidR="00BB56DC" w:rsidRPr="00C968D8" w:rsidRDefault="00BB56DC" w:rsidP="0030235C">
            <w:pPr>
              <w:spacing w:line="276" w:lineRule="auto"/>
              <w:jc w:val="center"/>
            </w:pPr>
            <w:r w:rsidRPr="00C968D8">
              <w:lastRenderedPageBreak/>
              <w:t>2</w:t>
            </w:r>
          </w:p>
        </w:tc>
        <w:tc>
          <w:tcPr>
            <w:tcW w:w="2399" w:type="dxa"/>
            <w:vMerge w:val="restart"/>
            <w:shd w:val="clear" w:color="auto" w:fill="auto"/>
          </w:tcPr>
          <w:p w:rsidR="00BB56DC" w:rsidRPr="00C968D8" w:rsidRDefault="00BB56DC" w:rsidP="004C2739">
            <w:pPr>
              <w:jc w:val="center"/>
            </w:pPr>
            <w:r w:rsidRPr="00C968D8">
              <w:t>ГБ</w:t>
            </w:r>
            <w:r w:rsidR="00BA0511" w:rsidRPr="00C968D8">
              <w:t>П</w:t>
            </w:r>
            <w:r w:rsidRPr="00C968D8">
              <w:t>ОУ «Нефтегорский государственный техникум»</w:t>
            </w:r>
          </w:p>
        </w:tc>
        <w:tc>
          <w:tcPr>
            <w:tcW w:w="2987" w:type="dxa"/>
            <w:shd w:val="clear" w:color="auto" w:fill="auto"/>
          </w:tcPr>
          <w:p w:rsidR="00BB56DC" w:rsidRPr="00C968D8" w:rsidRDefault="00BB56DC" w:rsidP="00C16B11">
            <w:pPr>
              <w:jc w:val="center"/>
              <w:rPr>
                <w:b/>
                <w:i/>
              </w:rPr>
            </w:pPr>
            <w:r w:rsidRPr="00C968D8">
              <w:t>15.01.05</w:t>
            </w:r>
            <w:r w:rsidRPr="00C968D8">
              <w:rPr>
                <w:b/>
                <w:i/>
              </w:rPr>
              <w:t xml:space="preserve"> </w:t>
            </w:r>
          </w:p>
        </w:tc>
        <w:tc>
          <w:tcPr>
            <w:tcW w:w="5954" w:type="dxa"/>
            <w:shd w:val="clear" w:color="auto" w:fill="auto"/>
          </w:tcPr>
          <w:p w:rsidR="00BB56DC" w:rsidRPr="00C968D8" w:rsidRDefault="00BB56DC" w:rsidP="00C16B11">
            <w:pPr>
              <w:jc w:val="center"/>
            </w:pPr>
            <w:r w:rsidRPr="00C968D8">
              <w:t>Сварщик (электросварочные и газосварочные работы)</w:t>
            </w:r>
          </w:p>
        </w:tc>
        <w:tc>
          <w:tcPr>
            <w:tcW w:w="2693" w:type="dxa"/>
          </w:tcPr>
          <w:p w:rsidR="00BB56DC" w:rsidRPr="00C968D8" w:rsidRDefault="004C2739" w:rsidP="0030235C">
            <w:pPr>
              <w:spacing w:line="276" w:lineRule="auto"/>
              <w:jc w:val="center"/>
            </w:pPr>
            <w:r>
              <w:t>44</w:t>
            </w:r>
          </w:p>
        </w:tc>
      </w:tr>
      <w:tr w:rsidR="00BB56DC" w:rsidRPr="00C968D8" w:rsidTr="0030235C">
        <w:tc>
          <w:tcPr>
            <w:tcW w:w="710" w:type="dxa"/>
            <w:vMerge/>
            <w:tcBorders>
              <w:bottom w:val="single" w:sz="4" w:space="0" w:color="auto"/>
            </w:tcBorders>
            <w:shd w:val="clear" w:color="auto" w:fill="auto"/>
          </w:tcPr>
          <w:p w:rsidR="00BB56DC" w:rsidRPr="00C968D8" w:rsidRDefault="00BB56DC" w:rsidP="0030235C">
            <w:pPr>
              <w:spacing w:line="276" w:lineRule="auto"/>
              <w:jc w:val="center"/>
            </w:pPr>
          </w:p>
        </w:tc>
        <w:tc>
          <w:tcPr>
            <w:tcW w:w="2399" w:type="dxa"/>
            <w:vMerge/>
            <w:tcBorders>
              <w:bottom w:val="single" w:sz="4" w:space="0" w:color="auto"/>
            </w:tcBorders>
            <w:shd w:val="clear" w:color="auto" w:fill="auto"/>
          </w:tcPr>
          <w:p w:rsidR="00BB56DC" w:rsidRPr="00C968D8" w:rsidRDefault="00BB56DC" w:rsidP="00C16B11">
            <w:pPr>
              <w:jc w:val="center"/>
            </w:pPr>
          </w:p>
        </w:tc>
        <w:tc>
          <w:tcPr>
            <w:tcW w:w="2987" w:type="dxa"/>
            <w:tcBorders>
              <w:top w:val="single" w:sz="4" w:space="0" w:color="auto"/>
              <w:bottom w:val="single" w:sz="4" w:space="0" w:color="auto"/>
              <w:right w:val="single" w:sz="4" w:space="0" w:color="auto"/>
            </w:tcBorders>
            <w:shd w:val="clear" w:color="auto" w:fill="auto"/>
          </w:tcPr>
          <w:p w:rsidR="00BB56DC" w:rsidRPr="00C968D8" w:rsidRDefault="00BB56DC" w:rsidP="00C16B11">
            <w:pPr>
              <w:jc w:val="center"/>
              <w:rPr>
                <w:b/>
              </w:rPr>
            </w:pPr>
            <w:r w:rsidRPr="00C968D8">
              <w:t>13.02.11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B56DC" w:rsidRPr="00C968D8" w:rsidRDefault="00BB56DC" w:rsidP="00C16B11">
            <w:pPr>
              <w:jc w:val="center"/>
            </w:pPr>
            <w:r w:rsidRPr="00C968D8">
              <w:t>Техническая эксплуатация и обслуживание электрического и электромеханического оборудования (по отраслям)</w:t>
            </w:r>
          </w:p>
        </w:tc>
        <w:tc>
          <w:tcPr>
            <w:tcW w:w="2693" w:type="dxa"/>
            <w:tcBorders>
              <w:top w:val="single" w:sz="4" w:space="0" w:color="auto"/>
              <w:left w:val="single" w:sz="4" w:space="0" w:color="auto"/>
              <w:bottom w:val="single" w:sz="4" w:space="0" w:color="auto"/>
              <w:right w:val="single" w:sz="4" w:space="0" w:color="auto"/>
            </w:tcBorders>
          </w:tcPr>
          <w:p w:rsidR="00BB56DC" w:rsidRPr="00C968D8" w:rsidRDefault="004C2739" w:rsidP="0030235C">
            <w:pPr>
              <w:spacing w:line="276" w:lineRule="auto"/>
              <w:jc w:val="center"/>
            </w:pPr>
            <w:r>
              <w:t>100</w:t>
            </w:r>
          </w:p>
        </w:tc>
      </w:tr>
      <w:tr w:rsidR="00BB56DC" w:rsidRPr="00C968D8" w:rsidTr="0030235C">
        <w:tc>
          <w:tcPr>
            <w:tcW w:w="710" w:type="dxa"/>
            <w:shd w:val="clear" w:color="auto" w:fill="auto"/>
          </w:tcPr>
          <w:p w:rsidR="00BB56DC" w:rsidRPr="00C968D8" w:rsidRDefault="00BB56DC" w:rsidP="0030235C">
            <w:pPr>
              <w:spacing w:line="276" w:lineRule="auto"/>
              <w:jc w:val="center"/>
            </w:pPr>
          </w:p>
        </w:tc>
        <w:tc>
          <w:tcPr>
            <w:tcW w:w="11340" w:type="dxa"/>
            <w:gridSpan w:val="3"/>
            <w:shd w:val="clear" w:color="auto" w:fill="auto"/>
          </w:tcPr>
          <w:p w:rsidR="00BB56DC" w:rsidRPr="00C968D8" w:rsidRDefault="00BB56DC" w:rsidP="00C16B11">
            <w:r w:rsidRPr="00C968D8">
              <w:t>ИТОГО</w:t>
            </w:r>
          </w:p>
        </w:tc>
        <w:tc>
          <w:tcPr>
            <w:tcW w:w="2693" w:type="dxa"/>
          </w:tcPr>
          <w:p w:rsidR="00BB56DC" w:rsidRPr="00C968D8" w:rsidRDefault="004C2739" w:rsidP="0030235C">
            <w:pPr>
              <w:spacing w:line="276" w:lineRule="auto"/>
              <w:jc w:val="center"/>
              <w:rPr>
                <w:b/>
              </w:rPr>
            </w:pPr>
            <w:r>
              <w:rPr>
                <w:b/>
              </w:rPr>
              <w:t>191</w:t>
            </w:r>
          </w:p>
        </w:tc>
      </w:tr>
      <w:tr w:rsidR="004C2739" w:rsidRPr="00C968D8" w:rsidTr="00277D90">
        <w:trPr>
          <w:trHeight w:val="207"/>
        </w:trPr>
        <w:tc>
          <w:tcPr>
            <w:tcW w:w="14743" w:type="dxa"/>
            <w:gridSpan w:val="5"/>
            <w:shd w:val="clear" w:color="auto" w:fill="auto"/>
          </w:tcPr>
          <w:p w:rsidR="004C2739" w:rsidRPr="00C968D8" w:rsidRDefault="004C2739" w:rsidP="004C2739">
            <w:pPr>
              <w:jc w:val="center"/>
              <w:rPr>
                <w:b/>
                <w:i/>
              </w:rPr>
            </w:pPr>
            <w:r w:rsidRPr="00C968D8">
              <w:rPr>
                <w:b/>
                <w:i/>
              </w:rPr>
              <w:t>по состоянию на 01.0</w:t>
            </w:r>
            <w:r>
              <w:rPr>
                <w:b/>
                <w:i/>
              </w:rPr>
              <w:t>1</w:t>
            </w:r>
            <w:r w:rsidRPr="00C968D8">
              <w:rPr>
                <w:b/>
                <w:i/>
              </w:rPr>
              <w:t>.201</w:t>
            </w:r>
            <w:r>
              <w:rPr>
                <w:b/>
                <w:i/>
              </w:rPr>
              <w:t>8</w:t>
            </w:r>
            <w:r w:rsidRPr="00C968D8">
              <w:rPr>
                <w:b/>
                <w:i/>
              </w:rPr>
              <w:t xml:space="preserve"> г. </w:t>
            </w:r>
            <w:r>
              <w:rPr>
                <w:b/>
                <w:i/>
              </w:rPr>
              <w:t>прогноз</w:t>
            </w:r>
          </w:p>
        </w:tc>
      </w:tr>
      <w:tr w:rsidR="004C2739" w:rsidRPr="00C968D8" w:rsidTr="00277D90">
        <w:tc>
          <w:tcPr>
            <w:tcW w:w="710" w:type="dxa"/>
            <w:shd w:val="clear" w:color="auto" w:fill="auto"/>
          </w:tcPr>
          <w:p w:rsidR="004C2739" w:rsidRPr="00C968D8" w:rsidRDefault="004C2739" w:rsidP="00277D90">
            <w:pPr>
              <w:spacing w:line="276" w:lineRule="auto"/>
              <w:jc w:val="center"/>
            </w:pPr>
            <w:r w:rsidRPr="00C968D8">
              <w:t>1</w:t>
            </w:r>
          </w:p>
        </w:tc>
        <w:tc>
          <w:tcPr>
            <w:tcW w:w="2399" w:type="dxa"/>
            <w:shd w:val="clear" w:color="auto" w:fill="auto"/>
          </w:tcPr>
          <w:p w:rsidR="004C2739" w:rsidRPr="00C968D8" w:rsidRDefault="004C2739" w:rsidP="00277D90">
            <w:pPr>
              <w:jc w:val="center"/>
            </w:pPr>
            <w:r w:rsidRPr="00C968D8">
              <w:t>ГБПОУ СО «Борский государственный техникум»</w:t>
            </w:r>
          </w:p>
        </w:tc>
        <w:tc>
          <w:tcPr>
            <w:tcW w:w="2987" w:type="dxa"/>
            <w:shd w:val="clear" w:color="auto" w:fill="auto"/>
          </w:tcPr>
          <w:p w:rsidR="004C2739" w:rsidRPr="00C968D8" w:rsidRDefault="004C2739" w:rsidP="00277D90">
            <w:pPr>
              <w:jc w:val="center"/>
              <w:rPr>
                <w:b/>
              </w:rPr>
            </w:pPr>
            <w:r w:rsidRPr="00C968D8">
              <w:t>15.01.05</w:t>
            </w:r>
            <w:r w:rsidRPr="00C968D8">
              <w:rPr>
                <w:b/>
                <w:i/>
              </w:rPr>
              <w:t xml:space="preserve"> </w:t>
            </w:r>
          </w:p>
        </w:tc>
        <w:tc>
          <w:tcPr>
            <w:tcW w:w="5954" w:type="dxa"/>
            <w:shd w:val="clear" w:color="auto" w:fill="auto"/>
          </w:tcPr>
          <w:p w:rsidR="004C2739" w:rsidRPr="00C968D8" w:rsidRDefault="004C2739" w:rsidP="00277D90">
            <w:pPr>
              <w:jc w:val="center"/>
            </w:pPr>
            <w:r w:rsidRPr="00C968D8">
              <w:t>Сварщик (электросварочные и газосварочные работы)</w:t>
            </w:r>
          </w:p>
        </w:tc>
        <w:tc>
          <w:tcPr>
            <w:tcW w:w="2693" w:type="dxa"/>
          </w:tcPr>
          <w:p w:rsidR="004C2739" w:rsidRPr="00C968D8" w:rsidRDefault="004C2739" w:rsidP="00277D90">
            <w:pPr>
              <w:spacing w:line="276" w:lineRule="auto"/>
              <w:jc w:val="center"/>
            </w:pPr>
            <w:r>
              <w:t>49</w:t>
            </w:r>
          </w:p>
        </w:tc>
      </w:tr>
      <w:tr w:rsidR="004C2739" w:rsidRPr="00C968D8" w:rsidTr="00277D90">
        <w:tc>
          <w:tcPr>
            <w:tcW w:w="710" w:type="dxa"/>
            <w:vMerge w:val="restart"/>
            <w:shd w:val="clear" w:color="auto" w:fill="auto"/>
          </w:tcPr>
          <w:p w:rsidR="004C2739" w:rsidRPr="00C968D8" w:rsidRDefault="004C2739" w:rsidP="00277D90">
            <w:pPr>
              <w:spacing w:line="276" w:lineRule="auto"/>
              <w:jc w:val="center"/>
            </w:pPr>
            <w:r w:rsidRPr="00C968D8">
              <w:t>2</w:t>
            </w:r>
          </w:p>
        </w:tc>
        <w:tc>
          <w:tcPr>
            <w:tcW w:w="2399" w:type="dxa"/>
            <w:vMerge w:val="restart"/>
            <w:shd w:val="clear" w:color="auto" w:fill="auto"/>
          </w:tcPr>
          <w:p w:rsidR="004C2739" w:rsidRPr="00C968D8" w:rsidRDefault="004C2739" w:rsidP="00277D90">
            <w:pPr>
              <w:jc w:val="center"/>
            </w:pPr>
            <w:r w:rsidRPr="00C968D8">
              <w:t>ГБПОУ «Нефтегорский государственный техникум»</w:t>
            </w:r>
          </w:p>
        </w:tc>
        <w:tc>
          <w:tcPr>
            <w:tcW w:w="2987" w:type="dxa"/>
            <w:shd w:val="clear" w:color="auto" w:fill="auto"/>
          </w:tcPr>
          <w:p w:rsidR="004C2739" w:rsidRPr="00C968D8" w:rsidRDefault="004C2739" w:rsidP="00277D90">
            <w:pPr>
              <w:jc w:val="center"/>
              <w:rPr>
                <w:b/>
                <w:i/>
              </w:rPr>
            </w:pPr>
            <w:r w:rsidRPr="00C968D8">
              <w:t>15.01.05</w:t>
            </w:r>
            <w:r w:rsidRPr="00C968D8">
              <w:rPr>
                <w:b/>
                <w:i/>
              </w:rPr>
              <w:t xml:space="preserve"> </w:t>
            </w:r>
          </w:p>
        </w:tc>
        <w:tc>
          <w:tcPr>
            <w:tcW w:w="5954" w:type="dxa"/>
            <w:shd w:val="clear" w:color="auto" w:fill="auto"/>
          </w:tcPr>
          <w:p w:rsidR="004C2739" w:rsidRPr="00C968D8" w:rsidRDefault="004C2739" w:rsidP="00277D90">
            <w:pPr>
              <w:jc w:val="center"/>
            </w:pPr>
            <w:r w:rsidRPr="00C968D8">
              <w:t>Сварщик (электросварочные и газосварочные работы)</w:t>
            </w:r>
          </w:p>
        </w:tc>
        <w:tc>
          <w:tcPr>
            <w:tcW w:w="2693" w:type="dxa"/>
          </w:tcPr>
          <w:p w:rsidR="004C2739" w:rsidRPr="00C968D8" w:rsidRDefault="004C2739" w:rsidP="00277D90">
            <w:pPr>
              <w:spacing w:line="276" w:lineRule="auto"/>
              <w:jc w:val="center"/>
            </w:pPr>
            <w:r>
              <w:t>44</w:t>
            </w:r>
          </w:p>
        </w:tc>
      </w:tr>
      <w:tr w:rsidR="004C2739" w:rsidRPr="00C968D8" w:rsidTr="00277D90">
        <w:tc>
          <w:tcPr>
            <w:tcW w:w="710" w:type="dxa"/>
            <w:vMerge/>
            <w:tcBorders>
              <w:bottom w:val="single" w:sz="4" w:space="0" w:color="auto"/>
            </w:tcBorders>
            <w:shd w:val="clear" w:color="auto" w:fill="auto"/>
          </w:tcPr>
          <w:p w:rsidR="004C2739" w:rsidRPr="00C968D8" w:rsidRDefault="004C2739" w:rsidP="00277D90">
            <w:pPr>
              <w:spacing w:line="276" w:lineRule="auto"/>
              <w:jc w:val="center"/>
            </w:pPr>
          </w:p>
        </w:tc>
        <w:tc>
          <w:tcPr>
            <w:tcW w:w="2399" w:type="dxa"/>
            <w:vMerge/>
            <w:tcBorders>
              <w:bottom w:val="single" w:sz="4" w:space="0" w:color="auto"/>
            </w:tcBorders>
            <w:shd w:val="clear" w:color="auto" w:fill="auto"/>
          </w:tcPr>
          <w:p w:rsidR="004C2739" w:rsidRPr="00C968D8" w:rsidRDefault="004C2739" w:rsidP="00277D90">
            <w:pPr>
              <w:jc w:val="center"/>
            </w:pPr>
          </w:p>
        </w:tc>
        <w:tc>
          <w:tcPr>
            <w:tcW w:w="2987" w:type="dxa"/>
            <w:tcBorders>
              <w:top w:val="single" w:sz="4" w:space="0" w:color="auto"/>
              <w:bottom w:val="single" w:sz="4" w:space="0" w:color="auto"/>
              <w:right w:val="single" w:sz="4" w:space="0" w:color="auto"/>
            </w:tcBorders>
            <w:shd w:val="clear" w:color="auto" w:fill="auto"/>
          </w:tcPr>
          <w:p w:rsidR="004C2739" w:rsidRPr="00C968D8" w:rsidRDefault="004C2739" w:rsidP="00277D90">
            <w:pPr>
              <w:jc w:val="center"/>
              <w:rPr>
                <w:b/>
              </w:rPr>
            </w:pPr>
            <w:r w:rsidRPr="00C968D8">
              <w:t>13.02.11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4C2739" w:rsidRPr="00C968D8" w:rsidRDefault="004C2739" w:rsidP="00277D90">
            <w:pPr>
              <w:jc w:val="center"/>
            </w:pPr>
            <w:r w:rsidRPr="00C968D8">
              <w:t>Техническая эксплуатация и обслуживание электрического и электромеханического оборудования (по отраслям)</w:t>
            </w:r>
          </w:p>
        </w:tc>
        <w:tc>
          <w:tcPr>
            <w:tcW w:w="2693" w:type="dxa"/>
            <w:tcBorders>
              <w:top w:val="single" w:sz="4" w:space="0" w:color="auto"/>
              <w:left w:val="single" w:sz="4" w:space="0" w:color="auto"/>
              <w:bottom w:val="single" w:sz="4" w:space="0" w:color="auto"/>
              <w:right w:val="single" w:sz="4" w:space="0" w:color="auto"/>
            </w:tcBorders>
          </w:tcPr>
          <w:p w:rsidR="004C2739" w:rsidRPr="00C968D8" w:rsidRDefault="004C2739" w:rsidP="00277D90">
            <w:pPr>
              <w:spacing w:line="276" w:lineRule="auto"/>
              <w:jc w:val="center"/>
            </w:pPr>
            <w:r>
              <w:t>98</w:t>
            </w:r>
          </w:p>
        </w:tc>
      </w:tr>
      <w:tr w:rsidR="004C2739" w:rsidRPr="00C968D8" w:rsidTr="00277D90">
        <w:tc>
          <w:tcPr>
            <w:tcW w:w="710" w:type="dxa"/>
            <w:shd w:val="clear" w:color="auto" w:fill="auto"/>
          </w:tcPr>
          <w:p w:rsidR="004C2739" w:rsidRPr="00C968D8" w:rsidRDefault="004C2739" w:rsidP="00277D90">
            <w:pPr>
              <w:spacing w:line="276" w:lineRule="auto"/>
              <w:jc w:val="center"/>
            </w:pPr>
          </w:p>
        </w:tc>
        <w:tc>
          <w:tcPr>
            <w:tcW w:w="11340" w:type="dxa"/>
            <w:gridSpan w:val="3"/>
            <w:shd w:val="clear" w:color="auto" w:fill="auto"/>
          </w:tcPr>
          <w:p w:rsidR="004C2739" w:rsidRPr="00C968D8" w:rsidRDefault="004C2739" w:rsidP="00277D90">
            <w:r w:rsidRPr="00C968D8">
              <w:t>ИТОГО</w:t>
            </w:r>
          </w:p>
        </w:tc>
        <w:tc>
          <w:tcPr>
            <w:tcW w:w="2693" w:type="dxa"/>
          </w:tcPr>
          <w:p w:rsidR="004C2739" w:rsidRPr="00C968D8" w:rsidRDefault="004C2739" w:rsidP="00277D90">
            <w:pPr>
              <w:spacing w:line="276" w:lineRule="auto"/>
              <w:jc w:val="center"/>
              <w:rPr>
                <w:b/>
              </w:rPr>
            </w:pPr>
            <w:r>
              <w:rPr>
                <w:b/>
              </w:rPr>
              <w:t>191</w:t>
            </w:r>
          </w:p>
        </w:tc>
      </w:tr>
    </w:tbl>
    <w:p w:rsidR="004C2739" w:rsidRDefault="004C2739" w:rsidP="00C16B11">
      <w:pPr>
        <w:spacing w:line="276" w:lineRule="auto"/>
        <w:ind w:firstLine="709"/>
        <w:jc w:val="both"/>
      </w:pPr>
    </w:p>
    <w:p w:rsidR="00AA46BF" w:rsidRPr="000A6BF4" w:rsidRDefault="00AA46BF" w:rsidP="00E33C7A">
      <w:pPr>
        <w:pStyle w:val="aff"/>
        <w:spacing w:line="276" w:lineRule="auto"/>
        <w:ind w:firstLine="851"/>
        <w:jc w:val="both"/>
        <w:rPr>
          <w:rFonts w:ascii="Times New Roman" w:hAnsi="Times New Roman"/>
          <w:sz w:val="24"/>
          <w:szCs w:val="24"/>
        </w:rPr>
      </w:pPr>
      <w:r w:rsidRPr="000A6BF4">
        <w:rPr>
          <w:rFonts w:ascii="Times New Roman" w:hAnsi="Times New Roman"/>
          <w:sz w:val="24"/>
          <w:szCs w:val="24"/>
        </w:rPr>
        <w:t>Данные анкетирования студентов подведомственных ПОО, проведенного в прошлом году, свидетельствуют о том, что большинство студентов (81%) выбрали получение профессии или специальности осознанно, 80% опрошенных более или менее знакомы с рынком труда территории, 82% обучающихся планируют трудоустроиться по полученной профессии/специальности, от 30 до 52% (по профессиям и специальностям) респондентов планируют трудоустроиться на предприятиях районов округа.</w:t>
      </w:r>
    </w:p>
    <w:p w:rsidR="00AA46BF" w:rsidRPr="000A6BF4" w:rsidRDefault="00B24A2B" w:rsidP="00E33C7A">
      <w:pPr>
        <w:pStyle w:val="aff"/>
        <w:spacing w:line="276" w:lineRule="auto"/>
        <w:ind w:firstLine="851"/>
        <w:jc w:val="both"/>
        <w:rPr>
          <w:rFonts w:ascii="Times New Roman" w:hAnsi="Times New Roman"/>
          <w:sz w:val="24"/>
          <w:szCs w:val="24"/>
        </w:rPr>
      </w:pPr>
      <w:r>
        <w:rPr>
          <w:rFonts w:ascii="Times New Roman" w:hAnsi="Times New Roman"/>
          <w:sz w:val="24"/>
          <w:szCs w:val="24"/>
        </w:rPr>
        <w:t>Однако, а</w:t>
      </w:r>
      <w:r w:rsidR="00E33C7A" w:rsidRPr="000A6BF4">
        <w:rPr>
          <w:rFonts w:ascii="Times New Roman" w:hAnsi="Times New Roman"/>
          <w:sz w:val="24"/>
          <w:szCs w:val="24"/>
        </w:rPr>
        <w:t xml:space="preserve">нализ </w:t>
      </w:r>
      <w:r w:rsidR="00AA46BF" w:rsidRPr="000A6BF4">
        <w:rPr>
          <w:rFonts w:ascii="Times New Roman" w:hAnsi="Times New Roman"/>
          <w:sz w:val="24"/>
          <w:szCs w:val="24"/>
        </w:rPr>
        <w:t xml:space="preserve">трудоустройства выпускников профессиональных образовательных организаций Юго-Восточного образовательного округа свидетельствует о </w:t>
      </w:r>
      <w:r w:rsidR="00C600E9">
        <w:rPr>
          <w:rFonts w:ascii="Times New Roman" w:hAnsi="Times New Roman"/>
          <w:sz w:val="24"/>
          <w:szCs w:val="24"/>
        </w:rPr>
        <w:t>необходимости решения</w:t>
      </w:r>
      <w:r w:rsidR="00AA46BF" w:rsidRPr="000A6BF4">
        <w:rPr>
          <w:rFonts w:ascii="Times New Roman" w:hAnsi="Times New Roman"/>
          <w:sz w:val="24"/>
          <w:szCs w:val="24"/>
        </w:rPr>
        <w:t xml:space="preserve"> </w:t>
      </w:r>
      <w:r w:rsidR="00C600E9">
        <w:rPr>
          <w:rFonts w:ascii="Times New Roman" w:hAnsi="Times New Roman"/>
          <w:sz w:val="24"/>
          <w:szCs w:val="24"/>
        </w:rPr>
        <w:t xml:space="preserve">ряда </w:t>
      </w:r>
      <w:r w:rsidR="00AA46BF" w:rsidRPr="000A6BF4">
        <w:rPr>
          <w:rFonts w:ascii="Times New Roman" w:hAnsi="Times New Roman"/>
          <w:sz w:val="24"/>
          <w:szCs w:val="24"/>
        </w:rPr>
        <w:t xml:space="preserve">проблем в системе СПО округа. </w:t>
      </w:r>
      <w:r w:rsidR="00AA46BF" w:rsidRPr="00E33C7A">
        <w:rPr>
          <w:rFonts w:ascii="Times New Roman" w:hAnsi="Times New Roman"/>
          <w:sz w:val="24"/>
          <w:szCs w:val="24"/>
        </w:rPr>
        <w:t>Показатель</w:t>
      </w:r>
      <w:r w:rsidR="00AA46BF" w:rsidRPr="000A6BF4">
        <w:rPr>
          <w:rFonts w:ascii="Times New Roman" w:hAnsi="Times New Roman"/>
          <w:sz w:val="24"/>
          <w:szCs w:val="24"/>
        </w:rPr>
        <w:t xml:space="preserve"> трудоустройства, который ежегодно остается на уровне 62-68%, причем, по полученной профессии/специальности трудоустраиваются около 40% выпускников. Имея диплом о среднем профессиональном образовании, молодой рабочий/специалист хочет быть востребованным по окончании ПОО, но не может устроиться по полученной профессии/специальности. Существует противоречие ожидаемых результатов обучения с реальными, которые влияют на трудоустройство и профессиональную карьеру молодого человека. </w:t>
      </w:r>
    </w:p>
    <w:p w:rsidR="00166A79" w:rsidRPr="000A6BF4" w:rsidRDefault="00C600E9" w:rsidP="00E33C7A">
      <w:pPr>
        <w:tabs>
          <w:tab w:val="num" w:pos="720"/>
        </w:tabs>
        <w:spacing w:line="276" w:lineRule="auto"/>
        <w:ind w:firstLine="851"/>
        <w:jc w:val="both"/>
        <w:rPr>
          <w:iCs/>
        </w:rPr>
      </w:pPr>
      <w:r>
        <w:rPr>
          <w:iCs/>
        </w:rPr>
        <w:t>Об имеющихся</w:t>
      </w:r>
      <w:r w:rsidR="00166A79" w:rsidRPr="000A6BF4">
        <w:rPr>
          <w:iCs/>
        </w:rPr>
        <w:t xml:space="preserve"> проблемах в системе СПО </w:t>
      </w:r>
      <w:r>
        <w:rPr>
          <w:iCs/>
        </w:rPr>
        <w:t>свидетельствуют</w:t>
      </w:r>
      <w:r w:rsidR="00166A79" w:rsidRPr="000A6BF4">
        <w:rPr>
          <w:iCs/>
        </w:rPr>
        <w:t xml:space="preserve"> показатели сохранности контингента обучающихся: </w:t>
      </w:r>
      <w:r>
        <w:rPr>
          <w:iCs/>
        </w:rPr>
        <w:t>в</w:t>
      </w:r>
      <w:r w:rsidR="00166A79" w:rsidRPr="000A6BF4">
        <w:rPr>
          <w:iCs/>
        </w:rPr>
        <w:t xml:space="preserve"> НГТ численность обучающихся за текущий</w:t>
      </w:r>
      <w:r w:rsidR="00914C61" w:rsidRPr="00914C61">
        <w:rPr>
          <w:iCs/>
        </w:rPr>
        <w:t xml:space="preserve"> учебный </w:t>
      </w:r>
      <w:r w:rsidR="00166A79" w:rsidRPr="000A6BF4">
        <w:rPr>
          <w:iCs/>
        </w:rPr>
        <w:t xml:space="preserve">год уменьшилась на </w:t>
      </w:r>
      <w:r w:rsidR="00914C61">
        <w:rPr>
          <w:iCs/>
        </w:rPr>
        <w:t>9</w:t>
      </w:r>
      <w:r w:rsidR="00166A79" w:rsidRPr="000A6BF4">
        <w:rPr>
          <w:iCs/>
        </w:rPr>
        <w:t xml:space="preserve"> чел. (</w:t>
      </w:r>
      <w:r w:rsidR="00914C61">
        <w:rPr>
          <w:iCs/>
        </w:rPr>
        <w:t>2</w:t>
      </w:r>
      <w:r w:rsidR="00166A79" w:rsidRPr="000A6BF4">
        <w:rPr>
          <w:iCs/>
        </w:rPr>
        <w:t>,</w:t>
      </w:r>
      <w:r w:rsidR="00914C61">
        <w:rPr>
          <w:iCs/>
        </w:rPr>
        <w:t>67</w:t>
      </w:r>
      <w:r w:rsidR="001D6A3D" w:rsidRPr="000A6BF4">
        <w:rPr>
          <w:iCs/>
        </w:rPr>
        <w:t>%), в</w:t>
      </w:r>
      <w:r w:rsidR="00166A79" w:rsidRPr="000A6BF4">
        <w:rPr>
          <w:iCs/>
        </w:rPr>
        <w:t xml:space="preserve"> БГТ-на 30 </w:t>
      </w:r>
      <w:r w:rsidR="001D6A3D" w:rsidRPr="000A6BF4">
        <w:rPr>
          <w:iCs/>
        </w:rPr>
        <w:t>чел. (</w:t>
      </w:r>
      <w:r w:rsidR="00166A79" w:rsidRPr="000A6BF4">
        <w:rPr>
          <w:iCs/>
        </w:rPr>
        <w:t>это более 10%), наибольший отток обучающихся (1</w:t>
      </w:r>
      <w:r w:rsidR="00914C61">
        <w:rPr>
          <w:iCs/>
        </w:rPr>
        <w:t>5</w:t>
      </w:r>
      <w:r w:rsidR="00166A79" w:rsidRPr="000A6BF4">
        <w:rPr>
          <w:iCs/>
        </w:rPr>
        <w:t xml:space="preserve"> чел</w:t>
      </w:r>
      <w:r w:rsidR="00914C61">
        <w:rPr>
          <w:iCs/>
        </w:rPr>
        <w:t>.</w:t>
      </w:r>
      <w:r w:rsidR="00166A79" w:rsidRPr="000A6BF4">
        <w:rPr>
          <w:iCs/>
        </w:rPr>
        <w:t xml:space="preserve">) по специальности </w:t>
      </w:r>
      <w:r w:rsidR="00914C61">
        <w:rPr>
          <w:iCs/>
        </w:rPr>
        <w:t>«</w:t>
      </w:r>
      <w:r w:rsidR="00166A79" w:rsidRPr="000A6BF4">
        <w:rPr>
          <w:iCs/>
        </w:rPr>
        <w:t>Экономика и бухгалтерский учет</w:t>
      </w:r>
      <w:r w:rsidR="001D6A3D">
        <w:rPr>
          <w:iCs/>
        </w:rPr>
        <w:t>»</w:t>
      </w:r>
      <w:r w:rsidR="001D6A3D" w:rsidRPr="000A6BF4">
        <w:rPr>
          <w:iCs/>
        </w:rPr>
        <w:t>, и</w:t>
      </w:r>
      <w:r w:rsidR="00166A79" w:rsidRPr="000A6BF4">
        <w:rPr>
          <w:iCs/>
        </w:rPr>
        <w:t xml:space="preserve"> лишь в АПУ произошло увеличение контингента на 2 чел. </w:t>
      </w:r>
    </w:p>
    <w:p w:rsidR="00E33C7A" w:rsidRPr="00E33C7A" w:rsidRDefault="00166A79" w:rsidP="00E33C7A">
      <w:pPr>
        <w:widowControl w:val="0"/>
        <w:autoSpaceDE w:val="0"/>
        <w:autoSpaceDN w:val="0"/>
        <w:adjustRightInd w:val="0"/>
        <w:ind w:firstLine="851"/>
        <w:jc w:val="both"/>
        <w:rPr>
          <w:rFonts w:ascii="Times New Roman CYR" w:hAnsi="Times New Roman CYR" w:cs="Times New Roman CYR"/>
        </w:rPr>
      </w:pPr>
      <w:r w:rsidRPr="000A6BF4">
        <w:t>Часть выпускников учреждений среднего профессионального образования не может трудоустроиться по специальности, они вынуждены обращаться в службу занятости для постановки на учет, переучиваться или работать не по специальности</w:t>
      </w:r>
      <w:r w:rsidRPr="00E33C7A">
        <w:t>.</w:t>
      </w:r>
      <w:r w:rsidR="00E33C7A" w:rsidRPr="00E33C7A">
        <w:t xml:space="preserve"> </w:t>
      </w:r>
      <w:r w:rsidR="00E33C7A" w:rsidRPr="00E33C7A">
        <w:rPr>
          <w:rFonts w:ascii="Times New Roman CYR" w:hAnsi="Times New Roman CYR" w:cs="Times New Roman CYR"/>
        </w:rPr>
        <w:t>С целью организации и контроля трудоустройства выпускников в апреле 2017 года совместно с Нефтегорским «Бизнес-инкубатором» проведен обучающий семинар «Организация самозанятости выпускников».</w:t>
      </w:r>
    </w:p>
    <w:p w:rsidR="001646F0" w:rsidRDefault="00BB56DC" w:rsidP="00E33C7A">
      <w:pPr>
        <w:tabs>
          <w:tab w:val="num" w:pos="720"/>
        </w:tabs>
        <w:spacing w:line="276" w:lineRule="auto"/>
        <w:ind w:firstLine="851"/>
        <w:jc w:val="both"/>
      </w:pPr>
      <w:r w:rsidRPr="001646F0">
        <w:lastRenderedPageBreak/>
        <w:t xml:space="preserve">В </w:t>
      </w:r>
      <w:r w:rsidR="00C968D8" w:rsidRPr="001646F0">
        <w:t>201</w:t>
      </w:r>
      <w:r w:rsidR="00914C61" w:rsidRPr="001646F0">
        <w:t>7</w:t>
      </w:r>
      <w:r w:rsidR="00C968D8" w:rsidRPr="001646F0">
        <w:t xml:space="preserve"> году</w:t>
      </w:r>
      <w:r w:rsidRPr="001646F0">
        <w:t xml:space="preserve"> численность выпускников профессиональных образовательных организаций Алексеевского, Нефтегорского и Борского районов составила </w:t>
      </w:r>
      <w:r w:rsidR="001646F0" w:rsidRPr="001646F0">
        <w:t>182</w:t>
      </w:r>
      <w:r w:rsidRPr="001646F0">
        <w:t xml:space="preserve"> чел. (201</w:t>
      </w:r>
      <w:r w:rsidR="001646F0" w:rsidRPr="001646F0">
        <w:t>6</w:t>
      </w:r>
      <w:r w:rsidRPr="001646F0">
        <w:t xml:space="preserve"> год -</w:t>
      </w:r>
      <w:r w:rsidR="001646F0" w:rsidRPr="001646F0">
        <w:t>309</w:t>
      </w:r>
      <w:r w:rsidR="007A2DD4" w:rsidRPr="001646F0">
        <w:t xml:space="preserve"> чел.</w:t>
      </w:r>
      <w:r w:rsidRPr="001646F0">
        <w:t>)</w:t>
      </w:r>
      <w:r w:rsidR="001646F0" w:rsidRPr="001646F0">
        <w:t>. В Алексеевском профессиональном училище в октябре планируется выпуск 17 чел., обучавшихся по профессии «Социальный работник».</w:t>
      </w:r>
    </w:p>
    <w:p w:rsidR="001646F0" w:rsidRPr="006F468E" w:rsidRDefault="001646F0" w:rsidP="00E33C7A">
      <w:pPr>
        <w:spacing w:line="276" w:lineRule="auto"/>
        <w:ind w:firstLine="851"/>
        <w:jc w:val="both"/>
      </w:pPr>
      <w:r w:rsidRPr="006F468E">
        <w:t>Из общей численности выпускников 2017 г.:</w:t>
      </w:r>
    </w:p>
    <w:p w:rsidR="001646F0" w:rsidRPr="006F468E" w:rsidRDefault="001646F0" w:rsidP="00E33C7A">
      <w:pPr>
        <w:spacing w:line="276" w:lineRule="auto"/>
        <w:ind w:firstLine="851"/>
        <w:jc w:val="both"/>
      </w:pPr>
      <w:r w:rsidRPr="006F468E">
        <w:t>108 чел. (59,4%) - трудоустроились по специальности (в 2016г -200 чел.64,7%, в 2015г – 114 чел.62%, 2014 г. - 261 чел.80,3%);</w:t>
      </w:r>
    </w:p>
    <w:p w:rsidR="001646F0" w:rsidRPr="006F468E" w:rsidRDefault="001646F0" w:rsidP="00E33C7A">
      <w:pPr>
        <w:spacing w:line="276" w:lineRule="auto"/>
        <w:ind w:firstLine="851"/>
        <w:jc w:val="both"/>
      </w:pPr>
      <w:r w:rsidRPr="006F468E">
        <w:t>10 чел. (5,5%) - продолжили обучение в вузах (в 2016 г – 17 чел. 5,5%, в 2015 г – 15 чел. 8,2%, в 2014 г. - 14 чел. 4,3%);</w:t>
      </w:r>
    </w:p>
    <w:p w:rsidR="001646F0" w:rsidRPr="006F468E" w:rsidRDefault="001646F0" w:rsidP="00E33C7A">
      <w:pPr>
        <w:spacing w:line="276" w:lineRule="auto"/>
        <w:ind w:firstLine="851"/>
        <w:jc w:val="both"/>
      </w:pPr>
      <w:r w:rsidRPr="006F468E">
        <w:t>45 чел. (24,7%) - призваны в РА (в 2016 г – 46 чел. 14,9%, в 2015 г -29 чел.15,8%, в 2014 г.- 36 чел. 11,1%);</w:t>
      </w:r>
    </w:p>
    <w:p w:rsidR="001646F0" w:rsidRPr="006F468E" w:rsidRDefault="001646F0" w:rsidP="00E33C7A">
      <w:pPr>
        <w:spacing w:line="276" w:lineRule="auto"/>
        <w:ind w:firstLine="851"/>
        <w:jc w:val="both"/>
      </w:pPr>
      <w:r w:rsidRPr="006F468E">
        <w:t xml:space="preserve">19 выпускников (10,4 %) имеют риск быть не трудоустроенными (в 2016 г – 46 чел. 14,9%, в 2015 г – 26 чел.14%, в 2014 г- 14 чел.4,3%), из них 8 чел.(4,4%) находятся в отпуске по уходу за ребенком. </w:t>
      </w:r>
    </w:p>
    <w:p w:rsidR="001646F0" w:rsidRPr="00914C61" w:rsidRDefault="001646F0" w:rsidP="001646F0">
      <w:pPr>
        <w:spacing w:line="276" w:lineRule="auto"/>
        <w:ind w:firstLine="709"/>
        <w:jc w:val="both"/>
        <w:rPr>
          <w:color w:val="FF0000"/>
        </w:rPr>
      </w:pPr>
    </w:p>
    <w:p w:rsidR="001646F0" w:rsidRPr="001646F0" w:rsidRDefault="001646F0" w:rsidP="000A6BF4">
      <w:pPr>
        <w:tabs>
          <w:tab w:val="num" w:pos="720"/>
        </w:tabs>
        <w:spacing w:line="276" w:lineRule="auto"/>
        <w:ind w:firstLine="567"/>
        <w:jc w:val="both"/>
      </w:pPr>
    </w:p>
    <w:p w:rsidR="00BB56DC" w:rsidRPr="00914C61" w:rsidRDefault="00BB56DC" w:rsidP="00082CAE">
      <w:pPr>
        <w:pStyle w:val="afa"/>
        <w:spacing w:before="0" w:beforeAutospacing="0" w:after="0" w:afterAutospacing="0" w:line="276" w:lineRule="auto"/>
        <w:ind w:firstLine="567"/>
        <w:jc w:val="both"/>
        <w:rPr>
          <w:color w:val="FF0000"/>
        </w:rPr>
      </w:pPr>
    </w:p>
    <w:p w:rsidR="00303EA0" w:rsidRPr="00914C61" w:rsidRDefault="00303EA0" w:rsidP="00BB56DC">
      <w:pPr>
        <w:spacing w:line="276" w:lineRule="auto"/>
        <w:ind w:firstLine="720"/>
        <w:jc w:val="both"/>
        <w:rPr>
          <w:color w:val="FF0000"/>
        </w:rPr>
      </w:pPr>
    </w:p>
    <w:p w:rsidR="00303EA0" w:rsidRPr="00914C61" w:rsidRDefault="00303EA0" w:rsidP="00BB56DC">
      <w:pPr>
        <w:spacing w:line="276" w:lineRule="auto"/>
        <w:ind w:firstLine="720"/>
        <w:jc w:val="both"/>
        <w:rPr>
          <w:color w:val="FF0000"/>
        </w:rPr>
      </w:pPr>
      <w:r w:rsidRPr="00914C61">
        <w:rPr>
          <w:noProof/>
          <w:color w:val="FF0000"/>
        </w:rPr>
        <w:drawing>
          <wp:inline distT="0" distB="0" distL="0" distR="0" wp14:anchorId="25D4D9DA" wp14:editId="71B63DC9">
            <wp:extent cx="8134350" cy="347662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46F0" w:rsidRPr="00642255" w:rsidRDefault="00F57E1A" w:rsidP="00E33C7A">
      <w:pPr>
        <w:spacing w:line="276" w:lineRule="auto"/>
        <w:ind w:firstLine="851"/>
        <w:jc w:val="both"/>
      </w:pPr>
      <w:r w:rsidRPr="001646F0">
        <w:lastRenderedPageBreak/>
        <w:t>В целом по округу доля</w:t>
      </w:r>
      <w:r w:rsidR="00BB56DC" w:rsidRPr="001646F0">
        <w:t xml:space="preserve"> выпускников</w:t>
      </w:r>
      <w:r w:rsidR="0099453A" w:rsidRPr="001646F0">
        <w:t>,</w:t>
      </w:r>
      <w:r w:rsidR="00BB56DC" w:rsidRPr="001646F0">
        <w:t xml:space="preserve"> трудоустроившихся по специальности</w:t>
      </w:r>
      <w:r w:rsidR="0099453A" w:rsidRPr="001646F0">
        <w:t xml:space="preserve"> в 201</w:t>
      </w:r>
      <w:r w:rsidR="001646F0" w:rsidRPr="001646F0">
        <w:t>7</w:t>
      </w:r>
      <w:r w:rsidR="0099453A" w:rsidRPr="001646F0">
        <w:t xml:space="preserve"> году</w:t>
      </w:r>
      <w:r w:rsidRPr="001646F0">
        <w:t xml:space="preserve"> </w:t>
      </w:r>
      <w:r w:rsidR="001646F0" w:rsidRPr="001646F0">
        <w:t>уменьшилась</w:t>
      </w:r>
      <w:r w:rsidRPr="001646F0">
        <w:t xml:space="preserve"> на </w:t>
      </w:r>
      <w:r w:rsidR="001646F0" w:rsidRPr="001646F0">
        <w:t>5</w:t>
      </w:r>
      <w:r w:rsidRPr="001646F0">
        <w:t>,</w:t>
      </w:r>
      <w:r w:rsidR="001646F0" w:rsidRPr="001646F0">
        <w:t>3</w:t>
      </w:r>
      <w:r w:rsidRPr="001646F0">
        <w:t xml:space="preserve">%. </w:t>
      </w:r>
      <w:r w:rsidR="001646F0">
        <w:t xml:space="preserve">Положительная динамика </w:t>
      </w:r>
      <w:r w:rsidR="00642255">
        <w:t xml:space="preserve">(+36,2%) </w:t>
      </w:r>
      <w:r w:rsidR="001646F0">
        <w:t>трудоустройства выпускников</w:t>
      </w:r>
      <w:r w:rsidR="00642255">
        <w:t xml:space="preserve"> 2017 года</w:t>
      </w:r>
      <w:r w:rsidR="001646F0">
        <w:t xml:space="preserve"> отмечена в Б</w:t>
      </w:r>
      <w:r w:rsidR="00642255">
        <w:t>орском государственном техникуме.</w:t>
      </w:r>
      <w:r w:rsidR="001646F0">
        <w:t xml:space="preserve"> </w:t>
      </w:r>
      <w:r w:rsidR="001646F0" w:rsidRPr="001646F0">
        <w:t xml:space="preserve">В целом уровень занятости выпускников профессиональных образовательных организаций округа составляет 89,6%, что на 4,6% </w:t>
      </w:r>
      <w:r w:rsidR="001646F0" w:rsidRPr="00642255">
        <w:t>выше показателя 2016 года.</w:t>
      </w:r>
      <w:r w:rsidR="00642255" w:rsidRPr="00642255">
        <w:t xml:space="preserve"> По-прежнему на процесс трудоустройства выпускников влияет их призыв на срочную службу в ряды Вооруженных сил Российской Федерации: в 2017 в БГТ доля </w:t>
      </w:r>
      <w:r w:rsidR="00EB6947" w:rsidRPr="00642255">
        <w:t>выпускников,</w:t>
      </w:r>
      <w:r w:rsidR="00642255" w:rsidRPr="00642255">
        <w:t xml:space="preserve"> призванных на срочную службу составила – 19%, в НГТ- 40%.</w:t>
      </w:r>
    </w:p>
    <w:p w:rsidR="00BB56DC" w:rsidRPr="00C16B11" w:rsidRDefault="00BB56DC" w:rsidP="00C16B11">
      <w:pPr>
        <w:jc w:val="right"/>
        <w:rPr>
          <w:b/>
          <w:i/>
        </w:rPr>
      </w:pPr>
      <w:r w:rsidRPr="00C16B11">
        <w:rPr>
          <w:b/>
          <w:i/>
        </w:rPr>
        <w:t xml:space="preserve">Занятость выпускников профессиональных </w:t>
      </w:r>
    </w:p>
    <w:p w:rsidR="00BB56DC" w:rsidRPr="00C16B11" w:rsidRDefault="00BB56DC" w:rsidP="00C16B11">
      <w:pPr>
        <w:jc w:val="right"/>
        <w:rPr>
          <w:b/>
          <w:i/>
        </w:rPr>
      </w:pPr>
      <w:r w:rsidRPr="00C16B11">
        <w:rPr>
          <w:b/>
          <w:i/>
        </w:rPr>
        <w:t>образовательных организаций 201</w:t>
      </w:r>
      <w:r w:rsidR="00914C61">
        <w:rPr>
          <w:b/>
          <w:i/>
        </w:rPr>
        <w:t xml:space="preserve">7 </w:t>
      </w:r>
      <w:r w:rsidRPr="00C16B11">
        <w:rPr>
          <w:b/>
          <w:i/>
        </w:rPr>
        <w:t>г.</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842"/>
        <w:gridCol w:w="1985"/>
        <w:gridCol w:w="2693"/>
        <w:gridCol w:w="1984"/>
        <w:gridCol w:w="2127"/>
      </w:tblGrid>
      <w:tr w:rsidR="00BB56DC" w:rsidRPr="00024DFA" w:rsidTr="0030235C">
        <w:trPr>
          <w:trHeight w:val="673"/>
        </w:trPr>
        <w:tc>
          <w:tcPr>
            <w:tcW w:w="3828" w:type="dxa"/>
            <w:shd w:val="clear" w:color="auto" w:fill="auto"/>
            <w:vAlign w:val="center"/>
          </w:tcPr>
          <w:p w:rsidR="00BB56DC" w:rsidRPr="00024DFA" w:rsidRDefault="00BB56DC" w:rsidP="00C16B11">
            <w:pPr>
              <w:jc w:val="center"/>
            </w:pPr>
            <w:r w:rsidRPr="00024DFA">
              <w:t>Наименование ПОО</w:t>
            </w:r>
          </w:p>
        </w:tc>
        <w:tc>
          <w:tcPr>
            <w:tcW w:w="1842" w:type="dxa"/>
            <w:shd w:val="clear" w:color="auto" w:fill="auto"/>
            <w:vAlign w:val="center"/>
          </w:tcPr>
          <w:p w:rsidR="00BB56DC" w:rsidRPr="00024DFA" w:rsidRDefault="00BB56DC" w:rsidP="00C16B11">
            <w:pPr>
              <w:jc w:val="center"/>
            </w:pPr>
            <w:r w:rsidRPr="00024DFA">
              <w:t>ВСЕГО</w:t>
            </w:r>
          </w:p>
        </w:tc>
        <w:tc>
          <w:tcPr>
            <w:tcW w:w="1985" w:type="dxa"/>
            <w:shd w:val="clear" w:color="auto" w:fill="auto"/>
            <w:vAlign w:val="center"/>
          </w:tcPr>
          <w:p w:rsidR="00BB56DC" w:rsidRPr="00024DFA" w:rsidRDefault="00BB56DC" w:rsidP="00C16B11">
            <w:pPr>
              <w:ind w:left="-108" w:right="-108"/>
              <w:jc w:val="center"/>
            </w:pPr>
            <w:r w:rsidRPr="00024DFA">
              <w:t>Трудоустроены</w:t>
            </w:r>
          </w:p>
        </w:tc>
        <w:tc>
          <w:tcPr>
            <w:tcW w:w="2693" w:type="dxa"/>
            <w:shd w:val="clear" w:color="auto" w:fill="auto"/>
            <w:vAlign w:val="center"/>
          </w:tcPr>
          <w:p w:rsidR="00BB56DC" w:rsidRPr="00024DFA" w:rsidRDefault="00BB56DC" w:rsidP="00C16B11">
            <w:pPr>
              <w:jc w:val="center"/>
            </w:pPr>
            <w:r w:rsidRPr="00024DFA">
              <w:t>Продолжат обучение в других образовательных организациях (вузы и т.п.)</w:t>
            </w:r>
          </w:p>
        </w:tc>
        <w:tc>
          <w:tcPr>
            <w:tcW w:w="1984" w:type="dxa"/>
            <w:vAlign w:val="center"/>
          </w:tcPr>
          <w:p w:rsidR="00BB56DC" w:rsidRPr="00024DFA" w:rsidRDefault="00BB56DC" w:rsidP="00C16B11">
            <w:pPr>
              <w:jc w:val="center"/>
            </w:pPr>
            <w:r w:rsidRPr="00024DFA">
              <w:t>Призваны в РА</w:t>
            </w:r>
          </w:p>
        </w:tc>
        <w:tc>
          <w:tcPr>
            <w:tcW w:w="2127" w:type="dxa"/>
            <w:vAlign w:val="center"/>
          </w:tcPr>
          <w:p w:rsidR="00BB56DC" w:rsidRPr="00024DFA" w:rsidRDefault="00BB56DC" w:rsidP="00C16B11">
            <w:pPr>
              <w:jc w:val="center"/>
            </w:pPr>
            <w:r w:rsidRPr="00024DFA">
              <w:t>Самостоятельно трудоустраиваются</w:t>
            </w:r>
          </w:p>
          <w:p w:rsidR="00BB56DC" w:rsidRPr="00024DFA" w:rsidRDefault="00BB56DC" w:rsidP="00C16B11">
            <w:pPr>
              <w:jc w:val="center"/>
            </w:pPr>
          </w:p>
        </w:tc>
      </w:tr>
      <w:tr w:rsidR="00BB56DC" w:rsidRPr="00175128" w:rsidTr="0030235C">
        <w:trPr>
          <w:trHeight w:val="673"/>
        </w:trPr>
        <w:tc>
          <w:tcPr>
            <w:tcW w:w="3828" w:type="dxa"/>
            <w:shd w:val="clear" w:color="auto" w:fill="auto"/>
            <w:vAlign w:val="center"/>
          </w:tcPr>
          <w:p w:rsidR="00BB56DC" w:rsidRPr="00024DFA" w:rsidRDefault="00BB56DC" w:rsidP="00C16B11">
            <w:pPr>
              <w:jc w:val="center"/>
            </w:pPr>
            <w:r w:rsidRPr="00024DFA">
              <w:t>ГБ</w:t>
            </w:r>
            <w:r w:rsidR="0099453A" w:rsidRPr="00024DFA">
              <w:t>П</w:t>
            </w:r>
            <w:r w:rsidRPr="00024DFA">
              <w:t>ОУ «Нефтегорский государственный техникум»</w:t>
            </w:r>
          </w:p>
        </w:tc>
        <w:tc>
          <w:tcPr>
            <w:tcW w:w="1842" w:type="dxa"/>
            <w:shd w:val="clear" w:color="auto" w:fill="auto"/>
            <w:vAlign w:val="center"/>
          </w:tcPr>
          <w:p w:rsidR="00BB56DC" w:rsidRPr="00024DFA" w:rsidRDefault="00914C61" w:rsidP="00C16B11">
            <w:pPr>
              <w:jc w:val="center"/>
            </w:pPr>
            <w:r>
              <w:t>72</w:t>
            </w:r>
          </w:p>
        </w:tc>
        <w:tc>
          <w:tcPr>
            <w:tcW w:w="1985" w:type="dxa"/>
            <w:shd w:val="clear" w:color="auto" w:fill="auto"/>
            <w:vAlign w:val="center"/>
          </w:tcPr>
          <w:p w:rsidR="00BB56DC" w:rsidRPr="00024DFA" w:rsidRDefault="00914C61" w:rsidP="003C5BE0">
            <w:pPr>
              <w:ind w:left="-108" w:right="-108"/>
              <w:jc w:val="center"/>
            </w:pPr>
            <w:r>
              <w:t>39</w:t>
            </w:r>
          </w:p>
        </w:tc>
        <w:tc>
          <w:tcPr>
            <w:tcW w:w="2693" w:type="dxa"/>
            <w:shd w:val="clear" w:color="auto" w:fill="auto"/>
            <w:vAlign w:val="center"/>
          </w:tcPr>
          <w:p w:rsidR="00BB56DC" w:rsidRPr="00024DFA" w:rsidRDefault="00914C61" w:rsidP="00C16B11">
            <w:pPr>
              <w:jc w:val="center"/>
            </w:pPr>
            <w:r>
              <w:t>2</w:t>
            </w:r>
          </w:p>
        </w:tc>
        <w:tc>
          <w:tcPr>
            <w:tcW w:w="1984" w:type="dxa"/>
            <w:vAlign w:val="center"/>
          </w:tcPr>
          <w:p w:rsidR="00BB56DC" w:rsidRPr="00024DFA" w:rsidRDefault="00914C61" w:rsidP="003C5BE0">
            <w:pPr>
              <w:jc w:val="center"/>
            </w:pPr>
            <w:r>
              <w:t>29</w:t>
            </w:r>
          </w:p>
        </w:tc>
        <w:tc>
          <w:tcPr>
            <w:tcW w:w="2127" w:type="dxa"/>
            <w:vAlign w:val="center"/>
          </w:tcPr>
          <w:p w:rsidR="00BB56DC" w:rsidRPr="00024DFA" w:rsidRDefault="00261F3D" w:rsidP="00261F3D">
            <w:pPr>
              <w:jc w:val="center"/>
            </w:pPr>
            <w:r>
              <w:t xml:space="preserve">2 (1 </w:t>
            </w:r>
            <w:r w:rsidRPr="00024DFA">
              <w:t>находятся в отпуске по уходу за ребенком</w:t>
            </w:r>
            <w:r>
              <w:t>)</w:t>
            </w:r>
          </w:p>
        </w:tc>
      </w:tr>
      <w:tr w:rsidR="00BB56DC" w:rsidRPr="00175128" w:rsidTr="0030235C">
        <w:trPr>
          <w:trHeight w:val="673"/>
        </w:trPr>
        <w:tc>
          <w:tcPr>
            <w:tcW w:w="3828" w:type="dxa"/>
            <w:shd w:val="clear" w:color="auto" w:fill="auto"/>
            <w:vAlign w:val="center"/>
          </w:tcPr>
          <w:p w:rsidR="00BB56DC" w:rsidRPr="00024DFA" w:rsidRDefault="00BB56DC" w:rsidP="00C16B11">
            <w:pPr>
              <w:jc w:val="center"/>
            </w:pPr>
            <w:r w:rsidRPr="00024DFA">
              <w:t>ГБПОУ СО «Борский государственный техникум»</w:t>
            </w:r>
          </w:p>
        </w:tc>
        <w:tc>
          <w:tcPr>
            <w:tcW w:w="1842" w:type="dxa"/>
            <w:shd w:val="clear" w:color="auto" w:fill="auto"/>
            <w:vAlign w:val="center"/>
          </w:tcPr>
          <w:p w:rsidR="00BB56DC" w:rsidRPr="00024DFA" w:rsidRDefault="00364A2D" w:rsidP="00C16B11">
            <w:pPr>
              <w:jc w:val="center"/>
            </w:pPr>
            <w:r>
              <w:t>68</w:t>
            </w:r>
          </w:p>
        </w:tc>
        <w:tc>
          <w:tcPr>
            <w:tcW w:w="1985" w:type="dxa"/>
            <w:shd w:val="clear" w:color="auto" w:fill="auto"/>
            <w:vAlign w:val="center"/>
          </w:tcPr>
          <w:p w:rsidR="00BB56DC" w:rsidRPr="00024DFA" w:rsidRDefault="00364A2D" w:rsidP="003C5BE0">
            <w:pPr>
              <w:ind w:left="-108" w:right="-108"/>
              <w:jc w:val="center"/>
            </w:pPr>
            <w:r>
              <w:t>39</w:t>
            </w:r>
          </w:p>
        </w:tc>
        <w:tc>
          <w:tcPr>
            <w:tcW w:w="2693" w:type="dxa"/>
            <w:shd w:val="clear" w:color="auto" w:fill="auto"/>
            <w:vAlign w:val="center"/>
          </w:tcPr>
          <w:p w:rsidR="00BB56DC" w:rsidRPr="00024DFA" w:rsidRDefault="00364A2D" w:rsidP="00C16B11">
            <w:pPr>
              <w:jc w:val="center"/>
            </w:pPr>
            <w:r>
              <w:t>8</w:t>
            </w:r>
          </w:p>
        </w:tc>
        <w:tc>
          <w:tcPr>
            <w:tcW w:w="1984" w:type="dxa"/>
            <w:vAlign w:val="center"/>
          </w:tcPr>
          <w:p w:rsidR="00BB56DC" w:rsidRPr="00024DFA" w:rsidRDefault="00024DFA" w:rsidP="00364A2D">
            <w:pPr>
              <w:jc w:val="center"/>
            </w:pPr>
            <w:r w:rsidRPr="00024DFA">
              <w:t>1</w:t>
            </w:r>
            <w:r w:rsidR="00364A2D">
              <w:t>3</w:t>
            </w:r>
          </w:p>
        </w:tc>
        <w:tc>
          <w:tcPr>
            <w:tcW w:w="2127" w:type="dxa"/>
            <w:vAlign w:val="center"/>
          </w:tcPr>
          <w:p w:rsidR="00BB56DC" w:rsidRPr="00024DFA" w:rsidRDefault="00364A2D" w:rsidP="00C16B11">
            <w:pPr>
              <w:jc w:val="center"/>
            </w:pPr>
            <w:r>
              <w:t>8</w:t>
            </w:r>
          </w:p>
        </w:tc>
      </w:tr>
      <w:tr w:rsidR="006942D5" w:rsidRPr="00175128" w:rsidTr="0030235C">
        <w:trPr>
          <w:trHeight w:val="673"/>
        </w:trPr>
        <w:tc>
          <w:tcPr>
            <w:tcW w:w="3828" w:type="dxa"/>
            <w:shd w:val="clear" w:color="auto" w:fill="auto"/>
            <w:vAlign w:val="center"/>
          </w:tcPr>
          <w:p w:rsidR="00BB56DC" w:rsidRPr="00024DFA" w:rsidRDefault="00BB56DC" w:rsidP="00C16B11">
            <w:pPr>
              <w:jc w:val="center"/>
            </w:pPr>
            <w:r w:rsidRPr="00024DFA">
              <w:t>ГБПОУ «Алексеевское профессиональное училище»</w:t>
            </w:r>
          </w:p>
        </w:tc>
        <w:tc>
          <w:tcPr>
            <w:tcW w:w="1842" w:type="dxa"/>
            <w:shd w:val="clear" w:color="auto" w:fill="auto"/>
            <w:vAlign w:val="center"/>
          </w:tcPr>
          <w:p w:rsidR="00BB56DC" w:rsidRPr="00024DFA" w:rsidRDefault="00364A2D" w:rsidP="00C16B11">
            <w:pPr>
              <w:jc w:val="center"/>
            </w:pPr>
            <w:r>
              <w:t>42</w:t>
            </w:r>
          </w:p>
        </w:tc>
        <w:tc>
          <w:tcPr>
            <w:tcW w:w="1985" w:type="dxa"/>
            <w:shd w:val="clear" w:color="auto" w:fill="auto"/>
            <w:vAlign w:val="center"/>
          </w:tcPr>
          <w:p w:rsidR="00BB56DC" w:rsidRPr="00024DFA" w:rsidRDefault="00364A2D" w:rsidP="00C16B11">
            <w:pPr>
              <w:ind w:left="-108" w:right="-108"/>
              <w:jc w:val="center"/>
            </w:pPr>
            <w:r>
              <w:t>30</w:t>
            </w:r>
          </w:p>
        </w:tc>
        <w:tc>
          <w:tcPr>
            <w:tcW w:w="2693" w:type="dxa"/>
            <w:shd w:val="clear" w:color="auto" w:fill="auto"/>
            <w:vAlign w:val="center"/>
          </w:tcPr>
          <w:p w:rsidR="00BB56DC" w:rsidRPr="00024DFA" w:rsidRDefault="00364A2D" w:rsidP="00C16B11">
            <w:pPr>
              <w:jc w:val="center"/>
            </w:pPr>
            <w:r>
              <w:t>0</w:t>
            </w:r>
          </w:p>
        </w:tc>
        <w:tc>
          <w:tcPr>
            <w:tcW w:w="1984" w:type="dxa"/>
            <w:vAlign w:val="center"/>
          </w:tcPr>
          <w:p w:rsidR="00BB56DC" w:rsidRPr="00024DFA" w:rsidRDefault="00364A2D" w:rsidP="00C16B11">
            <w:pPr>
              <w:jc w:val="center"/>
            </w:pPr>
            <w:r>
              <w:t>3</w:t>
            </w:r>
          </w:p>
        </w:tc>
        <w:tc>
          <w:tcPr>
            <w:tcW w:w="2127" w:type="dxa"/>
            <w:vAlign w:val="center"/>
          </w:tcPr>
          <w:p w:rsidR="00BB56DC" w:rsidRPr="00024DFA" w:rsidRDefault="00364A2D" w:rsidP="00C16B11">
            <w:pPr>
              <w:jc w:val="center"/>
            </w:pPr>
            <w:r>
              <w:t xml:space="preserve">9 (7 </w:t>
            </w:r>
            <w:r w:rsidRPr="00024DFA">
              <w:t>находятся в отпуске по уходу за ребенком</w:t>
            </w:r>
            <w:r>
              <w:t>)</w:t>
            </w:r>
          </w:p>
        </w:tc>
      </w:tr>
      <w:tr w:rsidR="00BB56DC" w:rsidRPr="00175128" w:rsidTr="0030235C">
        <w:trPr>
          <w:trHeight w:val="673"/>
        </w:trPr>
        <w:tc>
          <w:tcPr>
            <w:tcW w:w="3828" w:type="dxa"/>
            <w:shd w:val="clear" w:color="auto" w:fill="auto"/>
            <w:vAlign w:val="center"/>
          </w:tcPr>
          <w:p w:rsidR="00BB56DC" w:rsidRPr="00024DFA" w:rsidRDefault="00BB56DC" w:rsidP="00C16B11">
            <w:pPr>
              <w:jc w:val="center"/>
            </w:pPr>
            <w:r w:rsidRPr="00024DFA">
              <w:t>Юго-Восточный образовательный округ</w:t>
            </w:r>
          </w:p>
        </w:tc>
        <w:tc>
          <w:tcPr>
            <w:tcW w:w="1842" w:type="dxa"/>
            <w:shd w:val="clear" w:color="auto" w:fill="auto"/>
            <w:vAlign w:val="center"/>
          </w:tcPr>
          <w:p w:rsidR="00BB56DC" w:rsidRPr="00024DFA" w:rsidRDefault="00261F3D" w:rsidP="00C16B11">
            <w:pPr>
              <w:jc w:val="center"/>
            </w:pPr>
            <w:r>
              <w:t>182</w:t>
            </w:r>
          </w:p>
        </w:tc>
        <w:tc>
          <w:tcPr>
            <w:tcW w:w="1985" w:type="dxa"/>
            <w:shd w:val="clear" w:color="auto" w:fill="auto"/>
            <w:vAlign w:val="center"/>
          </w:tcPr>
          <w:p w:rsidR="00BB56DC" w:rsidRPr="00024DFA" w:rsidRDefault="00261F3D" w:rsidP="003C5BE0">
            <w:pPr>
              <w:ind w:left="-108" w:right="-108"/>
              <w:jc w:val="center"/>
            </w:pPr>
            <w:r>
              <w:t>108</w:t>
            </w:r>
          </w:p>
        </w:tc>
        <w:tc>
          <w:tcPr>
            <w:tcW w:w="2693" w:type="dxa"/>
            <w:shd w:val="clear" w:color="auto" w:fill="auto"/>
            <w:vAlign w:val="center"/>
          </w:tcPr>
          <w:p w:rsidR="00BB56DC" w:rsidRPr="00024DFA" w:rsidRDefault="00261F3D" w:rsidP="00C16B11">
            <w:pPr>
              <w:jc w:val="center"/>
            </w:pPr>
            <w:r>
              <w:t>10</w:t>
            </w:r>
          </w:p>
        </w:tc>
        <w:tc>
          <w:tcPr>
            <w:tcW w:w="1984" w:type="dxa"/>
            <w:vAlign w:val="center"/>
          </w:tcPr>
          <w:p w:rsidR="00BB56DC" w:rsidRPr="00024DFA" w:rsidRDefault="00261F3D" w:rsidP="003C5BE0">
            <w:pPr>
              <w:jc w:val="center"/>
            </w:pPr>
            <w:r>
              <w:t>45</w:t>
            </w:r>
          </w:p>
        </w:tc>
        <w:tc>
          <w:tcPr>
            <w:tcW w:w="2127" w:type="dxa"/>
            <w:vAlign w:val="center"/>
          </w:tcPr>
          <w:p w:rsidR="00BB56DC" w:rsidRPr="00024DFA" w:rsidRDefault="00261F3D" w:rsidP="00C16B11">
            <w:pPr>
              <w:jc w:val="center"/>
            </w:pPr>
            <w:r>
              <w:t xml:space="preserve">19 (8 </w:t>
            </w:r>
            <w:r w:rsidRPr="00024DFA">
              <w:t>находятся в отпуске по уходу за ребенком</w:t>
            </w:r>
            <w:r>
              <w:t>)</w:t>
            </w:r>
          </w:p>
        </w:tc>
      </w:tr>
    </w:tbl>
    <w:p w:rsidR="00BB56DC" w:rsidRPr="00175128" w:rsidRDefault="00BB56DC" w:rsidP="00BB56DC">
      <w:pPr>
        <w:ind w:left="567"/>
        <w:jc w:val="center"/>
        <w:rPr>
          <w:b/>
          <w:color w:val="FF0000"/>
          <w:sz w:val="28"/>
          <w:szCs w:val="28"/>
        </w:rPr>
      </w:pPr>
    </w:p>
    <w:p w:rsidR="00BF18CA" w:rsidRPr="000A6BF4" w:rsidRDefault="004F09C3" w:rsidP="00E33C7A">
      <w:pPr>
        <w:tabs>
          <w:tab w:val="num" w:pos="720"/>
        </w:tabs>
        <w:spacing w:line="276" w:lineRule="auto"/>
        <w:ind w:firstLine="851"/>
        <w:jc w:val="both"/>
      </w:pPr>
      <w:r w:rsidRPr="000A6BF4">
        <w:t>В 2016</w:t>
      </w:r>
      <w:r w:rsidR="00B355FA">
        <w:t xml:space="preserve">-2017 учебном году </w:t>
      </w:r>
      <w:r w:rsidRPr="000A6BF4">
        <w:t xml:space="preserve"> </w:t>
      </w:r>
      <w:r w:rsidR="00B355FA">
        <w:t>139 студентов (из них 72 выпускника)</w:t>
      </w:r>
      <w:r w:rsidRPr="000A6BF4">
        <w:t xml:space="preserve"> </w:t>
      </w:r>
      <w:r w:rsidR="00BF18CA" w:rsidRPr="000A6BF4">
        <w:t>ГБПОУ</w:t>
      </w:r>
      <w:r w:rsidRPr="000A6BF4">
        <w:t xml:space="preserve"> «Нефтегорский государственный техникум</w:t>
      </w:r>
      <w:r w:rsidRPr="003E3699">
        <w:t xml:space="preserve">» </w:t>
      </w:r>
      <w:r w:rsidR="00B355FA" w:rsidRPr="003E3699">
        <w:t xml:space="preserve"> и </w:t>
      </w:r>
      <w:r w:rsidR="003E3699" w:rsidRPr="003E3699">
        <w:t>105</w:t>
      </w:r>
      <w:r w:rsidR="00B355FA" w:rsidRPr="003E3699">
        <w:t xml:space="preserve"> студентов (из них </w:t>
      </w:r>
      <w:r w:rsidR="003E3699" w:rsidRPr="003E3699">
        <w:t>37</w:t>
      </w:r>
      <w:r w:rsidR="00B355FA" w:rsidRPr="003E3699">
        <w:t xml:space="preserve"> выпускника) ГБПОУ СО «Борский государственный техникум»  </w:t>
      </w:r>
      <w:r w:rsidRPr="003E3699">
        <w:t>успешно сдали квалификационные экзамены в рамках региональной систем</w:t>
      </w:r>
      <w:r w:rsidR="00BF18CA" w:rsidRPr="003E3699">
        <w:t>ы</w:t>
      </w:r>
      <w:r w:rsidRPr="003E3699">
        <w:t xml:space="preserve"> квал</w:t>
      </w:r>
      <w:r w:rsidR="004553BD" w:rsidRPr="003E3699">
        <w:t xml:space="preserve">ификационной аттестации (РСКА), </w:t>
      </w:r>
      <w:r w:rsidR="006D4A70" w:rsidRPr="003E3699">
        <w:t xml:space="preserve">10 </w:t>
      </w:r>
      <w:r w:rsidR="004553BD" w:rsidRPr="003E3699">
        <w:t xml:space="preserve">выпускников </w:t>
      </w:r>
      <w:r w:rsidR="006D4A70" w:rsidRPr="003E3699">
        <w:t xml:space="preserve">Нефтегорского </w:t>
      </w:r>
      <w:r w:rsidR="006D4A70">
        <w:t>техникумов</w:t>
      </w:r>
      <w:r w:rsidR="006D4A70" w:rsidRPr="000A6BF4">
        <w:t xml:space="preserve"> </w:t>
      </w:r>
      <w:r w:rsidR="004553BD" w:rsidRPr="000A6BF4">
        <w:t xml:space="preserve">по итогам государственной итоговой аттестации получили повышенный разряд, </w:t>
      </w:r>
      <w:r w:rsidR="006D4A70">
        <w:t>3</w:t>
      </w:r>
      <w:r w:rsidR="004553BD" w:rsidRPr="000A6BF4">
        <w:t xml:space="preserve"> выпускника </w:t>
      </w:r>
      <w:r w:rsidR="006D4A70">
        <w:t xml:space="preserve"> Нефтегорского и 2 выпускника Борского техникумов получили </w:t>
      </w:r>
      <w:r w:rsidR="004553BD" w:rsidRPr="000A6BF4">
        <w:t>диплом</w:t>
      </w:r>
      <w:r w:rsidR="006D4A70">
        <w:t>ы</w:t>
      </w:r>
      <w:r w:rsidR="004553BD" w:rsidRPr="000A6BF4">
        <w:t xml:space="preserve"> с отличием.</w:t>
      </w:r>
    </w:p>
    <w:p w:rsidR="004A0565" w:rsidRPr="000A6BF4" w:rsidRDefault="00AA46BF" w:rsidP="00E33C7A">
      <w:pPr>
        <w:tabs>
          <w:tab w:val="num" w:pos="720"/>
        </w:tabs>
        <w:spacing w:line="276" w:lineRule="auto"/>
        <w:ind w:firstLine="851"/>
        <w:jc w:val="both"/>
        <w:rPr>
          <w:iCs/>
        </w:rPr>
      </w:pPr>
      <w:r w:rsidRPr="000A6BF4">
        <w:rPr>
          <w:iCs/>
        </w:rPr>
        <w:t>И тем не менее</w:t>
      </w:r>
      <w:r w:rsidR="00BF18CA" w:rsidRPr="000A6BF4">
        <w:rPr>
          <w:iCs/>
        </w:rPr>
        <w:t>, с</w:t>
      </w:r>
      <w:r w:rsidR="00FF22E7" w:rsidRPr="000A6BF4">
        <w:rPr>
          <w:iCs/>
        </w:rPr>
        <w:t xml:space="preserve">егодня уровень подготовки кадров не всегда в полном объеме соответствует требованиям </w:t>
      </w:r>
      <w:r w:rsidRPr="000A6BF4">
        <w:rPr>
          <w:iCs/>
        </w:rPr>
        <w:t xml:space="preserve">конкретного </w:t>
      </w:r>
      <w:r w:rsidR="00FF22E7" w:rsidRPr="000A6BF4">
        <w:rPr>
          <w:iCs/>
        </w:rPr>
        <w:t>работодат</w:t>
      </w:r>
      <w:r w:rsidRPr="000A6BF4">
        <w:rPr>
          <w:iCs/>
        </w:rPr>
        <w:t>еля</w:t>
      </w:r>
      <w:r w:rsidR="00FF22E7" w:rsidRPr="000A6BF4">
        <w:rPr>
          <w:iCs/>
        </w:rPr>
        <w:t xml:space="preserve">. </w:t>
      </w:r>
    </w:p>
    <w:p w:rsidR="00B47639" w:rsidRPr="000A6BF4" w:rsidRDefault="00063A49" w:rsidP="00E33C7A">
      <w:pPr>
        <w:autoSpaceDE w:val="0"/>
        <w:autoSpaceDN w:val="0"/>
        <w:adjustRightInd w:val="0"/>
        <w:spacing w:line="276" w:lineRule="auto"/>
        <w:ind w:firstLine="851"/>
        <w:jc w:val="both"/>
      </w:pPr>
      <w:r w:rsidRPr="000A6BF4">
        <w:rPr>
          <w:iCs/>
        </w:rPr>
        <w:t xml:space="preserve">Перспективы развития профессионального образования находятся в прямой зависимости от спроса на выпускников ПОО, </w:t>
      </w:r>
      <w:r w:rsidR="00166A79" w:rsidRPr="000A6BF4">
        <w:rPr>
          <w:iCs/>
        </w:rPr>
        <w:t>принимаются</w:t>
      </w:r>
      <w:r w:rsidRPr="000A6BF4">
        <w:rPr>
          <w:iCs/>
        </w:rPr>
        <w:t xml:space="preserve"> меры, направленные не только на сохранение и увеличение контингента обучающихся, но, в первую очередь, на изменение </w:t>
      </w:r>
      <w:r w:rsidRPr="000A6BF4">
        <w:rPr>
          <w:iCs/>
        </w:rPr>
        <w:lastRenderedPageBreak/>
        <w:t>качества образования.</w:t>
      </w:r>
      <w:r w:rsidR="00B47639">
        <w:rPr>
          <w:iCs/>
        </w:rPr>
        <w:t xml:space="preserve"> </w:t>
      </w:r>
      <w:r w:rsidR="00B47639" w:rsidRPr="000A6BF4">
        <w:t>«Комплекс мер, направленных на совершенствование системы среднего профессионального образования, на 2015-2020 годы», утвержденный</w:t>
      </w:r>
      <w:r w:rsidR="00B47639">
        <w:t xml:space="preserve"> </w:t>
      </w:r>
      <w:r w:rsidR="00B47639" w:rsidRPr="000A6BF4">
        <w:t>Распоряжением Правительства Российской Федерации от 3 марта 2015 года № 349-р, предусматривает «последовательное внедрение в среднем</w:t>
      </w:r>
      <w:r w:rsidR="00B47639">
        <w:t xml:space="preserve"> </w:t>
      </w:r>
      <w:r w:rsidR="00B47639" w:rsidRPr="000A6BF4">
        <w:t xml:space="preserve">профессиональном образовании практико-ориентированной (дуальной) модели обучения». </w:t>
      </w:r>
    </w:p>
    <w:p w:rsidR="00277D90" w:rsidRPr="000A6BF4" w:rsidRDefault="00B47639" w:rsidP="00E33C7A">
      <w:pPr>
        <w:tabs>
          <w:tab w:val="num" w:pos="720"/>
        </w:tabs>
        <w:spacing w:line="276" w:lineRule="auto"/>
        <w:ind w:firstLine="851"/>
        <w:jc w:val="both"/>
      </w:pPr>
      <w:r>
        <w:rPr>
          <w:iCs/>
        </w:rPr>
        <w:t xml:space="preserve">В 2016-2017 учебном году в округе начат процесс формирования дуальной системы подготовки </w:t>
      </w:r>
      <w:r w:rsidRPr="00884502">
        <w:rPr>
          <w:iCs/>
        </w:rPr>
        <w:t>кадров.</w:t>
      </w:r>
      <w:r w:rsidR="00884502" w:rsidRPr="00884502">
        <w:rPr>
          <w:iCs/>
        </w:rPr>
        <w:t xml:space="preserve"> </w:t>
      </w:r>
      <w:r w:rsidR="00884502" w:rsidRPr="00884502">
        <w:rPr>
          <w:rFonts w:ascii="Times New Roman CYR" w:hAnsi="Times New Roman CYR" w:cs="Times New Roman CYR"/>
        </w:rPr>
        <w:t>Организовано взаимодействие с ГБУ ДПО С</w:t>
      </w:r>
      <w:r w:rsidR="00884502">
        <w:rPr>
          <w:rFonts w:ascii="Times New Roman CYR" w:hAnsi="Times New Roman CYR" w:cs="Times New Roman CYR"/>
        </w:rPr>
        <w:t>О</w:t>
      </w:r>
      <w:r w:rsidR="00884502" w:rsidRPr="00884502">
        <w:rPr>
          <w:rFonts w:ascii="Times New Roman CYR" w:hAnsi="Times New Roman CYR" w:cs="Times New Roman CYR"/>
        </w:rPr>
        <w:t xml:space="preserve"> «Региональный центр развития трудовых ресурсов».</w:t>
      </w:r>
      <w:r w:rsidRPr="00884502">
        <w:rPr>
          <w:iCs/>
        </w:rPr>
        <w:t xml:space="preserve"> </w:t>
      </w:r>
      <w:r w:rsidRPr="00884502">
        <w:t xml:space="preserve">Чтобы </w:t>
      </w:r>
      <w:r w:rsidR="00C90333" w:rsidRPr="00884502">
        <w:t>обеспечить</w:t>
      </w:r>
      <w:r w:rsidR="00C90333" w:rsidRPr="000A6BF4">
        <w:t xml:space="preserve"> предприятия и организации рабочими/специалистами, обладающими профессиональными компетенциями, необходимыми для работы в конкретных условиях, способными работать на имеющемс</w:t>
      </w:r>
      <w:r>
        <w:t>я оборудовании,</w:t>
      </w:r>
      <w:r w:rsidR="00C90333" w:rsidRPr="000A6BF4">
        <w:t xml:space="preserve"> профессиональные </w:t>
      </w:r>
      <w:r w:rsidR="00BC261B" w:rsidRPr="000A6BF4">
        <w:t xml:space="preserve">образовательные организации округа готовы </w:t>
      </w:r>
      <w:r w:rsidR="000A4BF6" w:rsidRPr="000A6BF4">
        <w:t>к внедрению практико-ориентированн</w:t>
      </w:r>
      <w:r>
        <w:t>ой (дуальной</w:t>
      </w:r>
      <w:r w:rsidR="000A4BF6" w:rsidRPr="000A6BF4">
        <w:t>) модели обучения,</w:t>
      </w:r>
      <w:r w:rsidR="00C90333" w:rsidRPr="000A6BF4">
        <w:t xml:space="preserve"> когда</w:t>
      </w:r>
      <w:r w:rsidR="000A4BF6" w:rsidRPr="000A6BF4">
        <w:t xml:space="preserve"> </w:t>
      </w:r>
      <w:r w:rsidR="00C90333" w:rsidRPr="000A6BF4">
        <w:t xml:space="preserve">теоретические знания студенты получают в техникуме, а практические – </w:t>
      </w:r>
      <w:r>
        <w:t>непосредственно на предприятиях</w:t>
      </w:r>
      <w:r w:rsidR="00C90333" w:rsidRPr="000A6BF4">
        <w:t>, будущих рабочих местах.</w:t>
      </w:r>
      <w:r w:rsidR="000A4BF6" w:rsidRPr="000A6BF4">
        <w:t xml:space="preserve"> </w:t>
      </w:r>
      <w:r>
        <w:t xml:space="preserve"> </w:t>
      </w:r>
      <w:r w:rsidR="00277D90" w:rsidRPr="000A6BF4">
        <w:t xml:space="preserve">Готовы  в полной мере использовать  возможности ФГОС, разрабатывать «вариативную» часть  образовательной программы с учетом  </w:t>
      </w:r>
      <w:r w:rsidR="00E2579E" w:rsidRPr="000A6BF4">
        <w:t xml:space="preserve">прохождения практик на </w:t>
      </w:r>
      <w:r w:rsidRPr="000A6BF4">
        <w:t>предприятиях</w:t>
      </w:r>
      <w:r w:rsidR="00277D90" w:rsidRPr="000A6BF4">
        <w:t>;  устанавливать требования к образовательным результатам только с учетом пожеланий представителей работодателя; взаимодействовать с представителями  предприятий и организаций муниципальных районов с целью</w:t>
      </w:r>
      <w:r w:rsidR="002C44B9" w:rsidRPr="000A6BF4">
        <w:t xml:space="preserve"> организации прохождения практики студентов на предприятии, а также </w:t>
      </w:r>
      <w:r w:rsidR="00277D90" w:rsidRPr="000A6BF4">
        <w:t xml:space="preserve"> корректировки образовательных программ в части приведения образовательных результатов будущих специалистов квалификационным требованиям работодателей. </w:t>
      </w:r>
    </w:p>
    <w:p w:rsidR="005C1680" w:rsidRPr="000A6BF4" w:rsidRDefault="00246314" w:rsidP="00E33C7A">
      <w:pPr>
        <w:spacing w:line="276" w:lineRule="auto"/>
        <w:ind w:firstLine="851"/>
        <w:jc w:val="both"/>
      </w:pPr>
      <w:r w:rsidRPr="000A6BF4">
        <w:t xml:space="preserve">С целью </w:t>
      </w:r>
      <w:r w:rsidR="00C90333" w:rsidRPr="000A6BF4">
        <w:t xml:space="preserve">реализации практико-ориентированной модели обучения 4 апреля 2017 года на базе Нефтегорского государственного техникума состоялся круглый стол «Организация подготовки кадров под запросы предприятий». </w:t>
      </w:r>
      <w:r w:rsidR="008C6AB1" w:rsidRPr="000A6BF4">
        <w:t xml:space="preserve">В работе которого приняли участие  руководитель управления профессионального образования, науки и кадрового обеспечения отрасли </w:t>
      </w:r>
      <w:r w:rsidR="00B47639">
        <w:t>м</w:t>
      </w:r>
      <w:r w:rsidR="008C6AB1" w:rsidRPr="000A6BF4">
        <w:t>инистерства образования и науки Самарской области</w:t>
      </w:r>
      <w:r w:rsidR="00B47639">
        <w:t xml:space="preserve">, </w:t>
      </w:r>
      <w:r w:rsidR="008C6AB1" w:rsidRPr="000A6BF4">
        <w:t xml:space="preserve">Глава м.р. Нефтегорский, руководитель регионального центра развития трудовых ресурсов, </w:t>
      </w:r>
      <w:r w:rsidR="00D95777" w:rsidRPr="000A6BF4">
        <w:t xml:space="preserve">17 </w:t>
      </w:r>
      <w:r w:rsidR="008C6AB1" w:rsidRPr="000A6BF4">
        <w:t>руководител</w:t>
      </w:r>
      <w:r w:rsidR="00B47639">
        <w:t>ей</w:t>
      </w:r>
      <w:r w:rsidR="008C6AB1" w:rsidRPr="000A6BF4">
        <w:t xml:space="preserve"> и представител</w:t>
      </w:r>
      <w:r w:rsidR="00B47639">
        <w:t>ей</w:t>
      </w:r>
      <w:r w:rsidR="008C6AB1" w:rsidRPr="000A6BF4">
        <w:t xml:space="preserve"> организаций и предприятий муниципального района Нефтегорский (ООО «ЗАВОД ЦВЕТНЫХ СПЛАВОВ», ОАО «Нефтегорская дорожная ПМК», ОАО «Нефтегорскагропроммехмонтаж», ОАО «ВОДОКАНАЛ», МУП «Уютный дом», МУП «Коммунал Сервис», АО «НГПЗ», АО «РОССКАТ», ПАО «Нефтегорская ТЭК», ООО «Новые технологии», МУП «Благоустройство», Детский сад «Сказка», Детский сад «Дельфин», Детский сад «Петушок», Детский сад « Солнышко», ГБОУ СОШ № 2, ГБОУ СОШ № 1, ИП Бортникова Е.А. «Авто.рем-сервис», ГБОУ СОШ № 3, ООО «Транспорт-Отрадный-2»). </w:t>
      </w:r>
      <w:r w:rsidR="00C90333" w:rsidRPr="000A6BF4">
        <w:t>Участники</w:t>
      </w:r>
      <w:r w:rsidR="00AD07F6" w:rsidRPr="000A6BF4">
        <w:t xml:space="preserve"> озвучили текущие и будущие потребности предприятий  в квалифицированных рабочих, специалистах,</w:t>
      </w:r>
      <w:r w:rsidR="00C90333" w:rsidRPr="000A6BF4">
        <w:t xml:space="preserve"> решали вопросы эффективного взаимодействия техникума с работодателями по подготовке кадров,  вопросы совместной разработки образовательных программ</w:t>
      </w:r>
      <w:r w:rsidR="00AD07F6" w:rsidRPr="000A6BF4">
        <w:t>.</w:t>
      </w:r>
      <w:r w:rsidR="00786B6B" w:rsidRPr="000A6BF4">
        <w:t xml:space="preserve"> В </w:t>
      </w:r>
      <w:r w:rsidR="00D95777" w:rsidRPr="000A6BF4">
        <w:t xml:space="preserve">мае этого года планируется заключение трехсторонних договоров (работодатель, студент, ПОО). </w:t>
      </w:r>
      <w:r w:rsidR="00AD07F6" w:rsidRPr="000A6BF4">
        <w:t xml:space="preserve"> В </w:t>
      </w:r>
      <w:r w:rsidR="00786B6B" w:rsidRPr="000A6BF4">
        <w:t>ходе работы</w:t>
      </w:r>
      <w:r w:rsidR="00AD07F6" w:rsidRPr="000A6BF4">
        <w:t xml:space="preserve"> круглого стола выявлена потребность </w:t>
      </w:r>
      <w:r w:rsidR="00B47639">
        <w:t xml:space="preserve">в специалистах по строительству и </w:t>
      </w:r>
      <w:r w:rsidR="00B47639" w:rsidRPr="000A6BF4">
        <w:t>эксплуатации</w:t>
      </w:r>
      <w:r w:rsidR="00AD07F6" w:rsidRPr="000A6BF4">
        <w:t xml:space="preserve"> зданий и сооружений</w:t>
      </w:r>
      <w:r w:rsidR="00B47639">
        <w:t xml:space="preserve">. </w:t>
      </w:r>
      <w:r w:rsidR="00AD07F6" w:rsidRPr="000A6BF4">
        <w:t xml:space="preserve">По итогам </w:t>
      </w:r>
      <w:r w:rsidR="00B47639" w:rsidRPr="000A6BF4">
        <w:t>работы круглого</w:t>
      </w:r>
      <w:r w:rsidR="00AD07F6" w:rsidRPr="000A6BF4">
        <w:t xml:space="preserve"> стола</w:t>
      </w:r>
      <w:r w:rsidR="00B47639">
        <w:t>,</w:t>
      </w:r>
      <w:r w:rsidR="00786B6B" w:rsidRPr="000A6BF4">
        <w:t xml:space="preserve"> </w:t>
      </w:r>
      <w:r w:rsidR="00B47639">
        <w:t xml:space="preserve">при поддержке </w:t>
      </w:r>
      <w:r w:rsidR="00786B6B" w:rsidRPr="000A6BF4">
        <w:t>министерств</w:t>
      </w:r>
      <w:r w:rsidR="00B47639">
        <w:t>а</w:t>
      </w:r>
      <w:r w:rsidR="00AD07F6" w:rsidRPr="000A6BF4">
        <w:t xml:space="preserve"> образования и науки Самарской области</w:t>
      </w:r>
      <w:r w:rsidR="00786B6B" w:rsidRPr="000A6BF4">
        <w:t>, с учетом пожеланий работодателей</w:t>
      </w:r>
      <w:r w:rsidR="00B47639">
        <w:t>, проведены организационные мероприятия по открытию</w:t>
      </w:r>
      <w:r w:rsidR="00F2417D">
        <w:t xml:space="preserve"> в НГТ</w:t>
      </w:r>
      <w:r w:rsidR="00B47639">
        <w:t xml:space="preserve"> новой специальности и</w:t>
      </w:r>
      <w:r w:rsidR="00786B6B" w:rsidRPr="000A6BF4">
        <w:t xml:space="preserve"> получени</w:t>
      </w:r>
      <w:r w:rsidR="00B47639">
        <w:t>ю</w:t>
      </w:r>
      <w:r w:rsidR="00786B6B" w:rsidRPr="000A6BF4">
        <w:t xml:space="preserve"> лицензии за осуществление образовательной деятельности по специальности «Строительство и эксплуатация зданий и сооружений».  </w:t>
      </w:r>
    </w:p>
    <w:p w:rsidR="00741719" w:rsidRPr="000A6BF4" w:rsidRDefault="00BC261B" w:rsidP="00E33C7A">
      <w:pPr>
        <w:pStyle w:val="aff"/>
        <w:spacing w:line="276" w:lineRule="auto"/>
        <w:ind w:firstLine="851"/>
        <w:jc w:val="both"/>
        <w:rPr>
          <w:rFonts w:ascii="Times New Roman" w:hAnsi="Times New Roman"/>
          <w:sz w:val="24"/>
          <w:szCs w:val="24"/>
        </w:rPr>
      </w:pPr>
      <w:r w:rsidRPr="000A6BF4">
        <w:rPr>
          <w:rFonts w:ascii="Times New Roman" w:hAnsi="Times New Roman"/>
          <w:sz w:val="24"/>
          <w:szCs w:val="24"/>
        </w:rPr>
        <w:lastRenderedPageBreak/>
        <w:t xml:space="preserve">Условия для участия работодателей в реализации профессиональных программ создаются при организации и проведении конкурсов профессионального мастерства. </w:t>
      </w:r>
      <w:r w:rsidR="00D95777" w:rsidRPr="000A6BF4">
        <w:rPr>
          <w:rFonts w:ascii="Times New Roman" w:hAnsi="Times New Roman"/>
          <w:sz w:val="24"/>
          <w:szCs w:val="24"/>
        </w:rPr>
        <w:t xml:space="preserve">Организация и проведение конкурсов профессионального мастерства способствуют внедрению в образовательный процесс практик дуального образования. </w:t>
      </w:r>
    </w:p>
    <w:p w:rsidR="00F2417D" w:rsidRDefault="00F448D5" w:rsidP="00E33C7A">
      <w:pPr>
        <w:pStyle w:val="aff"/>
        <w:spacing w:line="276" w:lineRule="auto"/>
        <w:ind w:firstLine="851"/>
        <w:jc w:val="both"/>
        <w:rPr>
          <w:rStyle w:val="aff8"/>
          <w:rFonts w:ascii="Times New Roman" w:hAnsi="Times New Roman"/>
          <w:b w:val="0"/>
          <w:sz w:val="24"/>
          <w:szCs w:val="24"/>
        </w:rPr>
      </w:pPr>
      <w:r w:rsidRPr="000A6BF4">
        <w:rPr>
          <w:rFonts w:ascii="Times New Roman" w:hAnsi="Times New Roman"/>
          <w:sz w:val="24"/>
          <w:szCs w:val="24"/>
        </w:rPr>
        <w:t xml:space="preserve">С целью повышения качества профессиональной подготовки обучающихся и студентов, выявления их мастерства, повышения престижа профессии, три года подряд </w:t>
      </w:r>
      <w:r w:rsidR="00CF1FD5" w:rsidRPr="000A6BF4">
        <w:rPr>
          <w:rFonts w:ascii="Times New Roman" w:hAnsi="Times New Roman"/>
          <w:sz w:val="24"/>
          <w:szCs w:val="24"/>
        </w:rPr>
        <w:t>проводится</w:t>
      </w:r>
      <w:r w:rsidRPr="000A6BF4">
        <w:rPr>
          <w:rFonts w:ascii="Times New Roman" w:hAnsi="Times New Roman"/>
          <w:sz w:val="24"/>
          <w:szCs w:val="24"/>
        </w:rPr>
        <w:t xml:space="preserve"> окружной конкурс профессионального мастерства среди обучающихся профессиональных образовательных организаций по профессии «Сварщик (электросварочные и газосварочные работы)». В числе конкурсантов выступили обучающиеся ГБПОУ «Нефтегорский государственный техникум» и ГБПОУ СО «Борский государственный техникум». В состав жюри </w:t>
      </w:r>
      <w:r w:rsidR="00F2417D" w:rsidRPr="000A6BF4">
        <w:rPr>
          <w:rFonts w:ascii="Times New Roman" w:hAnsi="Times New Roman"/>
          <w:sz w:val="24"/>
          <w:szCs w:val="24"/>
        </w:rPr>
        <w:t>входят внешние</w:t>
      </w:r>
      <w:r w:rsidRPr="000A6BF4">
        <w:rPr>
          <w:rFonts w:ascii="Times New Roman" w:hAnsi="Times New Roman"/>
          <w:sz w:val="24"/>
          <w:szCs w:val="24"/>
        </w:rPr>
        <w:t xml:space="preserve"> эксперты </w:t>
      </w:r>
      <w:r w:rsidR="002314CD" w:rsidRPr="000A6BF4">
        <w:rPr>
          <w:rFonts w:ascii="Times New Roman" w:hAnsi="Times New Roman"/>
          <w:sz w:val="24"/>
          <w:szCs w:val="24"/>
        </w:rPr>
        <w:t>–</w:t>
      </w:r>
      <w:r w:rsidRPr="000A6BF4">
        <w:rPr>
          <w:rFonts w:ascii="Times New Roman" w:hAnsi="Times New Roman"/>
          <w:sz w:val="24"/>
          <w:szCs w:val="24"/>
        </w:rPr>
        <w:t xml:space="preserve"> </w:t>
      </w:r>
      <w:r w:rsidR="002314CD" w:rsidRPr="000A6BF4">
        <w:rPr>
          <w:rStyle w:val="aff8"/>
          <w:rFonts w:ascii="Times New Roman" w:hAnsi="Times New Roman"/>
          <w:b w:val="0"/>
          <w:sz w:val="24"/>
          <w:szCs w:val="24"/>
        </w:rPr>
        <w:t xml:space="preserve">представители предприятий и </w:t>
      </w:r>
      <w:r w:rsidR="00C770BE" w:rsidRPr="000A6BF4">
        <w:rPr>
          <w:rStyle w:val="aff8"/>
          <w:rFonts w:ascii="Times New Roman" w:hAnsi="Times New Roman"/>
          <w:b w:val="0"/>
          <w:sz w:val="24"/>
          <w:szCs w:val="24"/>
        </w:rPr>
        <w:t>организаций</w:t>
      </w:r>
      <w:r w:rsidR="002314CD" w:rsidRPr="000A6BF4">
        <w:rPr>
          <w:rStyle w:val="aff8"/>
          <w:rFonts w:ascii="Times New Roman" w:hAnsi="Times New Roman"/>
          <w:b w:val="0"/>
          <w:sz w:val="24"/>
          <w:szCs w:val="24"/>
        </w:rPr>
        <w:t xml:space="preserve"> м.р.Нефтегорский.</w:t>
      </w:r>
      <w:r w:rsidR="00C770BE" w:rsidRPr="000A6BF4">
        <w:rPr>
          <w:rStyle w:val="aff8"/>
          <w:rFonts w:ascii="Times New Roman" w:hAnsi="Times New Roman"/>
          <w:b w:val="0"/>
          <w:sz w:val="24"/>
          <w:szCs w:val="24"/>
        </w:rPr>
        <w:t xml:space="preserve"> </w:t>
      </w:r>
    </w:p>
    <w:p w:rsidR="00F448D5" w:rsidRPr="000A6BF4" w:rsidRDefault="00FA43B0" w:rsidP="00E33C7A">
      <w:pPr>
        <w:pStyle w:val="aff"/>
        <w:spacing w:line="276" w:lineRule="auto"/>
        <w:ind w:firstLine="851"/>
        <w:jc w:val="both"/>
        <w:rPr>
          <w:rStyle w:val="aff8"/>
          <w:rFonts w:ascii="Times New Roman" w:hAnsi="Times New Roman"/>
          <w:b w:val="0"/>
          <w:sz w:val="24"/>
          <w:szCs w:val="24"/>
        </w:rPr>
      </w:pPr>
      <w:r w:rsidRPr="000A6BF4">
        <w:rPr>
          <w:rFonts w:ascii="Times New Roman" w:hAnsi="Times New Roman"/>
          <w:sz w:val="24"/>
          <w:szCs w:val="24"/>
        </w:rPr>
        <w:t xml:space="preserve">26 апреля 2017 года в городе </w:t>
      </w:r>
      <w:r w:rsidR="00F2417D">
        <w:rPr>
          <w:rFonts w:ascii="Times New Roman" w:hAnsi="Times New Roman"/>
          <w:sz w:val="24"/>
          <w:szCs w:val="24"/>
        </w:rPr>
        <w:t xml:space="preserve">Нефтегорск </w:t>
      </w:r>
      <w:r w:rsidRPr="000A6BF4">
        <w:rPr>
          <w:rFonts w:ascii="Times New Roman" w:hAnsi="Times New Roman"/>
          <w:sz w:val="24"/>
          <w:szCs w:val="24"/>
        </w:rPr>
        <w:t xml:space="preserve">состоялась открытая </w:t>
      </w:r>
      <w:r w:rsidR="00F2417D" w:rsidRPr="000A6BF4">
        <w:rPr>
          <w:rFonts w:ascii="Times New Roman" w:hAnsi="Times New Roman"/>
          <w:sz w:val="24"/>
          <w:szCs w:val="24"/>
        </w:rPr>
        <w:t>окружная научно</w:t>
      </w:r>
      <w:r w:rsidRPr="000A6BF4">
        <w:rPr>
          <w:rFonts w:ascii="Times New Roman" w:hAnsi="Times New Roman"/>
          <w:sz w:val="24"/>
          <w:szCs w:val="24"/>
        </w:rPr>
        <w:t>-исследовательская конференция для обучающихся профессиональных образовательных организаций «Через творчество в науку», в которой приняли участие студенты ПОО округа и Богатовского профессионального училища.</w:t>
      </w:r>
    </w:p>
    <w:p w:rsidR="002314CD" w:rsidRPr="000A6BF4" w:rsidRDefault="002314CD" w:rsidP="00E33C7A">
      <w:pPr>
        <w:autoSpaceDE w:val="0"/>
        <w:autoSpaceDN w:val="0"/>
        <w:adjustRightInd w:val="0"/>
        <w:spacing w:line="276" w:lineRule="auto"/>
        <w:ind w:firstLine="851"/>
        <w:jc w:val="both"/>
      </w:pPr>
      <w:r w:rsidRPr="000A6BF4">
        <w:t xml:space="preserve">Студенты НГТ и БГТ принимают участие </w:t>
      </w:r>
      <w:r w:rsidR="00F448D5" w:rsidRPr="000A6BF4">
        <w:t xml:space="preserve">в </w:t>
      </w:r>
      <w:r w:rsidR="00F2417D" w:rsidRPr="000A6BF4">
        <w:t>Открытом региональном</w:t>
      </w:r>
      <w:r w:rsidR="00B14F2A" w:rsidRPr="000A6BF4">
        <w:t xml:space="preserve"> </w:t>
      </w:r>
      <w:r w:rsidR="00F2417D" w:rsidRPr="000A6BF4">
        <w:t>чемпионате «</w:t>
      </w:r>
      <w:r w:rsidR="00B14F2A" w:rsidRPr="000A6BF4">
        <w:t>Молодые профессионалы» WorldSkills Самарской области.</w:t>
      </w:r>
      <w:r w:rsidRPr="000A6BF4">
        <w:t xml:space="preserve"> В </w:t>
      </w:r>
      <w:r w:rsidR="00F2417D">
        <w:t>2016-2017 учебном</w:t>
      </w:r>
      <w:r w:rsidRPr="000A6BF4">
        <w:t xml:space="preserve"> году студентка </w:t>
      </w:r>
      <w:r w:rsidR="00F2417D">
        <w:t>Нефтегорского государственного техникума</w:t>
      </w:r>
      <w:r w:rsidRPr="000A6BF4">
        <w:t xml:space="preserve"> Синякина Любовь</w:t>
      </w:r>
      <w:r w:rsidR="00C770BE" w:rsidRPr="000A6BF4">
        <w:t xml:space="preserve"> (преподаватель Суркова Елена </w:t>
      </w:r>
      <w:r w:rsidR="00F2417D" w:rsidRPr="000A6BF4">
        <w:t>Александровна) получила</w:t>
      </w:r>
      <w:r w:rsidRPr="000A6BF4">
        <w:t xml:space="preserve"> </w:t>
      </w:r>
      <w:r w:rsidR="00B14F2A" w:rsidRPr="000A6BF4">
        <w:t>медаль «За профессионализм», заняв 4 место.</w:t>
      </w:r>
      <w:r w:rsidR="00F2417D">
        <w:t xml:space="preserve"> На</w:t>
      </w:r>
      <w:r w:rsidR="00C770BE" w:rsidRPr="000A6BF4">
        <w:t xml:space="preserve"> региональном этапе Всероссийской олимпиады профессионального мастерства по укрупненной группе специальностей </w:t>
      </w:r>
      <w:r w:rsidR="00F2417D">
        <w:t>«</w:t>
      </w:r>
      <w:r w:rsidR="00F2417D" w:rsidRPr="000A6BF4">
        <w:t>Электро</w:t>
      </w:r>
      <w:r w:rsidR="00C770BE" w:rsidRPr="000A6BF4">
        <w:t>-и теплоэнергетика</w:t>
      </w:r>
      <w:r w:rsidR="00F2417D">
        <w:t>»</w:t>
      </w:r>
      <w:r w:rsidR="00C770BE" w:rsidRPr="000A6BF4">
        <w:t xml:space="preserve"> Утянский Николай, студент НГТ занял 2 место.</w:t>
      </w:r>
    </w:p>
    <w:p w:rsidR="00B14F2A" w:rsidRDefault="00B14F2A" w:rsidP="00E33C7A">
      <w:pPr>
        <w:autoSpaceDE w:val="0"/>
        <w:autoSpaceDN w:val="0"/>
        <w:adjustRightInd w:val="0"/>
        <w:spacing w:line="276" w:lineRule="auto"/>
        <w:ind w:firstLine="851"/>
        <w:jc w:val="both"/>
      </w:pPr>
      <w:r w:rsidRPr="000A6BF4">
        <w:t xml:space="preserve">Стали традиционными победы студентов </w:t>
      </w:r>
      <w:r w:rsidR="00F2417D">
        <w:t>Борского государственного техникума</w:t>
      </w:r>
      <w:r w:rsidRPr="000A6BF4">
        <w:t xml:space="preserve"> на олимпиадах и конкурсах профессионального мастерства: Николаев Николай стал победителем  Отборочного этапа </w:t>
      </w:r>
      <w:r w:rsidR="00C770BE" w:rsidRPr="000A6BF4">
        <w:t xml:space="preserve">Открытого регионального чемпионата  «Молодые профессионалы» WorldSkills </w:t>
      </w:r>
      <w:r w:rsidRPr="000A6BF4">
        <w:t xml:space="preserve">по компетенции </w:t>
      </w:r>
      <w:r w:rsidR="00F2417D">
        <w:t>«</w:t>
      </w:r>
      <w:r w:rsidRPr="000A6BF4">
        <w:t xml:space="preserve">Эксплуатация сельскохозяйственных </w:t>
      </w:r>
      <w:r w:rsidR="00C770BE" w:rsidRPr="000A6BF4">
        <w:t>машин</w:t>
      </w:r>
      <w:r w:rsidR="00F2417D">
        <w:t>»</w:t>
      </w:r>
      <w:r w:rsidR="000C4A00">
        <w:t xml:space="preserve">, </w:t>
      </w:r>
      <w:r w:rsidR="00F2417D">
        <w:t xml:space="preserve"> </w:t>
      </w:r>
      <w:r w:rsidR="000C4A00">
        <w:t xml:space="preserve"> представля</w:t>
      </w:r>
      <w:r w:rsidR="00F2417D">
        <w:t>л</w:t>
      </w:r>
      <w:r w:rsidR="000C4A00">
        <w:t xml:space="preserve"> Самарскую область в отборочных соревнованиях по компетенции «Эксплуатация сельскохозяйственных машин»</w:t>
      </w:r>
      <w:r w:rsidRPr="000A6BF4">
        <w:rPr>
          <w:rStyle w:val="aff8"/>
          <w:b w:val="0"/>
        </w:rPr>
        <w:t xml:space="preserve">, </w:t>
      </w:r>
      <w:r w:rsidR="00C770BE" w:rsidRPr="000A6BF4">
        <w:rPr>
          <w:rStyle w:val="aff8"/>
          <w:b w:val="0"/>
        </w:rPr>
        <w:t xml:space="preserve">  </w:t>
      </w:r>
      <w:r w:rsidRPr="000A6BF4">
        <w:rPr>
          <w:rStyle w:val="aff8"/>
          <w:b w:val="0"/>
        </w:rPr>
        <w:t>Писарев</w:t>
      </w:r>
      <w:r w:rsidR="00C770BE" w:rsidRPr="000A6BF4">
        <w:rPr>
          <w:rStyle w:val="aff8"/>
          <w:b w:val="0"/>
        </w:rPr>
        <w:t xml:space="preserve"> Василий занял 3 место на </w:t>
      </w:r>
      <w:r w:rsidRPr="000A6BF4">
        <w:rPr>
          <w:rStyle w:val="aff8"/>
          <w:b w:val="0"/>
        </w:rPr>
        <w:t xml:space="preserve"> </w:t>
      </w:r>
      <w:r w:rsidRPr="000A6BF4">
        <w:t>Региональн</w:t>
      </w:r>
      <w:r w:rsidR="00C770BE" w:rsidRPr="000A6BF4">
        <w:t>ом</w:t>
      </w:r>
      <w:r w:rsidRPr="000A6BF4">
        <w:t xml:space="preserve"> этап</w:t>
      </w:r>
      <w:r w:rsidR="00C770BE" w:rsidRPr="000A6BF4">
        <w:t>е</w:t>
      </w:r>
      <w:r w:rsidRPr="000A6BF4">
        <w:t xml:space="preserve"> </w:t>
      </w:r>
      <w:r w:rsidR="00F10E5B" w:rsidRPr="000A6BF4">
        <w:t xml:space="preserve">Всероссийской </w:t>
      </w:r>
      <w:r w:rsidRPr="000A6BF4">
        <w:t>олимпиады профессионального мастерства обучающихся по специальности СПО 35.02.07 «М</w:t>
      </w:r>
      <w:r w:rsidR="00C770BE" w:rsidRPr="000A6BF4">
        <w:t>еханизация сельского хозяйства» (</w:t>
      </w:r>
      <w:r w:rsidR="00F10E5B">
        <w:t>руководитель-</w:t>
      </w:r>
      <w:r w:rsidR="00F10E5B" w:rsidRPr="00F10E5B">
        <w:t xml:space="preserve"> </w:t>
      </w:r>
      <w:r w:rsidR="00F10E5B" w:rsidRPr="000A6BF4">
        <w:t>Долгих Евгений Викторов</w:t>
      </w:r>
      <w:r w:rsidR="00F10E5B">
        <w:t>и</w:t>
      </w:r>
      <w:r w:rsidR="00F10E5B" w:rsidRPr="000A6BF4">
        <w:t>ч</w:t>
      </w:r>
      <w:r w:rsidR="00F10E5B">
        <w:t>, мастер производственного обучения</w:t>
      </w:r>
      <w:r w:rsidR="00512333">
        <w:t>).</w:t>
      </w:r>
    </w:p>
    <w:p w:rsidR="00965744" w:rsidRPr="000A6BF4" w:rsidRDefault="00B24A2B" w:rsidP="004C361B">
      <w:pPr>
        <w:autoSpaceDE w:val="0"/>
        <w:autoSpaceDN w:val="0"/>
        <w:adjustRightInd w:val="0"/>
        <w:spacing w:line="276" w:lineRule="auto"/>
        <w:ind w:firstLine="851"/>
        <w:jc w:val="both"/>
      </w:pPr>
      <w:r>
        <w:t>Участие студентов БГТ и НГТ в конкурсах профессионального мастерства позволили улучшить по ряду критериев свои позиции по результатам мониторинга эффективности деятельности государственных профессиональных образовательных организаций Самарской области за 2016 год. НГТ: 52 позиция из 62, БГТ:</w:t>
      </w:r>
      <w:r w:rsidR="00981A18">
        <w:t xml:space="preserve"> 31 позиция из 62.  По критерию «Инновационная деятельность, </w:t>
      </w:r>
      <w:r w:rsidR="00981A18">
        <w:rPr>
          <w:lang w:val="en-US"/>
        </w:rPr>
        <w:t>WSR</w:t>
      </w:r>
      <w:r w:rsidR="00981A18">
        <w:t xml:space="preserve">» Нефтегорский государственный техникум занимает 33 место, по критерию «Финансово-экономическая деятельность» - 14 место.   Достаточно низкие показатели </w:t>
      </w:r>
      <w:r w:rsidR="004C361B">
        <w:t xml:space="preserve">рейтинга </w:t>
      </w:r>
      <w:r w:rsidR="00981A18">
        <w:t>во всех ПОО округа по критерию «Кадровый потенциал»</w:t>
      </w:r>
      <w:r w:rsidR="004C361B">
        <w:t xml:space="preserve">. </w:t>
      </w:r>
      <w:r w:rsidR="004C361B">
        <w:rPr>
          <w:iCs/>
        </w:rPr>
        <w:t xml:space="preserve"> </w:t>
      </w:r>
      <w:r w:rsidR="00965744" w:rsidRPr="000A6BF4">
        <w:t>В профессиональных образовательных организациях округа, осуществляющих подготовку рабочих кадров и специал</w:t>
      </w:r>
      <w:r w:rsidR="00F52575">
        <w:t>истов среднего звена, работают 39 преподавателей и 19</w:t>
      </w:r>
      <w:r w:rsidR="00965744" w:rsidRPr="000A6BF4">
        <w:t xml:space="preserve"> мастеров производственного обучения. В расчете на одного преподавателя в ПОО приходится 18 человек обучающихся.  66% педагогических работников имеют высшее профессиональное образование. Из 59 педагогических работников профессиональных образовательных организаций округа 25,5% имеют высшую и первую квалификационные категории.</w:t>
      </w:r>
    </w:p>
    <w:p w:rsidR="00BB56DC" w:rsidRPr="000A6BF4" w:rsidRDefault="004C361B" w:rsidP="00E33C7A">
      <w:pPr>
        <w:tabs>
          <w:tab w:val="num" w:pos="720"/>
        </w:tabs>
        <w:spacing w:line="276" w:lineRule="auto"/>
        <w:ind w:firstLine="851"/>
        <w:jc w:val="both"/>
      </w:pPr>
      <w:r>
        <w:lastRenderedPageBreak/>
        <w:t>Высока доля</w:t>
      </w:r>
      <w:r w:rsidR="00965744" w:rsidRPr="000A6BF4">
        <w:t xml:space="preserve"> педагогических кадров</w:t>
      </w:r>
      <w:r>
        <w:t xml:space="preserve"> пенсионного и предпенсионного возраста.</w:t>
      </w:r>
      <w:r w:rsidR="00CD3FFA" w:rsidRPr="000A6BF4">
        <w:t xml:space="preserve"> Основную долю преподавателей и мастеров производственного обучения (63%) составляют педагогические кадры в возрасте от 45 лет  и старше.</w:t>
      </w:r>
      <w:r w:rsidR="00965744" w:rsidRPr="000A6BF4">
        <w:t xml:space="preserve"> Особенно остро </w:t>
      </w:r>
      <w:r w:rsidR="00CD3FFA" w:rsidRPr="000A6BF4">
        <w:t>эта проблема</w:t>
      </w:r>
      <w:r w:rsidR="00965744" w:rsidRPr="000A6BF4">
        <w:t xml:space="preserve"> обозначилась в Нефтегорском государственном техникуме и Алексеевском профессиональном училище, где доля </w:t>
      </w:r>
      <w:r w:rsidR="00CD3FFA" w:rsidRPr="000A6BF4">
        <w:t>педагогических</w:t>
      </w:r>
      <w:r w:rsidR="00965744" w:rsidRPr="000A6BF4">
        <w:t xml:space="preserve"> работников пенсионного возраста составляет </w:t>
      </w:r>
      <w:r w:rsidR="00F74FED" w:rsidRPr="000A6BF4">
        <w:t>25</w:t>
      </w:r>
      <w:r w:rsidR="00CD3FFA" w:rsidRPr="000A6BF4">
        <w:t xml:space="preserve">% и </w:t>
      </w:r>
      <w:r w:rsidR="00F74FED" w:rsidRPr="000A6BF4">
        <w:t>33,3</w:t>
      </w:r>
      <w:r w:rsidR="00CD3FFA" w:rsidRPr="000A6BF4">
        <w:t>% соответственно.</w:t>
      </w:r>
      <w:r w:rsidR="00965744" w:rsidRPr="000A6BF4">
        <w:t xml:space="preserve"> </w:t>
      </w:r>
    </w:p>
    <w:p w:rsidR="00975CD9" w:rsidRPr="000A6BF4" w:rsidRDefault="00975CD9" w:rsidP="00BB56DC">
      <w:pPr>
        <w:autoSpaceDE w:val="0"/>
        <w:autoSpaceDN w:val="0"/>
        <w:adjustRightInd w:val="0"/>
        <w:spacing w:line="276" w:lineRule="auto"/>
        <w:ind w:firstLine="567"/>
        <w:jc w:val="both"/>
      </w:pPr>
    </w:p>
    <w:tbl>
      <w:tblPr>
        <w:tblW w:w="14596" w:type="dxa"/>
        <w:tblLook w:val="0000" w:firstRow="0" w:lastRow="0" w:firstColumn="0" w:lastColumn="0" w:noHBand="0" w:noVBand="0"/>
      </w:tblPr>
      <w:tblGrid>
        <w:gridCol w:w="3356"/>
        <w:gridCol w:w="2735"/>
        <w:gridCol w:w="1559"/>
        <w:gridCol w:w="2126"/>
        <w:gridCol w:w="2268"/>
        <w:gridCol w:w="2552"/>
      </w:tblGrid>
      <w:tr w:rsidR="00CD3FFA" w:rsidRPr="00175128" w:rsidTr="008454FA">
        <w:tc>
          <w:tcPr>
            <w:tcW w:w="3356" w:type="dxa"/>
            <w:vMerge w:val="restart"/>
            <w:tcBorders>
              <w:top w:val="single" w:sz="4" w:space="0" w:color="auto"/>
              <w:left w:val="single" w:sz="4" w:space="0" w:color="auto"/>
              <w:right w:val="single" w:sz="4" w:space="0" w:color="auto"/>
            </w:tcBorders>
          </w:tcPr>
          <w:p w:rsidR="00CD3FFA" w:rsidRPr="00842915" w:rsidRDefault="00CD3FFA" w:rsidP="00DF347B">
            <w:pPr>
              <w:autoSpaceDE w:val="0"/>
              <w:autoSpaceDN w:val="0"/>
              <w:adjustRightInd w:val="0"/>
              <w:jc w:val="center"/>
            </w:pPr>
            <w:r w:rsidRPr="00842915">
              <w:t>Наименование ПОО</w:t>
            </w:r>
          </w:p>
        </w:tc>
        <w:tc>
          <w:tcPr>
            <w:tcW w:w="2735" w:type="dxa"/>
            <w:vMerge w:val="restart"/>
            <w:tcBorders>
              <w:top w:val="single" w:sz="4" w:space="0" w:color="auto"/>
              <w:left w:val="single" w:sz="4" w:space="0" w:color="auto"/>
              <w:right w:val="single" w:sz="4" w:space="0" w:color="auto"/>
            </w:tcBorders>
          </w:tcPr>
          <w:p w:rsidR="00CD3FFA" w:rsidRPr="00842915" w:rsidRDefault="00CD3FFA" w:rsidP="00D5523A">
            <w:pPr>
              <w:autoSpaceDE w:val="0"/>
              <w:autoSpaceDN w:val="0"/>
              <w:adjustRightInd w:val="0"/>
              <w:jc w:val="center"/>
            </w:pPr>
            <w:r w:rsidRPr="00842915">
              <w:t>Число педагогических работников на 01.0</w:t>
            </w:r>
            <w:r w:rsidR="00D5523A">
              <w:t>1</w:t>
            </w:r>
            <w:r w:rsidRPr="00842915">
              <w:t>.201</w:t>
            </w:r>
            <w:r w:rsidR="00D5523A">
              <w:t>7</w:t>
            </w:r>
            <w:r w:rsidRPr="00842915">
              <w:t xml:space="preserve"> г.</w:t>
            </w:r>
          </w:p>
        </w:tc>
        <w:tc>
          <w:tcPr>
            <w:tcW w:w="3685" w:type="dxa"/>
            <w:gridSpan w:val="2"/>
            <w:tcBorders>
              <w:top w:val="single" w:sz="4" w:space="0" w:color="auto"/>
              <w:left w:val="single" w:sz="4" w:space="0" w:color="auto"/>
              <w:bottom w:val="single" w:sz="4" w:space="0" w:color="auto"/>
              <w:right w:val="single" w:sz="4" w:space="0" w:color="auto"/>
            </w:tcBorders>
          </w:tcPr>
          <w:p w:rsidR="00CD3FFA" w:rsidRPr="00842915" w:rsidRDefault="00CD3FFA" w:rsidP="00DF347B">
            <w:pPr>
              <w:autoSpaceDE w:val="0"/>
              <w:autoSpaceDN w:val="0"/>
              <w:adjustRightInd w:val="0"/>
              <w:jc w:val="center"/>
            </w:pPr>
            <w:r w:rsidRPr="00842915">
              <w:t>Из них</w:t>
            </w:r>
          </w:p>
        </w:tc>
        <w:tc>
          <w:tcPr>
            <w:tcW w:w="2268" w:type="dxa"/>
            <w:vMerge w:val="restart"/>
            <w:tcBorders>
              <w:top w:val="single" w:sz="4" w:space="0" w:color="auto"/>
              <w:left w:val="single" w:sz="4" w:space="0" w:color="auto"/>
              <w:right w:val="single" w:sz="4" w:space="0" w:color="auto"/>
            </w:tcBorders>
          </w:tcPr>
          <w:p w:rsidR="00CD3FFA" w:rsidRPr="00842915" w:rsidRDefault="00CD3FFA" w:rsidP="00DF347B">
            <w:pPr>
              <w:autoSpaceDE w:val="0"/>
              <w:autoSpaceDN w:val="0"/>
              <w:adjustRightInd w:val="0"/>
              <w:jc w:val="center"/>
            </w:pPr>
            <w:r w:rsidRPr="00842915">
              <w:t>Имеют первую квалификационную категорию</w:t>
            </w:r>
          </w:p>
        </w:tc>
        <w:tc>
          <w:tcPr>
            <w:tcW w:w="2552" w:type="dxa"/>
            <w:vMerge w:val="restart"/>
            <w:tcBorders>
              <w:top w:val="single" w:sz="4" w:space="0" w:color="auto"/>
              <w:left w:val="single" w:sz="4" w:space="0" w:color="auto"/>
              <w:right w:val="single" w:sz="4" w:space="0" w:color="auto"/>
            </w:tcBorders>
          </w:tcPr>
          <w:p w:rsidR="00CD3FFA" w:rsidRPr="00842915" w:rsidRDefault="00CD3FFA" w:rsidP="00DF347B">
            <w:pPr>
              <w:autoSpaceDE w:val="0"/>
              <w:autoSpaceDN w:val="0"/>
              <w:adjustRightInd w:val="0"/>
              <w:jc w:val="center"/>
            </w:pPr>
            <w:r w:rsidRPr="00842915">
              <w:t>Имеют высшую квалификационную категорию</w:t>
            </w:r>
          </w:p>
        </w:tc>
      </w:tr>
      <w:tr w:rsidR="00CD3FFA" w:rsidRPr="00175128" w:rsidTr="008454FA">
        <w:trPr>
          <w:trHeight w:val="609"/>
        </w:trPr>
        <w:tc>
          <w:tcPr>
            <w:tcW w:w="3356" w:type="dxa"/>
            <w:vMerge/>
            <w:tcBorders>
              <w:left w:val="single" w:sz="4" w:space="0" w:color="auto"/>
              <w:bottom w:val="single" w:sz="4" w:space="0" w:color="auto"/>
              <w:right w:val="single" w:sz="4" w:space="0" w:color="auto"/>
            </w:tcBorders>
          </w:tcPr>
          <w:p w:rsidR="00CD3FFA" w:rsidRPr="00F350E3" w:rsidRDefault="00CD3FFA" w:rsidP="00DF347B">
            <w:pPr>
              <w:autoSpaceDE w:val="0"/>
              <w:autoSpaceDN w:val="0"/>
              <w:adjustRightInd w:val="0"/>
              <w:jc w:val="center"/>
            </w:pPr>
          </w:p>
        </w:tc>
        <w:tc>
          <w:tcPr>
            <w:tcW w:w="2735" w:type="dxa"/>
            <w:vMerge/>
            <w:tcBorders>
              <w:left w:val="single" w:sz="4" w:space="0" w:color="auto"/>
              <w:bottom w:val="single" w:sz="4" w:space="0" w:color="auto"/>
              <w:right w:val="single" w:sz="4" w:space="0" w:color="auto"/>
            </w:tcBorders>
          </w:tcPr>
          <w:p w:rsidR="00CD3FFA" w:rsidRPr="00F350E3" w:rsidRDefault="00CD3FFA" w:rsidP="00DF347B">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CD3FFA" w:rsidRPr="00F350E3" w:rsidRDefault="00CD3FFA" w:rsidP="00DF347B"/>
          <w:p w:rsidR="00CD3FFA" w:rsidRPr="00F350E3" w:rsidRDefault="00CD3FFA" w:rsidP="00DF347B">
            <w:pPr>
              <w:autoSpaceDE w:val="0"/>
              <w:autoSpaceDN w:val="0"/>
              <w:adjustRightInd w:val="0"/>
              <w:jc w:val="center"/>
            </w:pPr>
            <w:r w:rsidRPr="00F350E3">
              <w:t>до 35 лет</w:t>
            </w:r>
          </w:p>
        </w:tc>
        <w:tc>
          <w:tcPr>
            <w:tcW w:w="2126" w:type="dxa"/>
            <w:tcBorders>
              <w:top w:val="single" w:sz="4" w:space="0" w:color="auto"/>
              <w:left w:val="single" w:sz="4" w:space="0" w:color="auto"/>
              <w:bottom w:val="single" w:sz="4" w:space="0" w:color="auto"/>
              <w:right w:val="single" w:sz="4" w:space="0" w:color="auto"/>
            </w:tcBorders>
          </w:tcPr>
          <w:p w:rsidR="00CD3FFA" w:rsidRPr="00F350E3" w:rsidRDefault="00CD3FFA" w:rsidP="00DF347B">
            <w:pPr>
              <w:autoSpaceDE w:val="0"/>
              <w:autoSpaceDN w:val="0"/>
              <w:adjustRightInd w:val="0"/>
              <w:jc w:val="center"/>
            </w:pPr>
            <w:r w:rsidRPr="00F350E3">
              <w:t>пенсионного возраста</w:t>
            </w:r>
          </w:p>
        </w:tc>
        <w:tc>
          <w:tcPr>
            <w:tcW w:w="2268" w:type="dxa"/>
            <w:vMerge/>
            <w:tcBorders>
              <w:left w:val="single" w:sz="4" w:space="0" w:color="auto"/>
              <w:bottom w:val="single" w:sz="4" w:space="0" w:color="auto"/>
              <w:right w:val="single" w:sz="4" w:space="0" w:color="auto"/>
            </w:tcBorders>
          </w:tcPr>
          <w:p w:rsidR="00CD3FFA" w:rsidRPr="00F350E3" w:rsidRDefault="00CD3FFA" w:rsidP="00DF347B">
            <w:pPr>
              <w:autoSpaceDE w:val="0"/>
              <w:autoSpaceDN w:val="0"/>
              <w:adjustRightInd w:val="0"/>
              <w:jc w:val="center"/>
            </w:pPr>
          </w:p>
        </w:tc>
        <w:tc>
          <w:tcPr>
            <w:tcW w:w="2552" w:type="dxa"/>
            <w:vMerge/>
            <w:tcBorders>
              <w:left w:val="single" w:sz="4" w:space="0" w:color="auto"/>
              <w:bottom w:val="single" w:sz="4" w:space="0" w:color="auto"/>
              <w:right w:val="single" w:sz="4" w:space="0" w:color="auto"/>
            </w:tcBorders>
          </w:tcPr>
          <w:p w:rsidR="00CD3FFA" w:rsidRPr="00F350E3" w:rsidRDefault="00CD3FFA" w:rsidP="00DF347B">
            <w:pPr>
              <w:autoSpaceDE w:val="0"/>
              <w:autoSpaceDN w:val="0"/>
              <w:adjustRightInd w:val="0"/>
              <w:jc w:val="center"/>
            </w:pPr>
          </w:p>
        </w:tc>
      </w:tr>
      <w:tr w:rsidR="00DF347B" w:rsidRPr="00175128" w:rsidTr="00CD3FFA">
        <w:tc>
          <w:tcPr>
            <w:tcW w:w="3356" w:type="dxa"/>
            <w:tcBorders>
              <w:top w:val="single" w:sz="4" w:space="0" w:color="auto"/>
              <w:left w:val="single" w:sz="4" w:space="0" w:color="auto"/>
              <w:bottom w:val="single" w:sz="4" w:space="0" w:color="auto"/>
              <w:right w:val="single" w:sz="4" w:space="0" w:color="auto"/>
            </w:tcBorders>
          </w:tcPr>
          <w:p w:rsidR="00DF347B" w:rsidRPr="00F350E3" w:rsidRDefault="00DF347B" w:rsidP="00DF347B">
            <w:pPr>
              <w:autoSpaceDE w:val="0"/>
              <w:autoSpaceDN w:val="0"/>
              <w:adjustRightInd w:val="0"/>
              <w:jc w:val="center"/>
            </w:pPr>
            <w:r w:rsidRPr="00F350E3">
              <w:t>ГБПОУ «Алексеевское профессиональное училище»</w:t>
            </w:r>
          </w:p>
        </w:tc>
        <w:tc>
          <w:tcPr>
            <w:tcW w:w="2735" w:type="dxa"/>
            <w:tcBorders>
              <w:top w:val="single" w:sz="4" w:space="0" w:color="auto"/>
              <w:left w:val="single" w:sz="4" w:space="0" w:color="auto"/>
              <w:bottom w:val="single" w:sz="4" w:space="0" w:color="auto"/>
              <w:right w:val="single" w:sz="4" w:space="0" w:color="auto"/>
            </w:tcBorders>
          </w:tcPr>
          <w:p w:rsidR="00DF347B" w:rsidRPr="00F350E3" w:rsidRDefault="00DF347B" w:rsidP="00DF347B">
            <w:pPr>
              <w:autoSpaceDE w:val="0"/>
              <w:autoSpaceDN w:val="0"/>
              <w:adjustRightInd w:val="0"/>
              <w:jc w:val="center"/>
            </w:pPr>
            <w:r w:rsidRPr="00F350E3">
              <w:t>21</w:t>
            </w:r>
          </w:p>
        </w:tc>
        <w:tc>
          <w:tcPr>
            <w:tcW w:w="1559" w:type="dxa"/>
            <w:tcBorders>
              <w:top w:val="single" w:sz="4" w:space="0" w:color="auto"/>
              <w:left w:val="single" w:sz="4" w:space="0" w:color="auto"/>
              <w:bottom w:val="single" w:sz="4" w:space="0" w:color="auto"/>
              <w:right w:val="single" w:sz="4" w:space="0" w:color="auto"/>
            </w:tcBorders>
          </w:tcPr>
          <w:p w:rsidR="00DF347B" w:rsidRPr="00F350E3" w:rsidRDefault="00DF347B" w:rsidP="00DF347B">
            <w:pPr>
              <w:autoSpaceDE w:val="0"/>
              <w:autoSpaceDN w:val="0"/>
              <w:adjustRightInd w:val="0"/>
              <w:jc w:val="center"/>
            </w:pPr>
            <w:r w:rsidRPr="00F350E3">
              <w:t>4</w:t>
            </w:r>
            <w:r w:rsidR="007C5222" w:rsidRPr="00F350E3">
              <w:t xml:space="preserve"> (19%)</w:t>
            </w:r>
          </w:p>
        </w:tc>
        <w:tc>
          <w:tcPr>
            <w:tcW w:w="2126" w:type="dxa"/>
            <w:tcBorders>
              <w:top w:val="single" w:sz="4" w:space="0" w:color="auto"/>
              <w:left w:val="single" w:sz="4" w:space="0" w:color="auto"/>
              <w:bottom w:val="single" w:sz="4" w:space="0" w:color="auto"/>
              <w:right w:val="single" w:sz="4" w:space="0" w:color="auto"/>
            </w:tcBorders>
          </w:tcPr>
          <w:p w:rsidR="00DF347B" w:rsidRPr="00F350E3" w:rsidRDefault="00F74FED" w:rsidP="00DF347B">
            <w:pPr>
              <w:autoSpaceDE w:val="0"/>
              <w:autoSpaceDN w:val="0"/>
              <w:adjustRightInd w:val="0"/>
              <w:jc w:val="center"/>
            </w:pPr>
            <w:r>
              <w:rPr>
                <w:lang w:val="en-US"/>
              </w:rPr>
              <w:t>7</w:t>
            </w:r>
            <w:r>
              <w:t xml:space="preserve"> (33,3</w:t>
            </w:r>
            <w:r w:rsidR="007C5222" w:rsidRPr="00F350E3">
              <w:t>%)</w:t>
            </w:r>
          </w:p>
        </w:tc>
        <w:tc>
          <w:tcPr>
            <w:tcW w:w="2268" w:type="dxa"/>
            <w:tcBorders>
              <w:top w:val="single" w:sz="4" w:space="0" w:color="auto"/>
              <w:left w:val="single" w:sz="4" w:space="0" w:color="auto"/>
              <w:bottom w:val="single" w:sz="4" w:space="0" w:color="auto"/>
              <w:right w:val="single" w:sz="4" w:space="0" w:color="auto"/>
            </w:tcBorders>
          </w:tcPr>
          <w:p w:rsidR="00DF347B" w:rsidRPr="00F350E3" w:rsidRDefault="00D43A31" w:rsidP="00DF347B">
            <w:pPr>
              <w:autoSpaceDE w:val="0"/>
              <w:autoSpaceDN w:val="0"/>
              <w:adjustRightInd w:val="0"/>
              <w:jc w:val="center"/>
            </w:pPr>
            <w:r w:rsidRPr="00F350E3">
              <w:t>2</w:t>
            </w:r>
            <w:r w:rsidR="00F350E3" w:rsidRPr="00F350E3">
              <w:t xml:space="preserve"> (9,5%)</w:t>
            </w:r>
          </w:p>
        </w:tc>
        <w:tc>
          <w:tcPr>
            <w:tcW w:w="2552" w:type="dxa"/>
            <w:tcBorders>
              <w:top w:val="single" w:sz="4" w:space="0" w:color="auto"/>
              <w:left w:val="single" w:sz="4" w:space="0" w:color="auto"/>
              <w:bottom w:val="single" w:sz="4" w:space="0" w:color="auto"/>
              <w:right w:val="single" w:sz="4" w:space="0" w:color="auto"/>
            </w:tcBorders>
          </w:tcPr>
          <w:p w:rsidR="00DF347B" w:rsidRPr="00F350E3" w:rsidRDefault="00D43A31" w:rsidP="00DF347B">
            <w:pPr>
              <w:autoSpaceDE w:val="0"/>
              <w:autoSpaceDN w:val="0"/>
              <w:adjustRightInd w:val="0"/>
              <w:jc w:val="center"/>
            </w:pPr>
            <w:r w:rsidRPr="00F350E3">
              <w:t>1</w:t>
            </w:r>
            <w:r w:rsidR="00F350E3" w:rsidRPr="00F350E3">
              <w:t xml:space="preserve"> (4,75%)</w:t>
            </w:r>
          </w:p>
        </w:tc>
      </w:tr>
      <w:tr w:rsidR="00DF347B" w:rsidRPr="00175128" w:rsidTr="00CD3FFA">
        <w:tc>
          <w:tcPr>
            <w:tcW w:w="3356" w:type="dxa"/>
            <w:tcBorders>
              <w:top w:val="single" w:sz="4" w:space="0" w:color="auto"/>
              <w:left w:val="single" w:sz="4" w:space="0" w:color="auto"/>
              <w:bottom w:val="single" w:sz="4" w:space="0" w:color="auto"/>
              <w:right w:val="single" w:sz="4" w:space="0" w:color="auto"/>
            </w:tcBorders>
          </w:tcPr>
          <w:p w:rsidR="00DF347B" w:rsidRPr="00F350E3" w:rsidRDefault="00DF347B" w:rsidP="00DF347B">
            <w:pPr>
              <w:autoSpaceDE w:val="0"/>
              <w:autoSpaceDN w:val="0"/>
              <w:adjustRightInd w:val="0"/>
              <w:jc w:val="center"/>
            </w:pPr>
            <w:r w:rsidRPr="00F350E3">
              <w:t>ГБПОУ СО «Борский государственный техникум»</w:t>
            </w:r>
          </w:p>
        </w:tc>
        <w:tc>
          <w:tcPr>
            <w:tcW w:w="2735" w:type="dxa"/>
            <w:tcBorders>
              <w:top w:val="single" w:sz="4" w:space="0" w:color="auto"/>
              <w:left w:val="single" w:sz="4" w:space="0" w:color="auto"/>
              <w:bottom w:val="single" w:sz="4" w:space="0" w:color="auto"/>
              <w:right w:val="single" w:sz="4" w:space="0" w:color="auto"/>
            </w:tcBorders>
          </w:tcPr>
          <w:p w:rsidR="00DF347B" w:rsidRPr="006D4FB9" w:rsidRDefault="00DF347B" w:rsidP="006D4FB9">
            <w:pPr>
              <w:autoSpaceDE w:val="0"/>
              <w:autoSpaceDN w:val="0"/>
              <w:adjustRightInd w:val="0"/>
              <w:jc w:val="center"/>
              <w:rPr>
                <w:lang w:val="en-US"/>
              </w:rPr>
            </w:pPr>
            <w:r w:rsidRPr="00F350E3">
              <w:t>2</w:t>
            </w:r>
            <w:r w:rsidR="006D4FB9">
              <w:rPr>
                <w:lang w:val="en-US"/>
              </w:rPr>
              <w:t>6</w:t>
            </w:r>
          </w:p>
        </w:tc>
        <w:tc>
          <w:tcPr>
            <w:tcW w:w="1559" w:type="dxa"/>
            <w:tcBorders>
              <w:top w:val="single" w:sz="4" w:space="0" w:color="auto"/>
              <w:left w:val="single" w:sz="4" w:space="0" w:color="auto"/>
              <w:bottom w:val="single" w:sz="4" w:space="0" w:color="auto"/>
              <w:right w:val="single" w:sz="4" w:space="0" w:color="auto"/>
            </w:tcBorders>
          </w:tcPr>
          <w:p w:rsidR="00DF347B" w:rsidRPr="00F350E3" w:rsidRDefault="00F74FED" w:rsidP="00F74FED">
            <w:pPr>
              <w:autoSpaceDE w:val="0"/>
              <w:autoSpaceDN w:val="0"/>
              <w:adjustRightInd w:val="0"/>
              <w:jc w:val="center"/>
            </w:pPr>
            <w:r w:rsidRPr="00F74FED">
              <w:t>8</w:t>
            </w:r>
            <w:r w:rsidR="007C5222" w:rsidRPr="00F350E3">
              <w:t xml:space="preserve"> (</w:t>
            </w:r>
            <w:r>
              <w:t>30,8</w:t>
            </w:r>
            <w:r w:rsidR="007C5222" w:rsidRPr="00F350E3">
              <w:t>%)</w:t>
            </w:r>
          </w:p>
        </w:tc>
        <w:tc>
          <w:tcPr>
            <w:tcW w:w="2126" w:type="dxa"/>
            <w:tcBorders>
              <w:top w:val="single" w:sz="4" w:space="0" w:color="auto"/>
              <w:left w:val="single" w:sz="4" w:space="0" w:color="auto"/>
              <w:bottom w:val="single" w:sz="4" w:space="0" w:color="auto"/>
              <w:right w:val="single" w:sz="4" w:space="0" w:color="auto"/>
            </w:tcBorders>
          </w:tcPr>
          <w:p w:rsidR="00DF347B" w:rsidRPr="00F350E3" w:rsidRDefault="00842915" w:rsidP="00F74FED">
            <w:pPr>
              <w:autoSpaceDE w:val="0"/>
              <w:autoSpaceDN w:val="0"/>
              <w:adjustRightInd w:val="0"/>
              <w:jc w:val="center"/>
            </w:pPr>
            <w:r w:rsidRPr="00F350E3">
              <w:t>3</w:t>
            </w:r>
            <w:r w:rsidR="007C5222" w:rsidRPr="00F350E3">
              <w:t xml:space="preserve"> (</w:t>
            </w:r>
            <w:r w:rsidR="00F74FED">
              <w:t>11</w:t>
            </w:r>
            <w:r w:rsidR="007C5222" w:rsidRPr="00F350E3">
              <w:t>,5%)</w:t>
            </w:r>
          </w:p>
        </w:tc>
        <w:tc>
          <w:tcPr>
            <w:tcW w:w="2268" w:type="dxa"/>
            <w:tcBorders>
              <w:top w:val="single" w:sz="4" w:space="0" w:color="auto"/>
              <w:left w:val="single" w:sz="4" w:space="0" w:color="auto"/>
              <w:bottom w:val="single" w:sz="4" w:space="0" w:color="auto"/>
              <w:right w:val="single" w:sz="4" w:space="0" w:color="auto"/>
            </w:tcBorders>
          </w:tcPr>
          <w:p w:rsidR="00DF347B" w:rsidRPr="00F350E3" w:rsidRDefault="006D4FB9" w:rsidP="00F74FED">
            <w:pPr>
              <w:autoSpaceDE w:val="0"/>
              <w:autoSpaceDN w:val="0"/>
              <w:adjustRightInd w:val="0"/>
              <w:jc w:val="center"/>
            </w:pPr>
            <w:r w:rsidRPr="00F74FED">
              <w:t>6</w:t>
            </w:r>
            <w:r w:rsidR="00F350E3" w:rsidRPr="00F350E3">
              <w:t xml:space="preserve"> (</w:t>
            </w:r>
            <w:r w:rsidR="00F74FED">
              <w:t>23</w:t>
            </w:r>
            <w:r w:rsidR="00F350E3" w:rsidRPr="00F350E3">
              <w:t>%)</w:t>
            </w:r>
          </w:p>
        </w:tc>
        <w:tc>
          <w:tcPr>
            <w:tcW w:w="2552" w:type="dxa"/>
            <w:tcBorders>
              <w:top w:val="single" w:sz="4" w:space="0" w:color="auto"/>
              <w:left w:val="single" w:sz="4" w:space="0" w:color="auto"/>
              <w:bottom w:val="single" w:sz="4" w:space="0" w:color="auto"/>
              <w:right w:val="single" w:sz="4" w:space="0" w:color="auto"/>
            </w:tcBorders>
          </w:tcPr>
          <w:p w:rsidR="00DF347B" w:rsidRPr="00F350E3" w:rsidRDefault="006D4FB9" w:rsidP="00F74FED">
            <w:pPr>
              <w:autoSpaceDE w:val="0"/>
              <w:autoSpaceDN w:val="0"/>
              <w:adjustRightInd w:val="0"/>
              <w:jc w:val="center"/>
            </w:pPr>
            <w:r w:rsidRPr="00F74FED">
              <w:t xml:space="preserve">1 </w:t>
            </w:r>
            <w:r w:rsidR="00F350E3" w:rsidRPr="00F350E3">
              <w:t>(</w:t>
            </w:r>
            <w:r w:rsidR="00F74FED">
              <w:t>3</w:t>
            </w:r>
            <w:r w:rsidR="00F350E3" w:rsidRPr="00F350E3">
              <w:t>,</w:t>
            </w:r>
            <w:r w:rsidR="00F74FED">
              <w:t>8</w:t>
            </w:r>
            <w:r w:rsidR="00F350E3" w:rsidRPr="00F350E3">
              <w:t>%)</w:t>
            </w:r>
          </w:p>
        </w:tc>
      </w:tr>
      <w:tr w:rsidR="00DF347B" w:rsidRPr="00175128" w:rsidTr="00CD3FFA">
        <w:tc>
          <w:tcPr>
            <w:tcW w:w="3356" w:type="dxa"/>
            <w:tcBorders>
              <w:top w:val="single" w:sz="4" w:space="0" w:color="auto"/>
              <w:left w:val="single" w:sz="4" w:space="0" w:color="auto"/>
              <w:bottom w:val="single" w:sz="4" w:space="0" w:color="auto"/>
              <w:right w:val="single" w:sz="4" w:space="0" w:color="auto"/>
            </w:tcBorders>
          </w:tcPr>
          <w:p w:rsidR="00DF347B" w:rsidRPr="00F350E3" w:rsidRDefault="00DF347B" w:rsidP="00DF347B">
            <w:pPr>
              <w:autoSpaceDE w:val="0"/>
              <w:autoSpaceDN w:val="0"/>
              <w:adjustRightInd w:val="0"/>
              <w:jc w:val="center"/>
            </w:pPr>
            <w:r w:rsidRPr="00F350E3">
              <w:t>ГБПОУ «Нефтегорский государственный техникум»</w:t>
            </w:r>
          </w:p>
        </w:tc>
        <w:tc>
          <w:tcPr>
            <w:tcW w:w="2735" w:type="dxa"/>
            <w:tcBorders>
              <w:top w:val="single" w:sz="4" w:space="0" w:color="auto"/>
              <w:left w:val="single" w:sz="4" w:space="0" w:color="auto"/>
              <w:bottom w:val="single" w:sz="4" w:space="0" w:color="auto"/>
              <w:right w:val="single" w:sz="4" w:space="0" w:color="auto"/>
            </w:tcBorders>
          </w:tcPr>
          <w:p w:rsidR="00DF347B" w:rsidRPr="00F74FED" w:rsidRDefault="00DF347B" w:rsidP="006D4FB9">
            <w:pPr>
              <w:autoSpaceDE w:val="0"/>
              <w:autoSpaceDN w:val="0"/>
              <w:adjustRightInd w:val="0"/>
              <w:jc w:val="center"/>
            </w:pPr>
            <w:r w:rsidRPr="00F350E3">
              <w:t>1</w:t>
            </w:r>
            <w:r w:rsidR="006D4FB9" w:rsidRPr="00F74FED">
              <w:t>6</w:t>
            </w:r>
          </w:p>
        </w:tc>
        <w:tc>
          <w:tcPr>
            <w:tcW w:w="1559" w:type="dxa"/>
            <w:tcBorders>
              <w:top w:val="single" w:sz="4" w:space="0" w:color="auto"/>
              <w:left w:val="single" w:sz="4" w:space="0" w:color="auto"/>
              <w:bottom w:val="single" w:sz="4" w:space="0" w:color="auto"/>
              <w:right w:val="single" w:sz="4" w:space="0" w:color="auto"/>
            </w:tcBorders>
          </w:tcPr>
          <w:p w:rsidR="00DF347B" w:rsidRPr="00F350E3" w:rsidRDefault="00F74FED" w:rsidP="00F74FED">
            <w:pPr>
              <w:autoSpaceDE w:val="0"/>
              <w:autoSpaceDN w:val="0"/>
              <w:adjustRightInd w:val="0"/>
              <w:jc w:val="center"/>
            </w:pPr>
            <w:r w:rsidRPr="00F74FED">
              <w:t xml:space="preserve">5 </w:t>
            </w:r>
            <w:r w:rsidR="007C5222" w:rsidRPr="00F350E3">
              <w:t>(</w:t>
            </w:r>
            <w:r>
              <w:t>31</w:t>
            </w:r>
            <w:r w:rsidR="007C5222" w:rsidRPr="00F350E3">
              <w:t>,</w:t>
            </w:r>
            <w:r>
              <w:t>2</w:t>
            </w:r>
            <w:r w:rsidR="007C5222" w:rsidRPr="00F350E3">
              <w:t>%)</w:t>
            </w:r>
          </w:p>
        </w:tc>
        <w:tc>
          <w:tcPr>
            <w:tcW w:w="2126" w:type="dxa"/>
            <w:tcBorders>
              <w:top w:val="single" w:sz="4" w:space="0" w:color="auto"/>
              <w:left w:val="single" w:sz="4" w:space="0" w:color="auto"/>
              <w:bottom w:val="single" w:sz="4" w:space="0" w:color="auto"/>
              <w:right w:val="single" w:sz="4" w:space="0" w:color="auto"/>
            </w:tcBorders>
          </w:tcPr>
          <w:p w:rsidR="00DF347B" w:rsidRPr="00F350E3" w:rsidRDefault="00F74FED" w:rsidP="00F74FED">
            <w:pPr>
              <w:autoSpaceDE w:val="0"/>
              <w:autoSpaceDN w:val="0"/>
              <w:adjustRightInd w:val="0"/>
              <w:jc w:val="center"/>
            </w:pPr>
            <w:r>
              <w:t>10 (6</w:t>
            </w:r>
            <w:r w:rsidR="007C5222" w:rsidRPr="00F350E3">
              <w:t>2,</w:t>
            </w:r>
            <w:r>
              <w:t>5</w:t>
            </w:r>
            <w:r w:rsidR="007C5222" w:rsidRPr="00F350E3">
              <w:t>%)</w:t>
            </w:r>
          </w:p>
        </w:tc>
        <w:tc>
          <w:tcPr>
            <w:tcW w:w="2268" w:type="dxa"/>
            <w:tcBorders>
              <w:top w:val="single" w:sz="4" w:space="0" w:color="auto"/>
              <w:left w:val="single" w:sz="4" w:space="0" w:color="auto"/>
              <w:bottom w:val="single" w:sz="4" w:space="0" w:color="auto"/>
              <w:right w:val="single" w:sz="4" w:space="0" w:color="auto"/>
            </w:tcBorders>
          </w:tcPr>
          <w:p w:rsidR="00DF347B" w:rsidRPr="00F350E3" w:rsidRDefault="00DF347B" w:rsidP="00DF347B">
            <w:pPr>
              <w:autoSpaceDE w:val="0"/>
              <w:autoSpaceDN w:val="0"/>
              <w:adjustRightInd w:val="0"/>
              <w:jc w:val="center"/>
            </w:pPr>
            <w:r w:rsidRPr="00F350E3">
              <w:t>0</w:t>
            </w:r>
          </w:p>
        </w:tc>
        <w:tc>
          <w:tcPr>
            <w:tcW w:w="2552" w:type="dxa"/>
            <w:tcBorders>
              <w:top w:val="single" w:sz="4" w:space="0" w:color="auto"/>
              <w:left w:val="single" w:sz="4" w:space="0" w:color="auto"/>
              <w:bottom w:val="single" w:sz="4" w:space="0" w:color="auto"/>
              <w:right w:val="single" w:sz="4" w:space="0" w:color="auto"/>
            </w:tcBorders>
          </w:tcPr>
          <w:p w:rsidR="00DF347B" w:rsidRPr="00F350E3" w:rsidRDefault="006D4FB9" w:rsidP="00F74FED">
            <w:pPr>
              <w:autoSpaceDE w:val="0"/>
              <w:autoSpaceDN w:val="0"/>
              <w:adjustRightInd w:val="0"/>
              <w:jc w:val="center"/>
            </w:pPr>
            <w:r w:rsidRPr="00F74FED">
              <w:t xml:space="preserve">2 </w:t>
            </w:r>
            <w:r w:rsidR="00F74FED">
              <w:t>(12</w:t>
            </w:r>
            <w:r w:rsidR="00F350E3" w:rsidRPr="00F350E3">
              <w:t>,</w:t>
            </w:r>
            <w:r w:rsidR="00F74FED">
              <w:t>5</w:t>
            </w:r>
            <w:r w:rsidR="00F350E3" w:rsidRPr="00F350E3">
              <w:t>%)</w:t>
            </w:r>
          </w:p>
        </w:tc>
      </w:tr>
      <w:tr w:rsidR="00DF347B" w:rsidRPr="00175128" w:rsidTr="00CD3FFA">
        <w:tc>
          <w:tcPr>
            <w:tcW w:w="3356" w:type="dxa"/>
            <w:tcBorders>
              <w:top w:val="single" w:sz="4" w:space="0" w:color="auto"/>
              <w:left w:val="single" w:sz="4" w:space="0" w:color="auto"/>
              <w:bottom w:val="single" w:sz="4" w:space="0" w:color="auto"/>
              <w:right w:val="single" w:sz="4" w:space="0" w:color="auto"/>
            </w:tcBorders>
          </w:tcPr>
          <w:p w:rsidR="00DF347B" w:rsidRPr="00F350E3" w:rsidRDefault="00DF347B" w:rsidP="00DF347B">
            <w:pPr>
              <w:autoSpaceDE w:val="0"/>
              <w:autoSpaceDN w:val="0"/>
              <w:adjustRightInd w:val="0"/>
              <w:jc w:val="center"/>
            </w:pPr>
            <w:r w:rsidRPr="00F350E3">
              <w:t>Юго-Восток</w:t>
            </w:r>
          </w:p>
        </w:tc>
        <w:tc>
          <w:tcPr>
            <w:tcW w:w="2735" w:type="dxa"/>
            <w:tcBorders>
              <w:top w:val="single" w:sz="4" w:space="0" w:color="auto"/>
              <w:left w:val="single" w:sz="4" w:space="0" w:color="auto"/>
              <w:bottom w:val="single" w:sz="4" w:space="0" w:color="auto"/>
              <w:right w:val="single" w:sz="4" w:space="0" w:color="auto"/>
            </w:tcBorders>
          </w:tcPr>
          <w:p w:rsidR="00DF347B" w:rsidRPr="00F350E3" w:rsidRDefault="00F74FED" w:rsidP="00DF347B">
            <w:pPr>
              <w:autoSpaceDE w:val="0"/>
              <w:autoSpaceDN w:val="0"/>
              <w:adjustRightInd w:val="0"/>
              <w:jc w:val="center"/>
            </w:pPr>
            <w:r>
              <w:t>63</w:t>
            </w:r>
          </w:p>
        </w:tc>
        <w:tc>
          <w:tcPr>
            <w:tcW w:w="1559" w:type="dxa"/>
            <w:tcBorders>
              <w:top w:val="single" w:sz="4" w:space="0" w:color="auto"/>
              <w:left w:val="single" w:sz="4" w:space="0" w:color="auto"/>
              <w:bottom w:val="single" w:sz="4" w:space="0" w:color="auto"/>
              <w:right w:val="single" w:sz="4" w:space="0" w:color="auto"/>
            </w:tcBorders>
          </w:tcPr>
          <w:p w:rsidR="00DF347B" w:rsidRPr="00F350E3" w:rsidRDefault="00F74FED" w:rsidP="00F74FED">
            <w:pPr>
              <w:autoSpaceDE w:val="0"/>
              <w:autoSpaceDN w:val="0"/>
              <w:adjustRightInd w:val="0"/>
              <w:jc w:val="center"/>
            </w:pPr>
            <w:r>
              <w:t>17</w:t>
            </w:r>
            <w:r w:rsidR="007C5222" w:rsidRPr="00F350E3">
              <w:t xml:space="preserve"> (2</w:t>
            </w:r>
            <w:r>
              <w:t>7</w:t>
            </w:r>
            <w:r w:rsidR="007C5222" w:rsidRPr="00F350E3">
              <w:t>%)</w:t>
            </w:r>
          </w:p>
        </w:tc>
        <w:tc>
          <w:tcPr>
            <w:tcW w:w="2126" w:type="dxa"/>
            <w:tcBorders>
              <w:top w:val="single" w:sz="4" w:space="0" w:color="auto"/>
              <w:left w:val="single" w:sz="4" w:space="0" w:color="auto"/>
              <w:bottom w:val="single" w:sz="4" w:space="0" w:color="auto"/>
              <w:right w:val="single" w:sz="4" w:space="0" w:color="auto"/>
            </w:tcBorders>
          </w:tcPr>
          <w:p w:rsidR="00DF347B" w:rsidRPr="00F350E3" w:rsidRDefault="001C2DDC" w:rsidP="001C2DDC">
            <w:pPr>
              <w:autoSpaceDE w:val="0"/>
              <w:autoSpaceDN w:val="0"/>
              <w:adjustRightInd w:val="0"/>
              <w:jc w:val="center"/>
            </w:pPr>
            <w:r>
              <w:t>20 (31</w:t>
            </w:r>
            <w:r w:rsidR="00F350E3" w:rsidRPr="00F350E3">
              <w:t>,7%)</w:t>
            </w:r>
          </w:p>
        </w:tc>
        <w:tc>
          <w:tcPr>
            <w:tcW w:w="2268" w:type="dxa"/>
            <w:tcBorders>
              <w:top w:val="single" w:sz="4" w:space="0" w:color="auto"/>
              <w:left w:val="single" w:sz="4" w:space="0" w:color="auto"/>
              <w:bottom w:val="single" w:sz="4" w:space="0" w:color="auto"/>
              <w:right w:val="single" w:sz="4" w:space="0" w:color="auto"/>
            </w:tcBorders>
          </w:tcPr>
          <w:p w:rsidR="00DF347B" w:rsidRPr="00F350E3" w:rsidRDefault="001C2DDC" w:rsidP="001C2DDC">
            <w:pPr>
              <w:autoSpaceDE w:val="0"/>
              <w:autoSpaceDN w:val="0"/>
              <w:adjustRightInd w:val="0"/>
              <w:jc w:val="center"/>
            </w:pPr>
            <w:r>
              <w:t>8</w:t>
            </w:r>
            <w:r w:rsidR="00F350E3" w:rsidRPr="00F350E3">
              <w:t xml:space="preserve"> (1</w:t>
            </w:r>
            <w:r>
              <w:t>2</w:t>
            </w:r>
            <w:r w:rsidR="00F350E3" w:rsidRPr="00F350E3">
              <w:t>,</w:t>
            </w:r>
            <w:r>
              <w:t>7</w:t>
            </w:r>
            <w:r w:rsidR="00F350E3" w:rsidRPr="00F350E3">
              <w:t>%)</w:t>
            </w:r>
          </w:p>
        </w:tc>
        <w:tc>
          <w:tcPr>
            <w:tcW w:w="2552" w:type="dxa"/>
            <w:tcBorders>
              <w:top w:val="single" w:sz="4" w:space="0" w:color="auto"/>
              <w:left w:val="single" w:sz="4" w:space="0" w:color="auto"/>
              <w:bottom w:val="single" w:sz="4" w:space="0" w:color="auto"/>
              <w:right w:val="single" w:sz="4" w:space="0" w:color="auto"/>
            </w:tcBorders>
          </w:tcPr>
          <w:p w:rsidR="00DF347B" w:rsidRPr="00F350E3" w:rsidRDefault="001C2DDC" w:rsidP="001C2DDC">
            <w:pPr>
              <w:autoSpaceDE w:val="0"/>
              <w:autoSpaceDN w:val="0"/>
              <w:adjustRightInd w:val="0"/>
              <w:jc w:val="center"/>
            </w:pPr>
            <w:r>
              <w:t>4 (6,3</w:t>
            </w:r>
            <w:r w:rsidR="00F350E3" w:rsidRPr="00F350E3">
              <w:t>%)</w:t>
            </w:r>
          </w:p>
        </w:tc>
      </w:tr>
    </w:tbl>
    <w:p w:rsidR="00AA2864" w:rsidRDefault="00AA2864" w:rsidP="00975CD9">
      <w:pPr>
        <w:pStyle w:val="aff"/>
        <w:spacing w:line="276" w:lineRule="auto"/>
        <w:ind w:firstLine="567"/>
        <w:jc w:val="both"/>
        <w:rPr>
          <w:rFonts w:ascii="Times New Roman CYR" w:hAnsi="Times New Roman CYR" w:cs="Times New Roman CYR"/>
          <w:sz w:val="24"/>
          <w:szCs w:val="24"/>
        </w:rPr>
      </w:pPr>
    </w:p>
    <w:p w:rsidR="005B65C1" w:rsidRPr="005B65C1" w:rsidRDefault="00E62BFC" w:rsidP="004C361B">
      <w:pPr>
        <w:pStyle w:val="aff"/>
        <w:spacing w:line="276" w:lineRule="auto"/>
        <w:ind w:firstLine="851"/>
        <w:jc w:val="both"/>
        <w:rPr>
          <w:rFonts w:ascii="Times New Roman" w:hAnsi="Times New Roman"/>
          <w:sz w:val="24"/>
          <w:szCs w:val="24"/>
        </w:rPr>
      </w:pPr>
      <w:r w:rsidRPr="005B65C1">
        <w:rPr>
          <w:rFonts w:ascii="Times New Roman CYR" w:hAnsi="Times New Roman CYR" w:cs="Times New Roman CYR"/>
          <w:sz w:val="24"/>
          <w:szCs w:val="24"/>
        </w:rPr>
        <w:t>Профессиональные образовательные организации не пополняются</w:t>
      </w:r>
      <w:r w:rsidR="00F27BFC" w:rsidRPr="005B65C1">
        <w:rPr>
          <w:rFonts w:ascii="Times New Roman CYR" w:hAnsi="Times New Roman CYR" w:cs="Times New Roman CYR"/>
          <w:sz w:val="24"/>
          <w:szCs w:val="24"/>
        </w:rPr>
        <w:t xml:space="preserve"> руководителями и преподавателями, обладающими </w:t>
      </w:r>
      <w:r w:rsidR="005B65C1" w:rsidRPr="005B65C1">
        <w:rPr>
          <w:rFonts w:ascii="Times New Roman CYR" w:hAnsi="Times New Roman CYR" w:cs="Times New Roman CYR"/>
          <w:sz w:val="24"/>
          <w:szCs w:val="24"/>
        </w:rPr>
        <w:t>опытом профессиональной</w:t>
      </w:r>
      <w:r w:rsidR="00F27BFC" w:rsidRPr="005B65C1">
        <w:rPr>
          <w:rFonts w:ascii="Times New Roman CYR" w:hAnsi="Times New Roman CYR" w:cs="Times New Roman CYR"/>
          <w:sz w:val="24"/>
          <w:szCs w:val="24"/>
        </w:rPr>
        <w:t xml:space="preserve"> деятельности </w:t>
      </w:r>
      <w:r w:rsidR="005B65C1" w:rsidRPr="005B65C1">
        <w:rPr>
          <w:rFonts w:ascii="Times New Roman CYR" w:hAnsi="Times New Roman CYR" w:cs="Times New Roman CYR"/>
          <w:sz w:val="24"/>
          <w:szCs w:val="24"/>
        </w:rPr>
        <w:t>на современных</w:t>
      </w:r>
      <w:r w:rsidR="00F27BFC" w:rsidRPr="005B65C1">
        <w:rPr>
          <w:rFonts w:ascii="Times New Roman CYR" w:hAnsi="Times New Roman CYR" w:cs="Times New Roman CYR"/>
          <w:sz w:val="24"/>
          <w:szCs w:val="24"/>
        </w:rPr>
        <w:t xml:space="preserve"> предприятиях</w:t>
      </w:r>
      <w:r w:rsidRPr="005B65C1">
        <w:rPr>
          <w:rFonts w:ascii="Times New Roman CYR" w:hAnsi="Times New Roman CYR" w:cs="Times New Roman CYR"/>
          <w:sz w:val="24"/>
          <w:szCs w:val="24"/>
        </w:rPr>
        <w:t xml:space="preserve">. Частично эту проблему решает система </w:t>
      </w:r>
      <w:r w:rsidR="005B65C1" w:rsidRPr="005B65C1">
        <w:rPr>
          <w:rFonts w:ascii="Times New Roman CYR" w:hAnsi="Times New Roman CYR" w:cs="Times New Roman CYR"/>
          <w:sz w:val="24"/>
          <w:szCs w:val="24"/>
        </w:rPr>
        <w:t xml:space="preserve">повышения квалификации педагогических работников. </w:t>
      </w:r>
      <w:r w:rsidR="005B65C1">
        <w:rPr>
          <w:rFonts w:ascii="Times New Roman CYR" w:hAnsi="Times New Roman CYR" w:cs="Times New Roman CYR"/>
          <w:sz w:val="24"/>
          <w:szCs w:val="24"/>
        </w:rPr>
        <w:t>За истекший год освоили дополнительные программы повышения квалификации и (или) профессиональной переподготовки 3</w:t>
      </w:r>
      <w:r w:rsidR="00F74FED" w:rsidRPr="00F74FED">
        <w:rPr>
          <w:rFonts w:ascii="Times New Roman CYR" w:hAnsi="Times New Roman CYR" w:cs="Times New Roman CYR"/>
          <w:sz w:val="24"/>
          <w:szCs w:val="24"/>
        </w:rPr>
        <w:t>3</w:t>
      </w:r>
      <w:r w:rsidR="005B65C1">
        <w:rPr>
          <w:rFonts w:ascii="Times New Roman CYR" w:hAnsi="Times New Roman CYR" w:cs="Times New Roman CYR"/>
          <w:sz w:val="24"/>
          <w:szCs w:val="24"/>
        </w:rPr>
        <w:t>,</w:t>
      </w:r>
      <w:r w:rsidR="00F74FED" w:rsidRPr="00F74FED">
        <w:rPr>
          <w:rFonts w:ascii="Times New Roman CYR" w:hAnsi="Times New Roman CYR" w:cs="Times New Roman CYR"/>
          <w:sz w:val="24"/>
          <w:szCs w:val="24"/>
        </w:rPr>
        <w:t>3</w:t>
      </w:r>
      <w:r w:rsidR="005B65C1">
        <w:rPr>
          <w:rFonts w:ascii="Times New Roman CYR" w:hAnsi="Times New Roman CYR" w:cs="Times New Roman CYR"/>
          <w:sz w:val="24"/>
          <w:szCs w:val="24"/>
        </w:rPr>
        <w:t>% преподавателей и мастеров производственного обучения.</w:t>
      </w:r>
    </w:p>
    <w:p w:rsidR="005C78FF" w:rsidRPr="005C78FF" w:rsidRDefault="00425BA4" w:rsidP="004C361B">
      <w:pPr>
        <w:pStyle w:val="aff"/>
        <w:spacing w:line="276" w:lineRule="auto"/>
        <w:ind w:firstLine="851"/>
        <w:jc w:val="both"/>
        <w:rPr>
          <w:rFonts w:ascii="Times New Roman" w:hAnsi="Times New Roman"/>
          <w:sz w:val="24"/>
          <w:szCs w:val="24"/>
        </w:rPr>
      </w:pPr>
      <w:r w:rsidRPr="005C78FF">
        <w:rPr>
          <w:rFonts w:ascii="Times New Roman" w:hAnsi="Times New Roman"/>
          <w:sz w:val="24"/>
          <w:szCs w:val="24"/>
        </w:rPr>
        <w:t>Перспективы развития профессионального образования округ</w:t>
      </w:r>
      <w:r w:rsidR="005C78FF" w:rsidRPr="005C78FF">
        <w:rPr>
          <w:rFonts w:ascii="Times New Roman" w:hAnsi="Times New Roman"/>
          <w:sz w:val="24"/>
          <w:szCs w:val="24"/>
        </w:rPr>
        <w:t>а</w:t>
      </w:r>
      <w:r w:rsidRPr="005C78FF">
        <w:rPr>
          <w:rFonts w:ascii="Times New Roman" w:hAnsi="Times New Roman"/>
          <w:sz w:val="24"/>
          <w:szCs w:val="24"/>
        </w:rPr>
        <w:t xml:space="preserve"> включают в себя необходимость</w:t>
      </w:r>
      <w:r w:rsidR="00C31B06">
        <w:rPr>
          <w:rFonts w:ascii="Times New Roman" w:hAnsi="Times New Roman"/>
          <w:sz w:val="24"/>
          <w:szCs w:val="24"/>
        </w:rPr>
        <w:t xml:space="preserve"> </w:t>
      </w:r>
      <w:r w:rsidRPr="005C78FF">
        <w:rPr>
          <w:rFonts w:ascii="Times New Roman" w:hAnsi="Times New Roman"/>
          <w:sz w:val="24"/>
          <w:szCs w:val="24"/>
        </w:rPr>
        <w:t xml:space="preserve"> </w:t>
      </w:r>
    </w:p>
    <w:p w:rsidR="004C361B" w:rsidRPr="008E23BE" w:rsidRDefault="005C78FF" w:rsidP="008E23BE">
      <w:pPr>
        <w:pStyle w:val="aff"/>
        <w:spacing w:line="276" w:lineRule="auto"/>
        <w:ind w:firstLine="851"/>
        <w:jc w:val="both"/>
        <w:rPr>
          <w:rFonts w:ascii="Times New Roman" w:hAnsi="Times New Roman"/>
          <w:sz w:val="24"/>
          <w:szCs w:val="24"/>
        </w:rPr>
      </w:pPr>
      <w:r w:rsidRPr="008E23BE">
        <w:rPr>
          <w:rFonts w:ascii="Times New Roman" w:hAnsi="Times New Roman"/>
          <w:sz w:val="24"/>
          <w:szCs w:val="24"/>
        </w:rPr>
        <w:t xml:space="preserve">- </w:t>
      </w:r>
      <w:r w:rsidR="008E23BE" w:rsidRPr="008E23BE">
        <w:rPr>
          <w:rFonts w:ascii="Times New Roman" w:hAnsi="Times New Roman"/>
          <w:sz w:val="24"/>
          <w:szCs w:val="24"/>
        </w:rPr>
        <w:t xml:space="preserve"> </w:t>
      </w:r>
      <w:r w:rsidR="004C361B" w:rsidRPr="008E23BE">
        <w:rPr>
          <w:rFonts w:ascii="Times New Roman" w:hAnsi="Times New Roman"/>
          <w:sz w:val="24"/>
          <w:szCs w:val="24"/>
        </w:rPr>
        <w:t>организации сотрудничества с потенциальными работодателями: предприятиями, организациями</w:t>
      </w:r>
      <w:r w:rsidR="008E23BE" w:rsidRPr="008E23BE">
        <w:rPr>
          <w:rFonts w:ascii="Times New Roman" w:hAnsi="Times New Roman"/>
          <w:sz w:val="24"/>
          <w:szCs w:val="24"/>
        </w:rPr>
        <w:t>;</w:t>
      </w:r>
    </w:p>
    <w:p w:rsidR="008E23BE" w:rsidRDefault="008E23BE" w:rsidP="004C361B">
      <w:pPr>
        <w:ind w:firstLine="851"/>
        <w:jc w:val="both"/>
        <w:rPr>
          <w:sz w:val="28"/>
          <w:szCs w:val="28"/>
        </w:rPr>
      </w:pPr>
      <w:r>
        <w:t>-  изучение квалификационных запросов;</w:t>
      </w:r>
    </w:p>
    <w:p w:rsidR="005C78FF" w:rsidRPr="005C78FF" w:rsidRDefault="005C78FF" w:rsidP="004C361B">
      <w:pPr>
        <w:pStyle w:val="aff"/>
        <w:spacing w:line="276" w:lineRule="auto"/>
        <w:ind w:firstLine="851"/>
        <w:jc w:val="both"/>
        <w:rPr>
          <w:rFonts w:ascii="Times New Roman" w:hAnsi="Times New Roman"/>
          <w:sz w:val="24"/>
          <w:szCs w:val="24"/>
        </w:rPr>
      </w:pPr>
      <w:r>
        <w:rPr>
          <w:rFonts w:ascii="Times New Roman" w:hAnsi="Times New Roman"/>
          <w:sz w:val="24"/>
          <w:szCs w:val="24"/>
        </w:rPr>
        <w:t xml:space="preserve">- </w:t>
      </w:r>
      <w:r w:rsidR="00425BA4" w:rsidRPr="005C78FF">
        <w:rPr>
          <w:rFonts w:ascii="Times New Roman" w:hAnsi="Times New Roman"/>
          <w:sz w:val="24"/>
          <w:szCs w:val="24"/>
        </w:rPr>
        <w:t xml:space="preserve">организации мониторинга текущих и будущих потребностей </w:t>
      </w:r>
      <w:r w:rsidRPr="005C78FF">
        <w:rPr>
          <w:rFonts w:ascii="Times New Roman" w:hAnsi="Times New Roman"/>
          <w:sz w:val="24"/>
          <w:szCs w:val="24"/>
        </w:rPr>
        <w:t xml:space="preserve">муниципального </w:t>
      </w:r>
      <w:r w:rsidR="00425BA4" w:rsidRPr="005C78FF">
        <w:rPr>
          <w:rFonts w:ascii="Times New Roman" w:hAnsi="Times New Roman"/>
          <w:sz w:val="24"/>
          <w:szCs w:val="24"/>
        </w:rPr>
        <w:t xml:space="preserve">рынка труда в квалифицированных специалистах, </w:t>
      </w:r>
    </w:p>
    <w:p w:rsidR="005C78FF" w:rsidRDefault="005C78FF" w:rsidP="004C361B">
      <w:pPr>
        <w:pStyle w:val="aff"/>
        <w:spacing w:line="276" w:lineRule="auto"/>
        <w:ind w:firstLine="851"/>
        <w:jc w:val="both"/>
        <w:rPr>
          <w:rFonts w:ascii="Times New Roman" w:hAnsi="Times New Roman"/>
          <w:sz w:val="24"/>
          <w:szCs w:val="24"/>
        </w:rPr>
      </w:pPr>
      <w:r>
        <w:rPr>
          <w:rFonts w:ascii="Times New Roman" w:hAnsi="Times New Roman"/>
          <w:sz w:val="24"/>
          <w:szCs w:val="24"/>
        </w:rPr>
        <w:t xml:space="preserve">- </w:t>
      </w:r>
      <w:r w:rsidRPr="005C78FF">
        <w:rPr>
          <w:rFonts w:ascii="Times New Roman" w:hAnsi="Times New Roman"/>
          <w:sz w:val="24"/>
          <w:szCs w:val="24"/>
        </w:rPr>
        <w:t xml:space="preserve">организации </w:t>
      </w:r>
      <w:r w:rsidR="008E23BE">
        <w:rPr>
          <w:rFonts w:ascii="Times New Roman" w:hAnsi="Times New Roman"/>
          <w:sz w:val="24"/>
          <w:szCs w:val="24"/>
        </w:rPr>
        <w:t>сетевого взаимодействия с ПОО региона;</w:t>
      </w:r>
    </w:p>
    <w:p w:rsidR="008E23BE" w:rsidRPr="005C78FF" w:rsidRDefault="008E23BE" w:rsidP="004C361B">
      <w:pPr>
        <w:pStyle w:val="aff"/>
        <w:spacing w:line="276" w:lineRule="auto"/>
        <w:ind w:firstLine="851"/>
        <w:jc w:val="both"/>
        <w:rPr>
          <w:rFonts w:ascii="Times New Roman" w:hAnsi="Times New Roman"/>
          <w:sz w:val="24"/>
          <w:szCs w:val="24"/>
        </w:rPr>
      </w:pPr>
      <w:r>
        <w:rPr>
          <w:rFonts w:ascii="Times New Roman" w:hAnsi="Times New Roman"/>
          <w:sz w:val="24"/>
          <w:szCs w:val="24"/>
        </w:rPr>
        <w:t>- организации стажировок педагогических кадров;</w:t>
      </w:r>
    </w:p>
    <w:p w:rsidR="005C78FF" w:rsidRPr="005C78FF" w:rsidRDefault="005C78FF" w:rsidP="004C361B">
      <w:pPr>
        <w:pStyle w:val="aff"/>
        <w:spacing w:line="276" w:lineRule="auto"/>
        <w:ind w:firstLine="851"/>
        <w:jc w:val="both"/>
        <w:rPr>
          <w:rFonts w:ascii="Times New Roman" w:hAnsi="Times New Roman"/>
          <w:sz w:val="24"/>
          <w:szCs w:val="24"/>
        </w:rPr>
      </w:pPr>
      <w:r>
        <w:rPr>
          <w:rFonts w:ascii="Times New Roman" w:hAnsi="Times New Roman"/>
          <w:sz w:val="24"/>
          <w:szCs w:val="24"/>
        </w:rPr>
        <w:t xml:space="preserve">- </w:t>
      </w:r>
      <w:r w:rsidR="00425BA4" w:rsidRPr="005C78FF">
        <w:rPr>
          <w:rFonts w:ascii="Times New Roman" w:hAnsi="Times New Roman"/>
          <w:sz w:val="24"/>
          <w:szCs w:val="24"/>
        </w:rPr>
        <w:t>участи</w:t>
      </w:r>
      <w:r w:rsidRPr="005C78FF">
        <w:rPr>
          <w:rFonts w:ascii="Times New Roman" w:hAnsi="Times New Roman"/>
          <w:sz w:val="24"/>
          <w:szCs w:val="24"/>
        </w:rPr>
        <w:t>я</w:t>
      </w:r>
      <w:r w:rsidR="00425BA4" w:rsidRPr="005C78FF">
        <w:rPr>
          <w:rFonts w:ascii="Times New Roman" w:hAnsi="Times New Roman"/>
          <w:sz w:val="24"/>
          <w:szCs w:val="24"/>
        </w:rPr>
        <w:t xml:space="preserve"> в процедурах контроля качества профессионального образования</w:t>
      </w:r>
      <w:r w:rsidR="008E23BE">
        <w:rPr>
          <w:rFonts w:ascii="Times New Roman" w:hAnsi="Times New Roman"/>
          <w:sz w:val="24"/>
          <w:szCs w:val="24"/>
        </w:rPr>
        <w:t>;</w:t>
      </w:r>
      <w:r w:rsidRPr="005C78FF">
        <w:rPr>
          <w:rFonts w:ascii="Times New Roman" w:hAnsi="Times New Roman"/>
          <w:sz w:val="24"/>
          <w:szCs w:val="24"/>
        </w:rPr>
        <w:t xml:space="preserve"> </w:t>
      </w:r>
      <w:r w:rsidR="00425BA4" w:rsidRPr="005C78FF">
        <w:rPr>
          <w:rFonts w:ascii="Times New Roman" w:hAnsi="Times New Roman"/>
          <w:sz w:val="24"/>
          <w:szCs w:val="24"/>
        </w:rPr>
        <w:t xml:space="preserve"> </w:t>
      </w:r>
    </w:p>
    <w:p w:rsidR="00530D71" w:rsidRPr="005C78FF" w:rsidRDefault="005C78FF" w:rsidP="004C361B">
      <w:pPr>
        <w:pStyle w:val="aff"/>
        <w:spacing w:line="276" w:lineRule="auto"/>
        <w:ind w:firstLine="851"/>
        <w:jc w:val="both"/>
        <w:rPr>
          <w:rFonts w:ascii="Times New Roman" w:hAnsi="Times New Roman"/>
          <w:sz w:val="24"/>
          <w:szCs w:val="24"/>
        </w:rPr>
      </w:pPr>
      <w:r>
        <w:rPr>
          <w:rFonts w:ascii="Times New Roman" w:hAnsi="Times New Roman"/>
          <w:sz w:val="24"/>
          <w:szCs w:val="24"/>
        </w:rPr>
        <w:t xml:space="preserve">- </w:t>
      </w:r>
      <w:r w:rsidRPr="005C78FF">
        <w:rPr>
          <w:rFonts w:ascii="Times New Roman" w:hAnsi="Times New Roman"/>
          <w:sz w:val="24"/>
          <w:szCs w:val="24"/>
        </w:rPr>
        <w:t>участия студентов</w:t>
      </w:r>
      <w:r w:rsidR="000C40CA" w:rsidRPr="005C78FF">
        <w:rPr>
          <w:rFonts w:ascii="Times New Roman" w:hAnsi="Times New Roman"/>
          <w:sz w:val="24"/>
          <w:szCs w:val="24"/>
        </w:rPr>
        <w:t xml:space="preserve"> и педагогических работников</w:t>
      </w:r>
      <w:r w:rsidR="00530D71" w:rsidRPr="005C78FF">
        <w:rPr>
          <w:rFonts w:ascii="Times New Roman" w:hAnsi="Times New Roman"/>
          <w:sz w:val="24"/>
          <w:szCs w:val="24"/>
        </w:rPr>
        <w:t xml:space="preserve"> ПОО округа в региональных и отраслевых чемпионатах профессионального мастерства, всероссийских олимпиадах и конкурсах, в том числе национальном чемпионате "Ворлдскиллс Россия", конкурсе профессионального мастерства "Лучший по профессии"</w:t>
      </w:r>
      <w:r w:rsidRPr="005C78FF">
        <w:rPr>
          <w:rFonts w:ascii="Times New Roman" w:hAnsi="Times New Roman"/>
          <w:sz w:val="24"/>
          <w:szCs w:val="24"/>
        </w:rPr>
        <w:t>.</w:t>
      </w:r>
    </w:p>
    <w:p w:rsidR="000B4EBD" w:rsidRPr="005B65C1" w:rsidRDefault="000B4EBD" w:rsidP="00975CD9">
      <w:pPr>
        <w:pStyle w:val="aff"/>
        <w:spacing w:line="276" w:lineRule="auto"/>
        <w:ind w:firstLine="567"/>
        <w:jc w:val="both"/>
        <w:rPr>
          <w:rFonts w:ascii="Times New Roman" w:hAnsi="Times New Roman"/>
          <w:sz w:val="24"/>
          <w:szCs w:val="24"/>
        </w:rPr>
      </w:pPr>
    </w:p>
    <w:p w:rsidR="00AA2864" w:rsidRDefault="00AA2864" w:rsidP="005B65C1">
      <w:pPr>
        <w:jc w:val="right"/>
        <w:rPr>
          <w:bCs/>
        </w:rPr>
      </w:pPr>
    </w:p>
    <w:sectPr w:rsidR="00AA2864" w:rsidSect="008F3432">
      <w:headerReference w:type="even" r:id="rId10"/>
      <w:headerReference w:type="default" r:id="rId11"/>
      <w:headerReference w:type="first" r:id="rId12"/>
      <w:pgSz w:w="16838" w:h="11906" w:orient="landscape"/>
      <w:pgMar w:top="567" w:right="851" w:bottom="53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FC2" w:rsidRDefault="00307FC2">
      <w:r>
        <w:separator/>
      </w:r>
    </w:p>
  </w:endnote>
  <w:endnote w:type="continuationSeparator" w:id="0">
    <w:p w:rsidR="00307FC2" w:rsidRDefault="0030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DejaVu Sans">
    <w:altName w:val="Arial"/>
    <w:charset w:val="CC"/>
    <w:family w:val="swiss"/>
    <w:pitch w:val="variable"/>
    <w:sig w:usb0="00000000" w:usb1="D200FDFF" w:usb2="0A04602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Droid Sans Fallback">
    <w:charset w:val="80"/>
    <w:family w:val="auto"/>
    <w:pitch w:val="variable"/>
  </w:font>
  <w:font w:name="FreeSans">
    <w:altName w:val="MS Mincho"/>
    <w:charset w:val="80"/>
    <w:family w:val="auto"/>
    <w:pitch w:val="variable"/>
  </w:font>
  <w:font w:name="Helios">
    <w:altName w:val="Courier New"/>
    <w:panose1 w:val="00000000000000000000"/>
    <w:charset w:val="00"/>
    <w:family w:val="decorative"/>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FC2" w:rsidRDefault="00307FC2">
      <w:r>
        <w:separator/>
      </w:r>
    </w:p>
  </w:footnote>
  <w:footnote w:type="continuationSeparator" w:id="0">
    <w:p w:rsidR="00307FC2" w:rsidRDefault="0030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B1" w:rsidRDefault="00D926B1" w:rsidP="00C26CB1">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926B1" w:rsidRDefault="00D926B1" w:rsidP="00C26CB1">
    <w:pPr>
      <w:pStyle w:val="ac"/>
      <w:ind w:right="360"/>
    </w:pPr>
  </w:p>
  <w:p w:rsidR="00D926B1" w:rsidRDefault="00D926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B1" w:rsidRDefault="00D926B1">
    <w:pPr>
      <w:pStyle w:val="ac"/>
      <w:jc w:val="right"/>
    </w:pPr>
    <w:r>
      <w:t xml:space="preserve">   </w:t>
    </w:r>
    <w:r>
      <w:fldChar w:fldCharType="begin"/>
    </w:r>
    <w:r>
      <w:instrText>PAGE   \* MERGEFORMAT</w:instrText>
    </w:r>
    <w:r>
      <w:fldChar w:fldCharType="separate"/>
    </w:r>
    <w:r w:rsidR="00EB6947">
      <w:rPr>
        <w:noProof/>
      </w:rPr>
      <w:t>3</w:t>
    </w:r>
    <w:r>
      <w:fldChar w:fldCharType="end"/>
    </w:r>
  </w:p>
  <w:p w:rsidR="00D926B1" w:rsidRDefault="00D926B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B1" w:rsidRDefault="00D926B1">
    <w:pPr>
      <w:pStyle w:val="ac"/>
      <w:jc w:val="right"/>
    </w:pPr>
  </w:p>
  <w:p w:rsidR="00D926B1" w:rsidRDefault="00D926B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1428"/>
        </w:tabs>
        <w:ind w:left="1428" w:hanging="360"/>
      </w:pPr>
      <w:rPr>
        <w:rFonts w:ascii="Wingdings" w:hAnsi="Wingdings"/>
      </w:rPr>
    </w:lvl>
  </w:abstractNum>
  <w:abstractNum w:abstractNumId="2" w15:restartNumberingAfterBreak="0">
    <w:nsid w:val="00000005"/>
    <w:multiLevelType w:val="singleLevel"/>
    <w:tmpl w:val="00000005"/>
    <w:lvl w:ilvl="0">
      <w:start w:val="1"/>
      <w:numFmt w:val="decimal"/>
      <w:lvlText w:val="%1."/>
      <w:lvlJc w:val="left"/>
      <w:pPr>
        <w:tabs>
          <w:tab w:val="num" w:pos="1440"/>
        </w:tabs>
        <w:ind w:left="1440" w:hanging="360"/>
      </w:pPr>
    </w:lvl>
  </w:abstractNum>
  <w:abstractNum w:abstractNumId="3" w15:restartNumberingAfterBreak="0">
    <w:nsid w:val="03410A0D"/>
    <w:multiLevelType w:val="hybridMultilevel"/>
    <w:tmpl w:val="063EDE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3D53799"/>
    <w:multiLevelType w:val="hybridMultilevel"/>
    <w:tmpl w:val="847ABE0E"/>
    <w:lvl w:ilvl="0" w:tplc="04190001">
      <w:start w:val="1"/>
      <w:numFmt w:val="bullet"/>
      <w:lvlText w:val=""/>
      <w:lvlJc w:val="left"/>
      <w:pPr>
        <w:ind w:left="905" w:hanging="360"/>
      </w:pPr>
      <w:rPr>
        <w:rFonts w:ascii="Symbol" w:hAnsi="Symbol" w:hint="default"/>
      </w:rPr>
    </w:lvl>
    <w:lvl w:ilvl="1" w:tplc="04190003" w:tentative="1">
      <w:start w:val="1"/>
      <w:numFmt w:val="bullet"/>
      <w:lvlText w:val="o"/>
      <w:lvlJc w:val="left"/>
      <w:pPr>
        <w:ind w:left="1625" w:hanging="360"/>
      </w:pPr>
      <w:rPr>
        <w:rFonts w:ascii="Courier New" w:hAnsi="Courier New" w:cs="Courier New" w:hint="default"/>
      </w:rPr>
    </w:lvl>
    <w:lvl w:ilvl="2" w:tplc="04190005" w:tentative="1">
      <w:start w:val="1"/>
      <w:numFmt w:val="bullet"/>
      <w:lvlText w:val=""/>
      <w:lvlJc w:val="left"/>
      <w:pPr>
        <w:ind w:left="2345" w:hanging="360"/>
      </w:pPr>
      <w:rPr>
        <w:rFonts w:ascii="Wingdings" w:hAnsi="Wingdings" w:hint="default"/>
      </w:rPr>
    </w:lvl>
    <w:lvl w:ilvl="3" w:tplc="04190001" w:tentative="1">
      <w:start w:val="1"/>
      <w:numFmt w:val="bullet"/>
      <w:lvlText w:val=""/>
      <w:lvlJc w:val="left"/>
      <w:pPr>
        <w:ind w:left="3065" w:hanging="360"/>
      </w:pPr>
      <w:rPr>
        <w:rFonts w:ascii="Symbol" w:hAnsi="Symbol" w:hint="default"/>
      </w:rPr>
    </w:lvl>
    <w:lvl w:ilvl="4" w:tplc="04190003" w:tentative="1">
      <w:start w:val="1"/>
      <w:numFmt w:val="bullet"/>
      <w:lvlText w:val="o"/>
      <w:lvlJc w:val="left"/>
      <w:pPr>
        <w:ind w:left="3785" w:hanging="360"/>
      </w:pPr>
      <w:rPr>
        <w:rFonts w:ascii="Courier New" w:hAnsi="Courier New" w:cs="Courier New" w:hint="default"/>
      </w:rPr>
    </w:lvl>
    <w:lvl w:ilvl="5" w:tplc="04190005" w:tentative="1">
      <w:start w:val="1"/>
      <w:numFmt w:val="bullet"/>
      <w:lvlText w:val=""/>
      <w:lvlJc w:val="left"/>
      <w:pPr>
        <w:ind w:left="4505" w:hanging="360"/>
      </w:pPr>
      <w:rPr>
        <w:rFonts w:ascii="Wingdings" w:hAnsi="Wingdings" w:hint="default"/>
      </w:rPr>
    </w:lvl>
    <w:lvl w:ilvl="6" w:tplc="04190001" w:tentative="1">
      <w:start w:val="1"/>
      <w:numFmt w:val="bullet"/>
      <w:lvlText w:val=""/>
      <w:lvlJc w:val="left"/>
      <w:pPr>
        <w:ind w:left="5225" w:hanging="360"/>
      </w:pPr>
      <w:rPr>
        <w:rFonts w:ascii="Symbol" w:hAnsi="Symbol" w:hint="default"/>
      </w:rPr>
    </w:lvl>
    <w:lvl w:ilvl="7" w:tplc="04190003" w:tentative="1">
      <w:start w:val="1"/>
      <w:numFmt w:val="bullet"/>
      <w:lvlText w:val="o"/>
      <w:lvlJc w:val="left"/>
      <w:pPr>
        <w:ind w:left="5945" w:hanging="360"/>
      </w:pPr>
      <w:rPr>
        <w:rFonts w:ascii="Courier New" w:hAnsi="Courier New" w:cs="Courier New" w:hint="default"/>
      </w:rPr>
    </w:lvl>
    <w:lvl w:ilvl="8" w:tplc="04190005" w:tentative="1">
      <w:start w:val="1"/>
      <w:numFmt w:val="bullet"/>
      <w:lvlText w:val=""/>
      <w:lvlJc w:val="left"/>
      <w:pPr>
        <w:ind w:left="6665" w:hanging="360"/>
      </w:pPr>
      <w:rPr>
        <w:rFonts w:ascii="Wingdings" w:hAnsi="Wingdings" w:hint="default"/>
      </w:rPr>
    </w:lvl>
  </w:abstractNum>
  <w:abstractNum w:abstractNumId="5" w15:restartNumberingAfterBreak="0">
    <w:nsid w:val="047A64AD"/>
    <w:multiLevelType w:val="hybridMultilevel"/>
    <w:tmpl w:val="534E5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7B4685"/>
    <w:multiLevelType w:val="hybridMultilevel"/>
    <w:tmpl w:val="33406B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CDE2B66"/>
    <w:multiLevelType w:val="hybridMultilevel"/>
    <w:tmpl w:val="3F66A5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3925A2"/>
    <w:multiLevelType w:val="hybridMultilevel"/>
    <w:tmpl w:val="DC069076"/>
    <w:lvl w:ilvl="0" w:tplc="04190001">
      <w:start w:val="1"/>
      <w:numFmt w:val="bullet"/>
      <w:lvlText w:val=""/>
      <w:lvlJc w:val="left"/>
      <w:pPr>
        <w:tabs>
          <w:tab w:val="num" w:pos="869"/>
        </w:tabs>
        <w:ind w:left="869" w:hanging="360"/>
      </w:pPr>
      <w:rPr>
        <w:rFonts w:ascii="Symbol" w:hAnsi="Symbol" w:hint="default"/>
      </w:rPr>
    </w:lvl>
    <w:lvl w:ilvl="1" w:tplc="04190003" w:tentative="1">
      <w:start w:val="1"/>
      <w:numFmt w:val="bullet"/>
      <w:lvlText w:val="o"/>
      <w:lvlJc w:val="left"/>
      <w:pPr>
        <w:tabs>
          <w:tab w:val="num" w:pos="1589"/>
        </w:tabs>
        <w:ind w:left="1589" w:hanging="360"/>
      </w:pPr>
      <w:rPr>
        <w:rFonts w:ascii="Courier New" w:hAnsi="Courier New" w:cs="Courier New" w:hint="default"/>
      </w:rPr>
    </w:lvl>
    <w:lvl w:ilvl="2" w:tplc="04190005" w:tentative="1">
      <w:start w:val="1"/>
      <w:numFmt w:val="bullet"/>
      <w:lvlText w:val=""/>
      <w:lvlJc w:val="left"/>
      <w:pPr>
        <w:tabs>
          <w:tab w:val="num" w:pos="2309"/>
        </w:tabs>
        <w:ind w:left="2309" w:hanging="360"/>
      </w:pPr>
      <w:rPr>
        <w:rFonts w:ascii="Wingdings" w:hAnsi="Wingdings" w:hint="default"/>
      </w:rPr>
    </w:lvl>
    <w:lvl w:ilvl="3" w:tplc="04190001" w:tentative="1">
      <w:start w:val="1"/>
      <w:numFmt w:val="bullet"/>
      <w:lvlText w:val=""/>
      <w:lvlJc w:val="left"/>
      <w:pPr>
        <w:tabs>
          <w:tab w:val="num" w:pos="3029"/>
        </w:tabs>
        <w:ind w:left="3029" w:hanging="360"/>
      </w:pPr>
      <w:rPr>
        <w:rFonts w:ascii="Symbol" w:hAnsi="Symbol" w:hint="default"/>
      </w:rPr>
    </w:lvl>
    <w:lvl w:ilvl="4" w:tplc="04190003" w:tentative="1">
      <w:start w:val="1"/>
      <w:numFmt w:val="bullet"/>
      <w:lvlText w:val="o"/>
      <w:lvlJc w:val="left"/>
      <w:pPr>
        <w:tabs>
          <w:tab w:val="num" w:pos="3749"/>
        </w:tabs>
        <w:ind w:left="3749" w:hanging="360"/>
      </w:pPr>
      <w:rPr>
        <w:rFonts w:ascii="Courier New" w:hAnsi="Courier New" w:cs="Courier New" w:hint="default"/>
      </w:rPr>
    </w:lvl>
    <w:lvl w:ilvl="5" w:tplc="04190005" w:tentative="1">
      <w:start w:val="1"/>
      <w:numFmt w:val="bullet"/>
      <w:lvlText w:val=""/>
      <w:lvlJc w:val="left"/>
      <w:pPr>
        <w:tabs>
          <w:tab w:val="num" w:pos="4469"/>
        </w:tabs>
        <w:ind w:left="4469" w:hanging="360"/>
      </w:pPr>
      <w:rPr>
        <w:rFonts w:ascii="Wingdings" w:hAnsi="Wingdings" w:hint="default"/>
      </w:rPr>
    </w:lvl>
    <w:lvl w:ilvl="6" w:tplc="04190001" w:tentative="1">
      <w:start w:val="1"/>
      <w:numFmt w:val="bullet"/>
      <w:lvlText w:val=""/>
      <w:lvlJc w:val="left"/>
      <w:pPr>
        <w:tabs>
          <w:tab w:val="num" w:pos="5189"/>
        </w:tabs>
        <w:ind w:left="5189" w:hanging="360"/>
      </w:pPr>
      <w:rPr>
        <w:rFonts w:ascii="Symbol" w:hAnsi="Symbol" w:hint="default"/>
      </w:rPr>
    </w:lvl>
    <w:lvl w:ilvl="7" w:tplc="04190003" w:tentative="1">
      <w:start w:val="1"/>
      <w:numFmt w:val="bullet"/>
      <w:lvlText w:val="o"/>
      <w:lvlJc w:val="left"/>
      <w:pPr>
        <w:tabs>
          <w:tab w:val="num" w:pos="5909"/>
        </w:tabs>
        <w:ind w:left="5909" w:hanging="360"/>
      </w:pPr>
      <w:rPr>
        <w:rFonts w:ascii="Courier New" w:hAnsi="Courier New" w:cs="Courier New" w:hint="default"/>
      </w:rPr>
    </w:lvl>
    <w:lvl w:ilvl="8" w:tplc="04190005" w:tentative="1">
      <w:start w:val="1"/>
      <w:numFmt w:val="bullet"/>
      <w:lvlText w:val=""/>
      <w:lvlJc w:val="left"/>
      <w:pPr>
        <w:tabs>
          <w:tab w:val="num" w:pos="6629"/>
        </w:tabs>
        <w:ind w:left="6629" w:hanging="360"/>
      </w:pPr>
      <w:rPr>
        <w:rFonts w:ascii="Wingdings" w:hAnsi="Wingdings" w:hint="default"/>
      </w:rPr>
    </w:lvl>
  </w:abstractNum>
  <w:abstractNum w:abstractNumId="9" w15:restartNumberingAfterBreak="0">
    <w:nsid w:val="27995B3C"/>
    <w:multiLevelType w:val="hybridMultilevel"/>
    <w:tmpl w:val="23E43F5A"/>
    <w:lvl w:ilvl="0" w:tplc="679C4186">
      <w:start w:val="2012"/>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0D58AE"/>
    <w:multiLevelType w:val="hybridMultilevel"/>
    <w:tmpl w:val="9BCEB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785FE2"/>
    <w:multiLevelType w:val="hybridMultilevel"/>
    <w:tmpl w:val="37F080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F8F423F"/>
    <w:multiLevelType w:val="hybridMultilevel"/>
    <w:tmpl w:val="5DCE2E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430C66"/>
    <w:multiLevelType w:val="hybridMultilevel"/>
    <w:tmpl w:val="44EA12FC"/>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ED39F5"/>
    <w:multiLevelType w:val="hybridMultilevel"/>
    <w:tmpl w:val="D2EE841A"/>
    <w:lvl w:ilvl="0" w:tplc="14E60F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F601344"/>
    <w:multiLevelType w:val="hybridMultilevel"/>
    <w:tmpl w:val="40963AB4"/>
    <w:lvl w:ilvl="0" w:tplc="C0F89D40">
      <w:start w:val="1"/>
      <w:numFmt w:val="decimal"/>
      <w:lvlText w:val="%1."/>
      <w:lvlJc w:val="left"/>
      <w:pPr>
        <w:ind w:left="720" w:hanging="360"/>
      </w:pPr>
      <w:rPr>
        <w:rFonts w:eastAsia="Calibri"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F73A71"/>
    <w:multiLevelType w:val="hybridMultilevel"/>
    <w:tmpl w:val="7892E0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E1253C"/>
    <w:multiLevelType w:val="hybridMultilevel"/>
    <w:tmpl w:val="57AE1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C257248"/>
    <w:multiLevelType w:val="hybridMultilevel"/>
    <w:tmpl w:val="0408E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A45D58"/>
    <w:multiLevelType w:val="hybridMultilevel"/>
    <w:tmpl w:val="A120D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EE3474"/>
    <w:multiLevelType w:val="hybridMultilevel"/>
    <w:tmpl w:val="AC9A28F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695FB0"/>
    <w:multiLevelType w:val="hybridMultilevel"/>
    <w:tmpl w:val="3A4CDA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4AF0ECB"/>
    <w:multiLevelType w:val="hybridMultilevel"/>
    <w:tmpl w:val="82EC21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94C1441"/>
    <w:multiLevelType w:val="hybridMultilevel"/>
    <w:tmpl w:val="E5BC0112"/>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4" w15:restartNumberingAfterBreak="0">
    <w:nsid w:val="5A2D2974"/>
    <w:multiLevelType w:val="hybridMultilevel"/>
    <w:tmpl w:val="1ECE1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7465AD"/>
    <w:multiLevelType w:val="hybridMultilevel"/>
    <w:tmpl w:val="C9485F8C"/>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15:restartNumberingAfterBreak="0">
    <w:nsid w:val="5A9E2F8B"/>
    <w:multiLevelType w:val="hybridMultilevel"/>
    <w:tmpl w:val="62A482C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5EEF3EF2"/>
    <w:multiLevelType w:val="hybridMultilevel"/>
    <w:tmpl w:val="2B76B092"/>
    <w:lvl w:ilvl="0" w:tplc="608C3F98">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8" w15:restartNumberingAfterBreak="0">
    <w:nsid w:val="60D04C29"/>
    <w:multiLevelType w:val="hybridMultilevel"/>
    <w:tmpl w:val="AA4CA1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3B86174"/>
    <w:multiLevelType w:val="hybridMultilevel"/>
    <w:tmpl w:val="BCCEDD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2B7F99"/>
    <w:multiLevelType w:val="hybridMultilevel"/>
    <w:tmpl w:val="A68CB5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3A704A"/>
    <w:multiLevelType w:val="hybridMultilevel"/>
    <w:tmpl w:val="1054D29E"/>
    <w:lvl w:ilvl="0" w:tplc="1954FCE2">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32" w15:restartNumberingAfterBreak="0">
    <w:nsid w:val="677B2D2E"/>
    <w:multiLevelType w:val="hybridMultilevel"/>
    <w:tmpl w:val="18F2775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48A2C5B"/>
    <w:multiLevelType w:val="hybridMultilevel"/>
    <w:tmpl w:val="7D8849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6AF6B73"/>
    <w:multiLevelType w:val="hybridMultilevel"/>
    <w:tmpl w:val="1408F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2B0AE2"/>
    <w:multiLevelType w:val="hybridMultilevel"/>
    <w:tmpl w:val="472A7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99552E"/>
    <w:multiLevelType w:val="hybridMultilevel"/>
    <w:tmpl w:val="4052E25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26"/>
  </w:num>
  <w:num w:numId="3">
    <w:abstractNumId w:val="23"/>
  </w:num>
  <w:num w:numId="4">
    <w:abstractNumId w:val="20"/>
  </w:num>
  <w:num w:numId="5">
    <w:abstractNumId w:val="31"/>
  </w:num>
  <w:num w:numId="6">
    <w:abstractNumId w:val="10"/>
  </w:num>
  <w:num w:numId="7">
    <w:abstractNumId w:val="18"/>
  </w:num>
  <w:num w:numId="8">
    <w:abstractNumId w:val="11"/>
  </w:num>
  <w:num w:numId="9">
    <w:abstractNumId w:val="12"/>
  </w:num>
  <w:num w:numId="10">
    <w:abstractNumId w:val="16"/>
  </w:num>
  <w:num w:numId="11">
    <w:abstractNumId w:val="25"/>
  </w:num>
  <w:num w:numId="12">
    <w:abstractNumId w:val="6"/>
  </w:num>
  <w:num w:numId="13">
    <w:abstractNumId w:val="3"/>
  </w:num>
  <w:num w:numId="14">
    <w:abstractNumId w:val="28"/>
  </w:num>
  <w:num w:numId="15">
    <w:abstractNumId w:val="36"/>
  </w:num>
  <w:num w:numId="16">
    <w:abstractNumId w:val="33"/>
  </w:num>
  <w:num w:numId="17">
    <w:abstractNumId w:val="13"/>
  </w:num>
  <w:num w:numId="18">
    <w:abstractNumId w:val="8"/>
  </w:num>
  <w:num w:numId="19">
    <w:abstractNumId w:val="21"/>
  </w:num>
  <w:num w:numId="20">
    <w:abstractNumId w:val="29"/>
  </w:num>
  <w:num w:numId="21">
    <w:abstractNumId w:val="7"/>
  </w:num>
  <w:num w:numId="22">
    <w:abstractNumId w:val="17"/>
  </w:num>
  <w:num w:numId="23">
    <w:abstractNumId w:val="22"/>
  </w:num>
  <w:num w:numId="24">
    <w:abstractNumId w:val="2"/>
  </w:num>
  <w:num w:numId="25">
    <w:abstractNumId w:val="19"/>
  </w:num>
  <w:num w:numId="26">
    <w:abstractNumId w:val="27"/>
  </w:num>
  <w:num w:numId="27">
    <w:abstractNumId w:val="4"/>
  </w:num>
  <w:num w:numId="28">
    <w:abstractNumId w:val="9"/>
  </w:num>
  <w:num w:numId="29">
    <w:abstractNumId w:val="30"/>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5"/>
  </w:num>
  <w:num w:numId="35">
    <w:abstractNumId w:val="35"/>
  </w:num>
  <w:num w:numId="36">
    <w:abstractNumId w:val="24"/>
  </w:num>
  <w:num w:numId="37">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efaultTableStyle w:val="a1"/>
  <w:characterSpacingControl w:val="doNotCompress"/>
  <w:hdrShapeDefaults>
    <o:shapedefaults v:ext="edit" spidmax="2049" fillcolor="#936">
      <v:fill color="#936"/>
      <v:stroke weight=".6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AE"/>
    <w:rsid w:val="0000192B"/>
    <w:rsid w:val="00001A14"/>
    <w:rsid w:val="0000213D"/>
    <w:rsid w:val="0000245A"/>
    <w:rsid w:val="00002B88"/>
    <w:rsid w:val="0000799F"/>
    <w:rsid w:val="00010A9B"/>
    <w:rsid w:val="00013252"/>
    <w:rsid w:val="00013753"/>
    <w:rsid w:val="0001392D"/>
    <w:rsid w:val="00014037"/>
    <w:rsid w:val="000143D9"/>
    <w:rsid w:val="000146D8"/>
    <w:rsid w:val="00015211"/>
    <w:rsid w:val="00016276"/>
    <w:rsid w:val="000163DC"/>
    <w:rsid w:val="00016E0B"/>
    <w:rsid w:val="0001783E"/>
    <w:rsid w:val="00017A76"/>
    <w:rsid w:val="000216EE"/>
    <w:rsid w:val="00021B47"/>
    <w:rsid w:val="0002395B"/>
    <w:rsid w:val="00024DFA"/>
    <w:rsid w:val="00024EAE"/>
    <w:rsid w:val="0002517A"/>
    <w:rsid w:val="00025239"/>
    <w:rsid w:val="00025FF1"/>
    <w:rsid w:val="00026214"/>
    <w:rsid w:val="00026CAC"/>
    <w:rsid w:val="0002713E"/>
    <w:rsid w:val="00027A98"/>
    <w:rsid w:val="00027DD9"/>
    <w:rsid w:val="0003117D"/>
    <w:rsid w:val="000311A8"/>
    <w:rsid w:val="000329ED"/>
    <w:rsid w:val="00033698"/>
    <w:rsid w:val="000346D8"/>
    <w:rsid w:val="000354FD"/>
    <w:rsid w:val="00035F23"/>
    <w:rsid w:val="00036102"/>
    <w:rsid w:val="0003612E"/>
    <w:rsid w:val="0003798B"/>
    <w:rsid w:val="00041427"/>
    <w:rsid w:val="000439A9"/>
    <w:rsid w:val="00043D0A"/>
    <w:rsid w:val="00043EDC"/>
    <w:rsid w:val="00044D86"/>
    <w:rsid w:val="00044F91"/>
    <w:rsid w:val="0004501B"/>
    <w:rsid w:val="00046533"/>
    <w:rsid w:val="0004657A"/>
    <w:rsid w:val="00046F71"/>
    <w:rsid w:val="000478EC"/>
    <w:rsid w:val="00050B9A"/>
    <w:rsid w:val="00052D66"/>
    <w:rsid w:val="00052EE6"/>
    <w:rsid w:val="00053391"/>
    <w:rsid w:val="000537B6"/>
    <w:rsid w:val="00054C59"/>
    <w:rsid w:val="00055061"/>
    <w:rsid w:val="00055458"/>
    <w:rsid w:val="000554B7"/>
    <w:rsid w:val="000555A0"/>
    <w:rsid w:val="000566C8"/>
    <w:rsid w:val="0006001B"/>
    <w:rsid w:val="00060BEE"/>
    <w:rsid w:val="00061329"/>
    <w:rsid w:val="000616AB"/>
    <w:rsid w:val="00063A49"/>
    <w:rsid w:val="00063CD4"/>
    <w:rsid w:val="00063CE3"/>
    <w:rsid w:val="000642F0"/>
    <w:rsid w:val="000649A6"/>
    <w:rsid w:val="0006507C"/>
    <w:rsid w:val="00065E2C"/>
    <w:rsid w:val="00066181"/>
    <w:rsid w:val="00066B2B"/>
    <w:rsid w:val="00067F9E"/>
    <w:rsid w:val="00075F1A"/>
    <w:rsid w:val="00075F95"/>
    <w:rsid w:val="000760F3"/>
    <w:rsid w:val="00076222"/>
    <w:rsid w:val="0007688D"/>
    <w:rsid w:val="00076C77"/>
    <w:rsid w:val="0008003D"/>
    <w:rsid w:val="0008052A"/>
    <w:rsid w:val="000819F2"/>
    <w:rsid w:val="00081F70"/>
    <w:rsid w:val="00082CAE"/>
    <w:rsid w:val="00082F0C"/>
    <w:rsid w:val="00082FD2"/>
    <w:rsid w:val="000830EF"/>
    <w:rsid w:val="00084689"/>
    <w:rsid w:val="00084D74"/>
    <w:rsid w:val="00084DCD"/>
    <w:rsid w:val="00086D66"/>
    <w:rsid w:val="000871EC"/>
    <w:rsid w:val="0008792A"/>
    <w:rsid w:val="000904C0"/>
    <w:rsid w:val="000915B9"/>
    <w:rsid w:val="00091782"/>
    <w:rsid w:val="00091A47"/>
    <w:rsid w:val="00091AAC"/>
    <w:rsid w:val="00091D2E"/>
    <w:rsid w:val="000937D9"/>
    <w:rsid w:val="000941EE"/>
    <w:rsid w:val="000945D0"/>
    <w:rsid w:val="000957DE"/>
    <w:rsid w:val="00096C8A"/>
    <w:rsid w:val="00096D9E"/>
    <w:rsid w:val="0009720B"/>
    <w:rsid w:val="00097E9D"/>
    <w:rsid w:val="000A0F39"/>
    <w:rsid w:val="000A0FF9"/>
    <w:rsid w:val="000A2803"/>
    <w:rsid w:val="000A4BF6"/>
    <w:rsid w:val="000A4FAF"/>
    <w:rsid w:val="000A52F3"/>
    <w:rsid w:val="000A564D"/>
    <w:rsid w:val="000A6BF4"/>
    <w:rsid w:val="000A7ABB"/>
    <w:rsid w:val="000B00DF"/>
    <w:rsid w:val="000B073E"/>
    <w:rsid w:val="000B1578"/>
    <w:rsid w:val="000B17FF"/>
    <w:rsid w:val="000B31B5"/>
    <w:rsid w:val="000B4325"/>
    <w:rsid w:val="000B4EBD"/>
    <w:rsid w:val="000B597A"/>
    <w:rsid w:val="000B6BCB"/>
    <w:rsid w:val="000C0229"/>
    <w:rsid w:val="000C2A72"/>
    <w:rsid w:val="000C3EB4"/>
    <w:rsid w:val="000C40CA"/>
    <w:rsid w:val="000C4718"/>
    <w:rsid w:val="000C4A00"/>
    <w:rsid w:val="000C7BFA"/>
    <w:rsid w:val="000D023F"/>
    <w:rsid w:val="000D1728"/>
    <w:rsid w:val="000D1805"/>
    <w:rsid w:val="000D3C89"/>
    <w:rsid w:val="000D450F"/>
    <w:rsid w:val="000D57BB"/>
    <w:rsid w:val="000D7BA6"/>
    <w:rsid w:val="000E0133"/>
    <w:rsid w:val="000E0B97"/>
    <w:rsid w:val="000E245D"/>
    <w:rsid w:val="000E25B8"/>
    <w:rsid w:val="000E2ADC"/>
    <w:rsid w:val="000E2F7B"/>
    <w:rsid w:val="000E39A1"/>
    <w:rsid w:val="000E4405"/>
    <w:rsid w:val="000E52A5"/>
    <w:rsid w:val="000E5851"/>
    <w:rsid w:val="000E5A46"/>
    <w:rsid w:val="000E7362"/>
    <w:rsid w:val="000E7F6E"/>
    <w:rsid w:val="000F051A"/>
    <w:rsid w:val="000F152B"/>
    <w:rsid w:val="000F1BC2"/>
    <w:rsid w:val="000F3062"/>
    <w:rsid w:val="000F3610"/>
    <w:rsid w:val="000F3BD3"/>
    <w:rsid w:val="000F4371"/>
    <w:rsid w:val="000F4812"/>
    <w:rsid w:val="000F4AB7"/>
    <w:rsid w:val="000F50EF"/>
    <w:rsid w:val="000F526A"/>
    <w:rsid w:val="000F5779"/>
    <w:rsid w:val="000F5BDA"/>
    <w:rsid w:val="000F691D"/>
    <w:rsid w:val="000F6E43"/>
    <w:rsid w:val="0010001A"/>
    <w:rsid w:val="00100366"/>
    <w:rsid w:val="00101432"/>
    <w:rsid w:val="00101CBF"/>
    <w:rsid w:val="0010272A"/>
    <w:rsid w:val="00102C64"/>
    <w:rsid w:val="00103FAC"/>
    <w:rsid w:val="00106A55"/>
    <w:rsid w:val="001076CD"/>
    <w:rsid w:val="001079F7"/>
    <w:rsid w:val="00110F8F"/>
    <w:rsid w:val="00111FC0"/>
    <w:rsid w:val="001123BB"/>
    <w:rsid w:val="00113F6E"/>
    <w:rsid w:val="0011685E"/>
    <w:rsid w:val="00117B7B"/>
    <w:rsid w:val="00120605"/>
    <w:rsid w:val="00121676"/>
    <w:rsid w:val="00122A10"/>
    <w:rsid w:val="00122FED"/>
    <w:rsid w:val="001235AB"/>
    <w:rsid w:val="00124352"/>
    <w:rsid w:val="0012740F"/>
    <w:rsid w:val="0013042E"/>
    <w:rsid w:val="00132746"/>
    <w:rsid w:val="00133128"/>
    <w:rsid w:val="00133ECE"/>
    <w:rsid w:val="00134A58"/>
    <w:rsid w:val="001351EA"/>
    <w:rsid w:val="00136252"/>
    <w:rsid w:val="00136534"/>
    <w:rsid w:val="00137018"/>
    <w:rsid w:val="00137C3B"/>
    <w:rsid w:val="00140064"/>
    <w:rsid w:val="00140613"/>
    <w:rsid w:val="00140A50"/>
    <w:rsid w:val="001414C9"/>
    <w:rsid w:val="00143641"/>
    <w:rsid w:val="00144F9C"/>
    <w:rsid w:val="00145DB1"/>
    <w:rsid w:val="0015078B"/>
    <w:rsid w:val="0015187D"/>
    <w:rsid w:val="00152805"/>
    <w:rsid w:val="00152A1D"/>
    <w:rsid w:val="0015366C"/>
    <w:rsid w:val="00156557"/>
    <w:rsid w:val="00157949"/>
    <w:rsid w:val="00157A69"/>
    <w:rsid w:val="00160790"/>
    <w:rsid w:val="001608D7"/>
    <w:rsid w:val="001609A0"/>
    <w:rsid w:val="001615CF"/>
    <w:rsid w:val="00162700"/>
    <w:rsid w:val="00162A43"/>
    <w:rsid w:val="001631E7"/>
    <w:rsid w:val="001645F3"/>
    <w:rsid w:val="001646F0"/>
    <w:rsid w:val="00165069"/>
    <w:rsid w:val="00165384"/>
    <w:rsid w:val="0016595B"/>
    <w:rsid w:val="00166A79"/>
    <w:rsid w:val="00166DC3"/>
    <w:rsid w:val="001674DB"/>
    <w:rsid w:val="00167D50"/>
    <w:rsid w:val="00171960"/>
    <w:rsid w:val="001719C6"/>
    <w:rsid w:val="00173C5E"/>
    <w:rsid w:val="00175128"/>
    <w:rsid w:val="00176E05"/>
    <w:rsid w:val="001779F4"/>
    <w:rsid w:val="00180558"/>
    <w:rsid w:val="00182225"/>
    <w:rsid w:val="0018305E"/>
    <w:rsid w:val="00183758"/>
    <w:rsid w:val="00183874"/>
    <w:rsid w:val="001838C7"/>
    <w:rsid w:val="00183EE0"/>
    <w:rsid w:val="00184028"/>
    <w:rsid w:val="00184ED6"/>
    <w:rsid w:val="00185205"/>
    <w:rsid w:val="00185972"/>
    <w:rsid w:val="00186560"/>
    <w:rsid w:val="00187E89"/>
    <w:rsid w:val="0019108E"/>
    <w:rsid w:val="00191676"/>
    <w:rsid w:val="00191C59"/>
    <w:rsid w:val="00192221"/>
    <w:rsid w:val="00193CA7"/>
    <w:rsid w:val="00193CB4"/>
    <w:rsid w:val="001947CD"/>
    <w:rsid w:val="00195EB6"/>
    <w:rsid w:val="00196A83"/>
    <w:rsid w:val="001A57E6"/>
    <w:rsid w:val="001A5B4C"/>
    <w:rsid w:val="001A711D"/>
    <w:rsid w:val="001B2D50"/>
    <w:rsid w:val="001B319D"/>
    <w:rsid w:val="001B4AE6"/>
    <w:rsid w:val="001B66EE"/>
    <w:rsid w:val="001C0266"/>
    <w:rsid w:val="001C1E50"/>
    <w:rsid w:val="001C2075"/>
    <w:rsid w:val="001C2DDC"/>
    <w:rsid w:val="001C4954"/>
    <w:rsid w:val="001C49CC"/>
    <w:rsid w:val="001C56B4"/>
    <w:rsid w:val="001C60D7"/>
    <w:rsid w:val="001C61E0"/>
    <w:rsid w:val="001C6DE4"/>
    <w:rsid w:val="001D0BA6"/>
    <w:rsid w:val="001D0CD2"/>
    <w:rsid w:val="001D1C9C"/>
    <w:rsid w:val="001D2C84"/>
    <w:rsid w:val="001D3A39"/>
    <w:rsid w:val="001D4032"/>
    <w:rsid w:val="001D458B"/>
    <w:rsid w:val="001D45FE"/>
    <w:rsid w:val="001D46AF"/>
    <w:rsid w:val="001D48B1"/>
    <w:rsid w:val="001D5A91"/>
    <w:rsid w:val="001D6A3D"/>
    <w:rsid w:val="001D7B69"/>
    <w:rsid w:val="001E1D27"/>
    <w:rsid w:val="001E2322"/>
    <w:rsid w:val="001E23CB"/>
    <w:rsid w:val="001E3981"/>
    <w:rsid w:val="001E3A08"/>
    <w:rsid w:val="001E40F1"/>
    <w:rsid w:val="001E5074"/>
    <w:rsid w:val="001E5536"/>
    <w:rsid w:val="001E7B7B"/>
    <w:rsid w:val="001F0594"/>
    <w:rsid w:val="001F194D"/>
    <w:rsid w:val="001F2134"/>
    <w:rsid w:val="001F30A3"/>
    <w:rsid w:val="001F32AC"/>
    <w:rsid w:val="001F3A22"/>
    <w:rsid w:val="001F4EC8"/>
    <w:rsid w:val="001F574F"/>
    <w:rsid w:val="001F6542"/>
    <w:rsid w:val="001F73D0"/>
    <w:rsid w:val="00200A0E"/>
    <w:rsid w:val="00200B83"/>
    <w:rsid w:val="00201DE3"/>
    <w:rsid w:val="0020353A"/>
    <w:rsid w:val="00204525"/>
    <w:rsid w:val="002118A5"/>
    <w:rsid w:val="00211DE2"/>
    <w:rsid w:val="00212BC7"/>
    <w:rsid w:val="00212F7D"/>
    <w:rsid w:val="002134F4"/>
    <w:rsid w:val="0021399C"/>
    <w:rsid w:val="002159C3"/>
    <w:rsid w:val="00216198"/>
    <w:rsid w:val="002162A1"/>
    <w:rsid w:val="002170B4"/>
    <w:rsid w:val="002170F0"/>
    <w:rsid w:val="00217828"/>
    <w:rsid w:val="0022113E"/>
    <w:rsid w:val="002216B8"/>
    <w:rsid w:val="00221955"/>
    <w:rsid w:val="002229E1"/>
    <w:rsid w:val="00223CF4"/>
    <w:rsid w:val="002242C8"/>
    <w:rsid w:val="002270E9"/>
    <w:rsid w:val="00227401"/>
    <w:rsid w:val="0022760B"/>
    <w:rsid w:val="002314CD"/>
    <w:rsid w:val="00231A3C"/>
    <w:rsid w:val="002331EB"/>
    <w:rsid w:val="002348D5"/>
    <w:rsid w:val="00234DCB"/>
    <w:rsid w:val="00234F04"/>
    <w:rsid w:val="00236F75"/>
    <w:rsid w:val="00237814"/>
    <w:rsid w:val="00240E83"/>
    <w:rsid w:val="002410AB"/>
    <w:rsid w:val="002411EC"/>
    <w:rsid w:val="00241C06"/>
    <w:rsid w:val="00244760"/>
    <w:rsid w:val="00244C62"/>
    <w:rsid w:val="00245BF3"/>
    <w:rsid w:val="00246314"/>
    <w:rsid w:val="00246866"/>
    <w:rsid w:val="00247788"/>
    <w:rsid w:val="002507A8"/>
    <w:rsid w:val="00250A6C"/>
    <w:rsid w:val="00250A74"/>
    <w:rsid w:val="00251EB7"/>
    <w:rsid w:val="002530E0"/>
    <w:rsid w:val="00253243"/>
    <w:rsid w:val="00253EF9"/>
    <w:rsid w:val="00253FFC"/>
    <w:rsid w:val="002546CD"/>
    <w:rsid w:val="00254E7A"/>
    <w:rsid w:val="00255C52"/>
    <w:rsid w:val="002568FF"/>
    <w:rsid w:val="0025728D"/>
    <w:rsid w:val="002605D5"/>
    <w:rsid w:val="00261CC1"/>
    <w:rsid w:val="00261F3D"/>
    <w:rsid w:val="002626E1"/>
    <w:rsid w:val="00263827"/>
    <w:rsid w:val="00263D72"/>
    <w:rsid w:val="002646B3"/>
    <w:rsid w:val="00264923"/>
    <w:rsid w:val="00264F88"/>
    <w:rsid w:val="00265CF5"/>
    <w:rsid w:val="00266976"/>
    <w:rsid w:val="00267E9A"/>
    <w:rsid w:val="00271099"/>
    <w:rsid w:val="00271851"/>
    <w:rsid w:val="002730FA"/>
    <w:rsid w:val="002732A2"/>
    <w:rsid w:val="00273B2A"/>
    <w:rsid w:val="00273B96"/>
    <w:rsid w:val="00273CA0"/>
    <w:rsid w:val="00273CBD"/>
    <w:rsid w:val="00274CE9"/>
    <w:rsid w:val="00274DC8"/>
    <w:rsid w:val="00275349"/>
    <w:rsid w:val="002755F2"/>
    <w:rsid w:val="00276966"/>
    <w:rsid w:val="00276F1A"/>
    <w:rsid w:val="00277D90"/>
    <w:rsid w:val="0028040E"/>
    <w:rsid w:val="00280D08"/>
    <w:rsid w:val="00282D36"/>
    <w:rsid w:val="002834D8"/>
    <w:rsid w:val="0028465C"/>
    <w:rsid w:val="00286B9C"/>
    <w:rsid w:val="00287E04"/>
    <w:rsid w:val="00287F55"/>
    <w:rsid w:val="002907E8"/>
    <w:rsid w:val="002919E9"/>
    <w:rsid w:val="00292BA2"/>
    <w:rsid w:val="002951BC"/>
    <w:rsid w:val="00295EC2"/>
    <w:rsid w:val="00296C7A"/>
    <w:rsid w:val="00297658"/>
    <w:rsid w:val="002A053F"/>
    <w:rsid w:val="002A0AE1"/>
    <w:rsid w:val="002A0D15"/>
    <w:rsid w:val="002A1312"/>
    <w:rsid w:val="002A138B"/>
    <w:rsid w:val="002A2F8A"/>
    <w:rsid w:val="002A4382"/>
    <w:rsid w:val="002A48B9"/>
    <w:rsid w:val="002A5199"/>
    <w:rsid w:val="002A570B"/>
    <w:rsid w:val="002A57BE"/>
    <w:rsid w:val="002A5F78"/>
    <w:rsid w:val="002A6B36"/>
    <w:rsid w:val="002A7564"/>
    <w:rsid w:val="002A7CA4"/>
    <w:rsid w:val="002B1DED"/>
    <w:rsid w:val="002B2FC6"/>
    <w:rsid w:val="002B3102"/>
    <w:rsid w:val="002B3206"/>
    <w:rsid w:val="002B3498"/>
    <w:rsid w:val="002B45A2"/>
    <w:rsid w:val="002B55DA"/>
    <w:rsid w:val="002C05DC"/>
    <w:rsid w:val="002C05F4"/>
    <w:rsid w:val="002C12BF"/>
    <w:rsid w:val="002C141A"/>
    <w:rsid w:val="002C1ADE"/>
    <w:rsid w:val="002C1BD0"/>
    <w:rsid w:val="002C2A3C"/>
    <w:rsid w:val="002C2C16"/>
    <w:rsid w:val="002C30DE"/>
    <w:rsid w:val="002C3E4A"/>
    <w:rsid w:val="002C40AA"/>
    <w:rsid w:val="002C41B9"/>
    <w:rsid w:val="002C43D7"/>
    <w:rsid w:val="002C44B9"/>
    <w:rsid w:val="002C481A"/>
    <w:rsid w:val="002C538E"/>
    <w:rsid w:val="002D1593"/>
    <w:rsid w:val="002D1594"/>
    <w:rsid w:val="002D2BC5"/>
    <w:rsid w:val="002D3D84"/>
    <w:rsid w:val="002D4EBA"/>
    <w:rsid w:val="002D61A6"/>
    <w:rsid w:val="002D68A1"/>
    <w:rsid w:val="002E04E9"/>
    <w:rsid w:val="002E0BB3"/>
    <w:rsid w:val="002E0BF4"/>
    <w:rsid w:val="002E15B3"/>
    <w:rsid w:val="002E1F8A"/>
    <w:rsid w:val="002E25F9"/>
    <w:rsid w:val="002E2E5D"/>
    <w:rsid w:val="002E35CD"/>
    <w:rsid w:val="002E4944"/>
    <w:rsid w:val="002E5BD5"/>
    <w:rsid w:val="002E5C71"/>
    <w:rsid w:val="002E62FF"/>
    <w:rsid w:val="002E6990"/>
    <w:rsid w:val="002E6E86"/>
    <w:rsid w:val="002F027B"/>
    <w:rsid w:val="002F30A7"/>
    <w:rsid w:val="002F3FE4"/>
    <w:rsid w:val="002F4996"/>
    <w:rsid w:val="002F574F"/>
    <w:rsid w:val="002F7964"/>
    <w:rsid w:val="002F7FFB"/>
    <w:rsid w:val="003002D3"/>
    <w:rsid w:val="003006C0"/>
    <w:rsid w:val="00300FB4"/>
    <w:rsid w:val="00301538"/>
    <w:rsid w:val="003016FD"/>
    <w:rsid w:val="00301AB7"/>
    <w:rsid w:val="0030235C"/>
    <w:rsid w:val="00302603"/>
    <w:rsid w:val="0030297D"/>
    <w:rsid w:val="00302EEE"/>
    <w:rsid w:val="00303EA0"/>
    <w:rsid w:val="00305041"/>
    <w:rsid w:val="00305D9E"/>
    <w:rsid w:val="00306619"/>
    <w:rsid w:val="00306908"/>
    <w:rsid w:val="00306D0C"/>
    <w:rsid w:val="00306E8F"/>
    <w:rsid w:val="00306FBD"/>
    <w:rsid w:val="00307FC2"/>
    <w:rsid w:val="0031096C"/>
    <w:rsid w:val="003109DE"/>
    <w:rsid w:val="00310AFD"/>
    <w:rsid w:val="003122E9"/>
    <w:rsid w:val="003139CF"/>
    <w:rsid w:val="00314D3A"/>
    <w:rsid w:val="00315E98"/>
    <w:rsid w:val="00315F6B"/>
    <w:rsid w:val="00317914"/>
    <w:rsid w:val="00317DFC"/>
    <w:rsid w:val="00321EAC"/>
    <w:rsid w:val="003228FB"/>
    <w:rsid w:val="00322F9E"/>
    <w:rsid w:val="00323E68"/>
    <w:rsid w:val="003252F8"/>
    <w:rsid w:val="00325720"/>
    <w:rsid w:val="00325E59"/>
    <w:rsid w:val="00326198"/>
    <w:rsid w:val="00326D81"/>
    <w:rsid w:val="003302A0"/>
    <w:rsid w:val="00331046"/>
    <w:rsid w:val="003310BB"/>
    <w:rsid w:val="003311A5"/>
    <w:rsid w:val="00331EC8"/>
    <w:rsid w:val="00332313"/>
    <w:rsid w:val="00332D78"/>
    <w:rsid w:val="00334105"/>
    <w:rsid w:val="00334EDC"/>
    <w:rsid w:val="0033525F"/>
    <w:rsid w:val="003353CF"/>
    <w:rsid w:val="00335750"/>
    <w:rsid w:val="00335DA0"/>
    <w:rsid w:val="00336AB2"/>
    <w:rsid w:val="0033797B"/>
    <w:rsid w:val="00337D33"/>
    <w:rsid w:val="0034012C"/>
    <w:rsid w:val="00341C64"/>
    <w:rsid w:val="00341FDF"/>
    <w:rsid w:val="0034227D"/>
    <w:rsid w:val="00342531"/>
    <w:rsid w:val="003425EF"/>
    <w:rsid w:val="00343095"/>
    <w:rsid w:val="00344BF3"/>
    <w:rsid w:val="003462C1"/>
    <w:rsid w:val="0034633F"/>
    <w:rsid w:val="00346C94"/>
    <w:rsid w:val="00347474"/>
    <w:rsid w:val="003512FE"/>
    <w:rsid w:val="00351DF4"/>
    <w:rsid w:val="00353728"/>
    <w:rsid w:val="00354D40"/>
    <w:rsid w:val="00356443"/>
    <w:rsid w:val="0036000C"/>
    <w:rsid w:val="00361068"/>
    <w:rsid w:val="00364A2D"/>
    <w:rsid w:val="003653F1"/>
    <w:rsid w:val="003665B8"/>
    <w:rsid w:val="003704EA"/>
    <w:rsid w:val="003707E4"/>
    <w:rsid w:val="0037085C"/>
    <w:rsid w:val="003711FC"/>
    <w:rsid w:val="00371D38"/>
    <w:rsid w:val="00372804"/>
    <w:rsid w:val="00372DC2"/>
    <w:rsid w:val="00375B6D"/>
    <w:rsid w:val="00376809"/>
    <w:rsid w:val="00377B28"/>
    <w:rsid w:val="00377F85"/>
    <w:rsid w:val="00380973"/>
    <w:rsid w:val="00383A8F"/>
    <w:rsid w:val="00384DC2"/>
    <w:rsid w:val="0038510A"/>
    <w:rsid w:val="00385661"/>
    <w:rsid w:val="0038684A"/>
    <w:rsid w:val="00387209"/>
    <w:rsid w:val="003909E4"/>
    <w:rsid w:val="00392324"/>
    <w:rsid w:val="00392376"/>
    <w:rsid w:val="00394839"/>
    <w:rsid w:val="003949F7"/>
    <w:rsid w:val="00394B04"/>
    <w:rsid w:val="003956D2"/>
    <w:rsid w:val="00395A41"/>
    <w:rsid w:val="003964B4"/>
    <w:rsid w:val="00396562"/>
    <w:rsid w:val="00397766"/>
    <w:rsid w:val="003A24C5"/>
    <w:rsid w:val="003A3883"/>
    <w:rsid w:val="003A3A15"/>
    <w:rsid w:val="003A582E"/>
    <w:rsid w:val="003A6752"/>
    <w:rsid w:val="003A6AE3"/>
    <w:rsid w:val="003A757F"/>
    <w:rsid w:val="003B0A28"/>
    <w:rsid w:val="003B1D22"/>
    <w:rsid w:val="003B1D5B"/>
    <w:rsid w:val="003B2755"/>
    <w:rsid w:val="003B3C95"/>
    <w:rsid w:val="003B3EBB"/>
    <w:rsid w:val="003B4973"/>
    <w:rsid w:val="003B5970"/>
    <w:rsid w:val="003B5EF5"/>
    <w:rsid w:val="003B75AC"/>
    <w:rsid w:val="003B7C81"/>
    <w:rsid w:val="003C0D79"/>
    <w:rsid w:val="003C178C"/>
    <w:rsid w:val="003C2216"/>
    <w:rsid w:val="003C228F"/>
    <w:rsid w:val="003C3E1F"/>
    <w:rsid w:val="003C418C"/>
    <w:rsid w:val="003C4709"/>
    <w:rsid w:val="003C47DB"/>
    <w:rsid w:val="003C4A28"/>
    <w:rsid w:val="003C4E8C"/>
    <w:rsid w:val="003C4ECB"/>
    <w:rsid w:val="003C5BE0"/>
    <w:rsid w:val="003C61F6"/>
    <w:rsid w:val="003C6ABB"/>
    <w:rsid w:val="003C72FA"/>
    <w:rsid w:val="003C775B"/>
    <w:rsid w:val="003D1110"/>
    <w:rsid w:val="003D29F5"/>
    <w:rsid w:val="003D2D26"/>
    <w:rsid w:val="003D34C2"/>
    <w:rsid w:val="003D4AB7"/>
    <w:rsid w:val="003D4BAD"/>
    <w:rsid w:val="003D6803"/>
    <w:rsid w:val="003E1278"/>
    <w:rsid w:val="003E2F98"/>
    <w:rsid w:val="003E33FD"/>
    <w:rsid w:val="003E3699"/>
    <w:rsid w:val="003E48AF"/>
    <w:rsid w:val="003E4AEC"/>
    <w:rsid w:val="003E5D6C"/>
    <w:rsid w:val="003E694B"/>
    <w:rsid w:val="003E73A0"/>
    <w:rsid w:val="003E7ABE"/>
    <w:rsid w:val="003F0D3F"/>
    <w:rsid w:val="003F1407"/>
    <w:rsid w:val="003F1FAB"/>
    <w:rsid w:val="003F2378"/>
    <w:rsid w:val="003F254D"/>
    <w:rsid w:val="003F302F"/>
    <w:rsid w:val="003F42CA"/>
    <w:rsid w:val="003F55CB"/>
    <w:rsid w:val="003F5B0A"/>
    <w:rsid w:val="003F5B32"/>
    <w:rsid w:val="003F5CE4"/>
    <w:rsid w:val="003F6AEC"/>
    <w:rsid w:val="003F6B38"/>
    <w:rsid w:val="003F6B4C"/>
    <w:rsid w:val="003F6C2D"/>
    <w:rsid w:val="00402648"/>
    <w:rsid w:val="00402EF7"/>
    <w:rsid w:val="00405957"/>
    <w:rsid w:val="004060B1"/>
    <w:rsid w:val="00406D0D"/>
    <w:rsid w:val="00407134"/>
    <w:rsid w:val="00407525"/>
    <w:rsid w:val="004107B7"/>
    <w:rsid w:val="004115E0"/>
    <w:rsid w:val="00412EF5"/>
    <w:rsid w:val="00414598"/>
    <w:rsid w:val="004146E2"/>
    <w:rsid w:val="00415AF3"/>
    <w:rsid w:val="00416C9E"/>
    <w:rsid w:val="00416EB7"/>
    <w:rsid w:val="00417F81"/>
    <w:rsid w:val="0042007A"/>
    <w:rsid w:val="00422478"/>
    <w:rsid w:val="00422BE4"/>
    <w:rsid w:val="004241B2"/>
    <w:rsid w:val="0042463F"/>
    <w:rsid w:val="004248ED"/>
    <w:rsid w:val="00425588"/>
    <w:rsid w:val="00425A01"/>
    <w:rsid w:val="00425B3C"/>
    <w:rsid w:val="00425BA4"/>
    <w:rsid w:val="0042615F"/>
    <w:rsid w:val="00430EAE"/>
    <w:rsid w:val="00431026"/>
    <w:rsid w:val="0043368C"/>
    <w:rsid w:val="00433D60"/>
    <w:rsid w:val="0043571A"/>
    <w:rsid w:val="00436132"/>
    <w:rsid w:val="004408D2"/>
    <w:rsid w:val="00440962"/>
    <w:rsid w:val="004418D8"/>
    <w:rsid w:val="004433AE"/>
    <w:rsid w:val="0044429A"/>
    <w:rsid w:val="004444CE"/>
    <w:rsid w:val="00444900"/>
    <w:rsid w:val="00450C41"/>
    <w:rsid w:val="004517AC"/>
    <w:rsid w:val="00451C42"/>
    <w:rsid w:val="004529C8"/>
    <w:rsid w:val="004535BA"/>
    <w:rsid w:val="00453A4F"/>
    <w:rsid w:val="00454775"/>
    <w:rsid w:val="004553BD"/>
    <w:rsid w:val="00455E15"/>
    <w:rsid w:val="004573D9"/>
    <w:rsid w:val="00457CB4"/>
    <w:rsid w:val="00460165"/>
    <w:rsid w:val="004606ED"/>
    <w:rsid w:val="00460BBA"/>
    <w:rsid w:val="0046198E"/>
    <w:rsid w:val="00462666"/>
    <w:rsid w:val="00462898"/>
    <w:rsid w:val="00463344"/>
    <w:rsid w:val="00464576"/>
    <w:rsid w:val="0046492B"/>
    <w:rsid w:val="004652D2"/>
    <w:rsid w:val="004652FA"/>
    <w:rsid w:val="00466B36"/>
    <w:rsid w:val="00467A38"/>
    <w:rsid w:val="00470075"/>
    <w:rsid w:val="0047096C"/>
    <w:rsid w:val="00473477"/>
    <w:rsid w:val="00474381"/>
    <w:rsid w:val="004746FD"/>
    <w:rsid w:val="0047546F"/>
    <w:rsid w:val="00475712"/>
    <w:rsid w:val="00475D7D"/>
    <w:rsid w:val="00475FEB"/>
    <w:rsid w:val="004769F1"/>
    <w:rsid w:val="00480332"/>
    <w:rsid w:val="004803BE"/>
    <w:rsid w:val="00480AB6"/>
    <w:rsid w:val="004814B8"/>
    <w:rsid w:val="00481CCC"/>
    <w:rsid w:val="00483562"/>
    <w:rsid w:val="00483A5D"/>
    <w:rsid w:val="00483C6F"/>
    <w:rsid w:val="0048440F"/>
    <w:rsid w:val="00485353"/>
    <w:rsid w:val="00485B86"/>
    <w:rsid w:val="00486565"/>
    <w:rsid w:val="00486620"/>
    <w:rsid w:val="00487AE9"/>
    <w:rsid w:val="0049118C"/>
    <w:rsid w:val="00491BF2"/>
    <w:rsid w:val="00493ACC"/>
    <w:rsid w:val="00494819"/>
    <w:rsid w:val="00496DB0"/>
    <w:rsid w:val="004976BF"/>
    <w:rsid w:val="00497D27"/>
    <w:rsid w:val="004A0565"/>
    <w:rsid w:val="004A0E02"/>
    <w:rsid w:val="004A1FA4"/>
    <w:rsid w:val="004A4234"/>
    <w:rsid w:val="004A5AEC"/>
    <w:rsid w:val="004A5E8E"/>
    <w:rsid w:val="004A759D"/>
    <w:rsid w:val="004B08CB"/>
    <w:rsid w:val="004B14EB"/>
    <w:rsid w:val="004B1538"/>
    <w:rsid w:val="004B153A"/>
    <w:rsid w:val="004B191E"/>
    <w:rsid w:val="004B22EA"/>
    <w:rsid w:val="004B39B3"/>
    <w:rsid w:val="004B411D"/>
    <w:rsid w:val="004B488F"/>
    <w:rsid w:val="004B55C0"/>
    <w:rsid w:val="004B57A7"/>
    <w:rsid w:val="004B588E"/>
    <w:rsid w:val="004B5B9C"/>
    <w:rsid w:val="004B7503"/>
    <w:rsid w:val="004C00B1"/>
    <w:rsid w:val="004C0867"/>
    <w:rsid w:val="004C2739"/>
    <w:rsid w:val="004C2F06"/>
    <w:rsid w:val="004C361B"/>
    <w:rsid w:val="004C364E"/>
    <w:rsid w:val="004C3C3E"/>
    <w:rsid w:val="004C4096"/>
    <w:rsid w:val="004C4B0C"/>
    <w:rsid w:val="004C5392"/>
    <w:rsid w:val="004C5E26"/>
    <w:rsid w:val="004C6959"/>
    <w:rsid w:val="004C7711"/>
    <w:rsid w:val="004D0E8B"/>
    <w:rsid w:val="004D12FE"/>
    <w:rsid w:val="004D3F5E"/>
    <w:rsid w:val="004D4817"/>
    <w:rsid w:val="004D584E"/>
    <w:rsid w:val="004D6AC5"/>
    <w:rsid w:val="004E06CE"/>
    <w:rsid w:val="004E0F33"/>
    <w:rsid w:val="004E106B"/>
    <w:rsid w:val="004E1D01"/>
    <w:rsid w:val="004E29F2"/>
    <w:rsid w:val="004E2AF0"/>
    <w:rsid w:val="004E4E83"/>
    <w:rsid w:val="004E5E38"/>
    <w:rsid w:val="004E63FC"/>
    <w:rsid w:val="004E6DB3"/>
    <w:rsid w:val="004E6E28"/>
    <w:rsid w:val="004E7090"/>
    <w:rsid w:val="004E70FB"/>
    <w:rsid w:val="004E7428"/>
    <w:rsid w:val="004E7EBF"/>
    <w:rsid w:val="004F011D"/>
    <w:rsid w:val="004F0173"/>
    <w:rsid w:val="004F03BF"/>
    <w:rsid w:val="004F06CC"/>
    <w:rsid w:val="004F09C3"/>
    <w:rsid w:val="004F137B"/>
    <w:rsid w:val="004F2F16"/>
    <w:rsid w:val="004F3472"/>
    <w:rsid w:val="004F400A"/>
    <w:rsid w:val="004F449F"/>
    <w:rsid w:val="004F5F56"/>
    <w:rsid w:val="004F673F"/>
    <w:rsid w:val="004F6C6F"/>
    <w:rsid w:val="004F6C8E"/>
    <w:rsid w:val="004F76CD"/>
    <w:rsid w:val="0050066A"/>
    <w:rsid w:val="00505239"/>
    <w:rsid w:val="00505925"/>
    <w:rsid w:val="00505A3D"/>
    <w:rsid w:val="00506249"/>
    <w:rsid w:val="005067C3"/>
    <w:rsid w:val="00507D45"/>
    <w:rsid w:val="00511F92"/>
    <w:rsid w:val="00512333"/>
    <w:rsid w:val="00512BFC"/>
    <w:rsid w:val="00513C4C"/>
    <w:rsid w:val="00513E14"/>
    <w:rsid w:val="00515624"/>
    <w:rsid w:val="00515A40"/>
    <w:rsid w:val="00515C49"/>
    <w:rsid w:val="005165A1"/>
    <w:rsid w:val="00517DC5"/>
    <w:rsid w:val="0052123A"/>
    <w:rsid w:val="0052155D"/>
    <w:rsid w:val="00521EBF"/>
    <w:rsid w:val="00523428"/>
    <w:rsid w:val="00523F31"/>
    <w:rsid w:val="005244BA"/>
    <w:rsid w:val="0052469F"/>
    <w:rsid w:val="00524790"/>
    <w:rsid w:val="00524826"/>
    <w:rsid w:val="00525068"/>
    <w:rsid w:val="00525281"/>
    <w:rsid w:val="00525BE3"/>
    <w:rsid w:val="00526C57"/>
    <w:rsid w:val="00527308"/>
    <w:rsid w:val="00527A51"/>
    <w:rsid w:val="00530C4D"/>
    <w:rsid w:val="00530D71"/>
    <w:rsid w:val="005313BC"/>
    <w:rsid w:val="005316D0"/>
    <w:rsid w:val="005325FF"/>
    <w:rsid w:val="00532D88"/>
    <w:rsid w:val="005340FF"/>
    <w:rsid w:val="0053450E"/>
    <w:rsid w:val="00534C4A"/>
    <w:rsid w:val="00534EE6"/>
    <w:rsid w:val="0053531B"/>
    <w:rsid w:val="005362D1"/>
    <w:rsid w:val="00536EB0"/>
    <w:rsid w:val="005372AD"/>
    <w:rsid w:val="00537AA7"/>
    <w:rsid w:val="00537F20"/>
    <w:rsid w:val="00540766"/>
    <w:rsid w:val="0054322D"/>
    <w:rsid w:val="005433BF"/>
    <w:rsid w:val="00543F42"/>
    <w:rsid w:val="00545497"/>
    <w:rsid w:val="0054569B"/>
    <w:rsid w:val="00545B83"/>
    <w:rsid w:val="0054753B"/>
    <w:rsid w:val="0055064B"/>
    <w:rsid w:val="0055069D"/>
    <w:rsid w:val="0055383A"/>
    <w:rsid w:val="00553FFA"/>
    <w:rsid w:val="0055404E"/>
    <w:rsid w:val="00555FE9"/>
    <w:rsid w:val="0055604A"/>
    <w:rsid w:val="0055664B"/>
    <w:rsid w:val="00556C07"/>
    <w:rsid w:val="00557351"/>
    <w:rsid w:val="00557658"/>
    <w:rsid w:val="005578A3"/>
    <w:rsid w:val="00557999"/>
    <w:rsid w:val="00557CCE"/>
    <w:rsid w:val="00560182"/>
    <w:rsid w:val="00562BF4"/>
    <w:rsid w:val="00562F4E"/>
    <w:rsid w:val="00562FD2"/>
    <w:rsid w:val="00564175"/>
    <w:rsid w:val="005654B1"/>
    <w:rsid w:val="00565806"/>
    <w:rsid w:val="00566930"/>
    <w:rsid w:val="00566CB7"/>
    <w:rsid w:val="00567388"/>
    <w:rsid w:val="005705FF"/>
    <w:rsid w:val="005707ED"/>
    <w:rsid w:val="00570C7E"/>
    <w:rsid w:val="0057157C"/>
    <w:rsid w:val="00571807"/>
    <w:rsid w:val="00571D40"/>
    <w:rsid w:val="005738DE"/>
    <w:rsid w:val="005743B4"/>
    <w:rsid w:val="00575AEC"/>
    <w:rsid w:val="00575BF6"/>
    <w:rsid w:val="00576104"/>
    <w:rsid w:val="005768EA"/>
    <w:rsid w:val="00577EA4"/>
    <w:rsid w:val="0058000C"/>
    <w:rsid w:val="005810CF"/>
    <w:rsid w:val="00581C18"/>
    <w:rsid w:val="00582E85"/>
    <w:rsid w:val="00583B5B"/>
    <w:rsid w:val="005848AF"/>
    <w:rsid w:val="00585582"/>
    <w:rsid w:val="00585E24"/>
    <w:rsid w:val="00586059"/>
    <w:rsid w:val="00586375"/>
    <w:rsid w:val="00587E81"/>
    <w:rsid w:val="00590412"/>
    <w:rsid w:val="00591149"/>
    <w:rsid w:val="00591618"/>
    <w:rsid w:val="00591C44"/>
    <w:rsid w:val="005925F9"/>
    <w:rsid w:val="0059261D"/>
    <w:rsid w:val="0059279F"/>
    <w:rsid w:val="00594045"/>
    <w:rsid w:val="00595489"/>
    <w:rsid w:val="005968B4"/>
    <w:rsid w:val="005971D5"/>
    <w:rsid w:val="00597613"/>
    <w:rsid w:val="005A0403"/>
    <w:rsid w:val="005A1C40"/>
    <w:rsid w:val="005A1C7B"/>
    <w:rsid w:val="005A2337"/>
    <w:rsid w:val="005A307E"/>
    <w:rsid w:val="005A3EED"/>
    <w:rsid w:val="005A5025"/>
    <w:rsid w:val="005A6025"/>
    <w:rsid w:val="005A7049"/>
    <w:rsid w:val="005A7BF7"/>
    <w:rsid w:val="005B01FE"/>
    <w:rsid w:val="005B1E6D"/>
    <w:rsid w:val="005B2778"/>
    <w:rsid w:val="005B30A6"/>
    <w:rsid w:val="005B3208"/>
    <w:rsid w:val="005B427E"/>
    <w:rsid w:val="005B4C2C"/>
    <w:rsid w:val="005B601B"/>
    <w:rsid w:val="005B65C1"/>
    <w:rsid w:val="005B6F36"/>
    <w:rsid w:val="005B7963"/>
    <w:rsid w:val="005C03E4"/>
    <w:rsid w:val="005C0F0D"/>
    <w:rsid w:val="005C1680"/>
    <w:rsid w:val="005C1E3F"/>
    <w:rsid w:val="005C26E4"/>
    <w:rsid w:val="005C34F6"/>
    <w:rsid w:val="005C5C42"/>
    <w:rsid w:val="005C6EEC"/>
    <w:rsid w:val="005C73C1"/>
    <w:rsid w:val="005C78FF"/>
    <w:rsid w:val="005C7AAD"/>
    <w:rsid w:val="005C7D6E"/>
    <w:rsid w:val="005C7DDC"/>
    <w:rsid w:val="005D097C"/>
    <w:rsid w:val="005D0B0D"/>
    <w:rsid w:val="005D11E4"/>
    <w:rsid w:val="005D1798"/>
    <w:rsid w:val="005D2CD5"/>
    <w:rsid w:val="005D38AF"/>
    <w:rsid w:val="005D3B98"/>
    <w:rsid w:val="005D5514"/>
    <w:rsid w:val="005D6BD2"/>
    <w:rsid w:val="005E0445"/>
    <w:rsid w:val="005E0DED"/>
    <w:rsid w:val="005E108C"/>
    <w:rsid w:val="005E1D5F"/>
    <w:rsid w:val="005E4C0D"/>
    <w:rsid w:val="005E5081"/>
    <w:rsid w:val="005E6166"/>
    <w:rsid w:val="005E715D"/>
    <w:rsid w:val="005F0C7D"/>
    <w:rsid w:val="005F2992"/>
    <w:rsid w:val="005F2B5D"/>
    <w:rsid w:val="005F2BD7"/>
    <w:rsid w:val="005F3145"/>
    <w:rsid w:val="005F38F4"/>
    <w:rsid w:val="005F3F3C"/>
    <w:rsid w:val="005F4C16"/>
    <w:rsid w:val="005F4D97"/>
    <w:rsid w:val="005F4F2D"/>
    <w:rsid w:val="005F541A"/>
    <w:rsid w:val="006003A0"/>
    <w:rsid w:val="00600BED"/>
    <w:rsid w:val="00601559"/>
    <w:rsid w:val="00602A55"/>
    <w:rsid w:val="00603B8D"/>
    <w:rsid w:val="0060433C"/>
    <w:rsid w:val="00606DC9"/>
    <w:rsid w:val="00612DE2"/>
    <w:rsid w:val="00613B54"/>
    <w:rsid w:val="00613F6C"/>
    <w:rsid w:val="006144F0"/>
    <w:rsid w:val="0061543A"/>
    <w:rsid w:val="00615E51"/>
    <w:rsid w:val="006169CF"/>
    <w:rsid w:val="00617168"/>
    <w:rsid w:val="00617FB3"/>
    <w:rsid w:val="00620214"/>
    <w:rsid w:val="0062117C"/>
    <w:rsid w:val="00621824"/>
    <w:rsid w:val="0062301B"/>
    <w:rsid w:val="00624DD1"/>
    <w:rsid w:val="0062539E"/>
    <w:rsid w:val="0062599B"/>
    <w:rsid w:val="00625D15"/>
    <w:rsid w:val="0062701E"/>
    <w:rsid w:val="00627224"/>
    <w:rsid w:val="0062753A"/>
    <w:rsid w:val="00630E54"/>
    <w:rsid w:val="00631C7B"/>
    <w:rsid w:val="006322A7"/>
    <w:rsid w:val="00633772"/>
    <w:rsid w:val="006344AD"/>
    <w:rsid w:val="00634792"/>
    <w:rsid w:val="00635C65"/>
    <w:rsid w:val="00636254"/>
    <w:rsid w:val="00636CB0"/>
    <w:rsid w:val="00636DA1"/>
    <w:rsid w:val="00637AC2"/>
    <w:rsid w:val="00640DDE"/>
    <w:rsid w:val="00642255"/>
    <w:rsid w:val="006423C7"/>
    <w:rsid w:val="00642BB0"/>
    <w:rsid w:val="006442B5"/>
    <w:rsid w:val="006448B4"/>
    <w:rsid w:val="00644DF6"/>
    <w:rsid w:val="00645137"/>
    <w:rsid w:val="00645BC9"/>
    <w:rsid w:val="00646E6D"/>
    <w:rsid w:val="00647D44"/>
    <w:rsid w:val="006512CA"/>
    <w:rsid w:val="006527D2"/>
    <w:rsid w:val="00653659"/>
    <w:rsid w:val="0065365F"/>
    <w:rsid w:val="006542AC"/>
    <w:rsid w:val="006559DC"/>
    <w:rsid w:val="006559F2"/>
    <w:rsid w:val="00656221"/>
    <w:rsid w:val="0065626D"/>
    <w:rsid w:val="006562BD"/>
    <w:rsid w:val="00660010"/>
    <w:rsid w:val="00660E7A"/>
    <w:rsid w:val="0066135C"/>
    <w:rsid w:val="006632ED"/>
    <w:rsid w:val="00663503"/>
    <w:rsid w:val="00665009"/>
    <w:rsid w:val="00666700"/>
    <w:rsid w:val="00666733"/>
    <w:rsid w:val="00666B23"/>
    <w:rsid w:val="00666BEE"/>
    <w:rsid w:val="006673EB"/>
    <w:rsid w:val="0066751F"/>
    <w:rsid w:val="00671A5A"/>
    <w:rsid w:val="00672055"/>
    <w:rsid w:val="006730BE"/>
    <w:rsid w:val="00674436"/>
    <w:rsid w:val="00674AA4"/>
    <w:rsid w:val="00674EAC"/>
    <w:rsid w:val="0067586D"/>
    <w:rsid w:val="00677FA1"/>
    <w:rsid w:val="006801D8"/>
    <w:rsid w:val="00680690"/>
    <w:rsid w:val="00680833"/>
    <w:rsid w:val="006810D0"/>
    <w:rsid w:val="006827D8"/>
    <w:rsid w:val="00683C08"/>
    <w:rsid w:val="00684C98"/>
    <w:rsid w:val="00685866"/>
    <w:rsid w:val="00686260"/>
    <w:rsid w:val="006862F9"/>
    <w:rsid w:val="006876DF"/>
    <w:rsid w:val="00691301"/>
    <w:rsid w:val="00693446"/>
    <w:rsid w:val="00694130"/>
    <w:rsid w:val="006942D5"/>
    <w:rsid w:val="00694B5F"/>
    <w:rsid w:val="006971CA"/>
    <w:rsid w:val="0069769D"/>
    <w:rsid w:val="006A02DD"/>
    <w:rsid w:val="006A0E77"/>
    <w:rsid w:val="006A1105"/>
    <w:rsid w:val="006A1693"/>
    <w:rsid w:val="006A1E01"/>
    <w:rsid w:val="006A2FF5"/>
    <w:rsid w:val="006A3774"/>
    <w:rsid w:val="006A48E5"/>
    <w:rsid w:val="006A5F8F"/>
    <w:rsid w:val="006A5FAC"/>
    <w:rsid w:val="006A6E2F"/>
    <w:rsid w:val="006B068F"/>
    <w:rsid w:val="006B0DF4"/>
    <w:rsid w:val="006B3155"/>
    <w:rsid w:val="006B3B33"/>
    <w:rsid w:val="006B3D5C"/>
    <w:rsid w:val="006B6237"/>
    <w:rsid w:val="006B6D85"/>
    <w:rsid w:val="006C075A"/>
    <w:rsid w:val="006C0A94"/>
    <w:rsid w:val="006C1611"/>
    <w:rsid w:val="006C1E2B"/>
    <w:rsid w:val="006C21D7"/>
    <w:rsid w:val="006C222E"/>
    <w:rsid w:val="006C4472"/>
    <w:rsid w:val="006C563D"/>
    <w:rsid w:val="006C5A74"/>
    <w:rsid w:val="006C5F70"/>
    <w:rsid w:val="006C61F2"/>
    <w:rsid w:val="006C6A48"/>
    <w:rsid w:val="006C78EB"/>
    <w:rsid w:val="006C7DDE"/>
    <w:rsid w:val="006D003F"/>
    <w:rsid w:val="006D1271"/>
    <w:rsid w:val="006D2456"/>
    <w:rsid w:val="006D30C6"/>
    <w:rsid w:val="006D3223"/>
    <w:rsid w:val="006D3F0C"/>
    <w:rsid w:val="006D43F0"/>
    <w:rsid w:val="006D4A70"/>
    <w:rsid w:val="006D4BA6"/>
    <w:rsid w:val="006D4FB9"/>
    <w:rsid w:val="006D54CB"/>
    <w:rsid w:val="006D58FF"/>
    <w:rsid w:val="006D6FB9"/>
    <w:rsid w:val="006E02EB"/>
    <w:rsid w:val="006E07AE"/>
    <w:rsid w:val="006E1389"/>
    <w:rsid w:val="006E2829"/>
    <w:rsid w:val="006E2AF6"/>
    <w:rsid w:val="006E4F1B"/>
    <w:rsid w:val="006E56AD"/>
    <w:rsid w:val="006F02ED"/>
    <w:rsid w:val="006F116E"/>
    <w:rsid w:val="006F1AC2"/>
    <w:rsid w:val="006F1FC7"/>
    <w:rsid w:val="006F25A2"/>
    <w:rsid w:val="006F468E"/>
    <w:rsid w:val="006F5C3B"/>
    <w:rsid w:val="006F7681"/>
    <w:rsid w:val="00700BC2"/>
    <w:rsid w:val="00700D05"/>
    <w:rsid w:val="00702137"/>
    <w:rsid w:val="00702A3A"/>
    <w:rsid w:val="00702B03"/>
    <w:rsid w:val="00703127"/>
    <w:rsid w:val="00704847"/>
    <w:rsid w:val="00704906"/>
    <w:rsid w:val="007059B5"/>
    <w:rsid w:val="00705BA7"/>
    <w:rsid w:val="00707369"/>
    <w:rsid w:val="00707486"/>
    <w:rsid w:val="00707C9D"/>
    <w:rsid w:val="0071002F"/>
    <w:rsid w:val="00711EB7"/>
    <w:rsid w:val="00711FEC"/>
    <w:rsid w:val="00712307"/>
    <w:rsid w:val="007134EC"/>
    <w:rsid w:val="00713F18"/>
    <w:rsid w:val="00715F2E"/>
    <w:rsid w:val="007168EE"/>
    <w:rsid w:val="007175E0"/>
    <w:rsid w:val="00717D66"/>
    <w:rsid w:val="00720DEE"/>
    <w:rsid w:val="00720E71"/>
    <w:rsid w:val="00721B96"/>
    <w:rsid w:val="00722409"/>
    <w:rsid w:val="0072374B"/>
    <w:rsid w:val="00723C89"/>
    <w:rsid w:val="00724769"/>
    <w:rsid w:val="0072533E"/>
    <w:rsid w:val="0072562F"/>
    <w:rsid w:val="007259FB"/>
    <w:rsid w:val="007322C8"/>
    <w:rsid w:val="00733284"/>
    <w:rsid w:val="00733826"/>
    <w:rsid w:val="00734331"/>
    <w:rsid w:val="00735BD9"/>
    <w:rsid w:val="00736EBC"/>
    <w:rsid w:val="00737078"/>
    <w:rsid w:val="007406F4"/>
    <w:rsid w:val="00740E84"/>
    <w:rsid w:val="00741349"/>
    <w:rsid w:val="00741357"/>
    <w:rsid w:val="00741719"/>
    <w:rsid w:val="007422EB"/>
    <w:rsid w:val="0074328B"/>
    <w:rsid w:val="00745111"/>
    <w:rsid w:val="00745643"/>
    <w:rsid w:val="00745B48"/>
    <w:rsid w:val="007468A0"/>
    <w:rsid w:val="00746C29"/>
    <w:rsid w:val="00746EC7"/>
    <w:rsid w:val="0075054D"/>
    <w:rsid w:val="00750709"/>
    <w:rsid w:val="007508F9"/>
    <w:rsid w:val="00751232"/>
    <w:rsid w:val="007519B8"/>
    <w:rsid w:val="00752229"/>
    <w:rsid w:val="00752A68"/>
    <w:rsid w:val="00752DC5"/>
    <w:rsid w:val="0075319B"/>
    <w:rsid w:val="007546AF"/>
    <w:rsid w:val="007560EF"/>
    <w:rsid w:val="00756ACE"/>
    <w:rsid w:val="00757547"/>
    <w:rsid w:val="00760CE5"/>
    <w:rsid w:val="00761BDD"/>
    <w:rsid w:val="00761F3B"/>
    <w:rsid w:val="007624FA"/>
    <w:rsid w:val="007632BC"/>
    <w:rsid w:val="0076416A"/>
    <w:rsid w:val="007644AC"/>
    <w:rsid w:val="007647BA"/>
    <w:rsid w:val="00764F20"/>
    <w:rsid w:val="00765E79"/>
    <w:rsid w:val="00766856"/>
    <w:rsid w:val="00766CDB"/>
    <w:rsid w:val="00767E58"/>
    <w:rsid w:val="00770722"/>
    <w:rsid w:val="0077230E"/>
    <w:rsid w:val="0077260F"/>
    <w:rsid w:val="00772833"/>
    <w:rsid w:val="00773DB3"/>
    <w:rsid w:val="00773F2E"/>
    <w:rsid w:val="007745B1"/>
    <w:rsid w:val="00774A97"/>
    <w:rsid w:val="00775C83"/>
    <w:rsid w:val="00776D71"/>
    <w:rsid w:val="00776EF6"/>
    <w:rsid w:val="00780007"/>
    <w:rsid w:val="00780D0C"/>
    <w:rsid w:val="00781206"/>
    <w:rsid w:val="007826D3"/>
    <w:rsid w:val="00782E14"/>
    <w:rsid w:val="00782ED1"/>
    <w:rsid w:val="0078326F"/>
    <w:rsid w:val="00784568"/>
    <w:rsid w:val="00784785"/>
    <w:rsid w:val="007849AD"/>
    <w:rsid w:val="0078556E"/>
    <w:rsid w:val="00785802"/>
    <w:rsid w:val="0078665F"/>
    <w:rsid w:val="00786B6B"/>
    <w:rsid w:val="00787CE2"/>
    <w:rsid w:val="007921A2"/>
    <w:rsid w:val="00792C27"/>
    <w:rsid w:val="00792FBC"/>
    <w:rsid w:val="0079314C"/>
    <w:rsid w:val="0079527C"/>
    <w:rsid w:val="0079575F"/>
    <w:rsid w:val="00795CB1"/>
    <w:rsid w:val="0079701B"/>
    <w:rsid w:val="0079750C"/>
    <w:rsid w:val="007978B0"/>
    <w:rsid w:val="007A0FAD"/>
    <w:rsid w:val="007A15D3"/>
    <w:rsid w:val="007A1698"/>
    <w:rsid w:val="007A2DD4"/>
    <w:rsid w:val="007A331F"/>
    <w:rsid w:val="007A38D8"/>
    <w:rsid w:val="007A529A"/>
    <w:rsid w:val="007B0D12"/>
    <w:rsid w:val="007B1001"/>
    <w:rsid w:val="007B196E"/>
    <w:rsid w:val="007B21C4"/>
    <w:rsid w:val="007B24E6"/>
    <w:rsid w:val="007B422C"/>
    <w:rsid w:val="007B5385"/>
    <w:rsid w:val="007B77D6"/>
    <w:rsid w:val="007C3390"/>
    <w:rsid w:val="007C3DAD"/>
    <w:rsid w:val="007C471B"/>
    <w:rsid w:val="007C4DBC"/>
    <w:rsid w:val="007C5222"/>
    <w:rsid w:val="007C5CD9"/>
    <w:rsid w:val="007C6211"/>
    <w:rsid w:val="007C6597"/>
    <w:rsid w:val="007C744C"/>
    <w:rsid w:val="007C7547"/>
    <w:rsid w:val="007C7C4D"/>
    <w:rsid w:val="007D02E4"/>
    <w:rsid w:val="007D2842"/>
    <w:rsid w:val="007D4020"/>
    <w:rsid w:val="007D4A4D"/>
    <w:rsid w:val="007D58F5"/>
    <w:rsid w:val="007D6429"/>
    <w:rsid w:val="007D6CF0"/>
    <w:rsid w:val="007D6EEB"/>
    <w:rsid w:val="007D7747"/>
    <w:rsid w:val="007D7E43"/>
    <w:rsid w:val="007E36FF"/>
    <w:rsid w:val="007E514D"/>
    <w:rsid w:val="007E525B"/>
    <w:rsid w:val="007E53F3"/>
    <w:rsid w:val="007E5865"/>
    <w:rsid w:val="007E590C"/>
    <w:rsid w:val="007E5FF3"/>
    <w:rsid w:val="007E69BB"/>
    <w:rsid w:val="007E7854"/>
    <w:rsid w:val="007F0815"/>
    <w:rsid w:val="007F183C"/>
    <w:rsid w:val="007F39C3"/>
    <w:rsid w:val="007F3A42"/>
    <w:rsid w:val="007F410D"/>
    <w:rsid w:val="007F5654"/>
    <w:rsid w:val="00800687"/>
    <w:rsid w:val="0080076D"/>
    <w:rsid w:val="00801579"/>
    <w:rsid w:val="008025F7"/>
    <w:rsid w:val="008027E8"/>
    <w:rsid w:val="008046D6"/>
    <w:rsid w:val="00804CFA"/>
    <w:rsid w:val="008057B7"/>
    <w:rsid w:val="008063CA"/>
    <w:rsid w:val="008069DA"/>
    <w:rsid w:val="00806D00"/>
    <w:rsid w:val="00806FF4"/>
    <w:rsid w:val="00807932"/>
    <w:rsid w:val="0081084C"/>
    <w:rsid w:val="00810D6A"/>
    <w:rsid w:val="00811690"/>
    <w:rsid w:val="00811A27"/>
    <w:rsid w:val="00812BF4"/>
    <w:rsid w:val="00813F65"/>
    <w:rsid w:val="0081430C"/>
    <w:rsid w:val="00815018"/>
    <w:rsid w:val="00815D34"/>
    <w:rsid w:val="00815DC8"/>
    <w:rsid w:val="00816C0C"/>
    <w:rsid w:val="0081749B"/>
    <w:rsid w:val="0081772A"/>
    <w:rsid w:val="008179FD"/>
    <w:rsid w:val="00821446"/>
    <w:rsid w:val="0082182E"/>
    <w:rsid w:val="008236FC"/>
    <w:rsid w:val="00823A82"/>
    <w:rsid w:val="008248A7"/>
    <w:rsid w:val="00825B1C"/>
    <w:rsid w:val="00826619"/>
    <w:rsid w:val="0082793E"/>
    <w:rsid w:val="00827AFF"/>
    <w:rsid w:val="00834F6E"/>
    <w:rsid w:val="00835E56"/>
    <w:rsid w:val="008362EF"/>
    <w:rsid w:val="0083768C"/>
    <w:rsid w:val="00837BF9"/>
    <w:rsid w:val="00840157"/>
    <w:rsid w:val="00840925"/>
    <w:rsid w:val="00842915"/>
    <w:rsid w:val="00842C45"/>
    <w:rsid w:val="00842EDF"/>
    <w:rsid w:val="008436DA"/>
    <w:rsid w:val="00843739"/>
    <w:rsid w:val="00844884"/>
    <w:rsid w:val="00844E0A"/>
    <w:rsid w:val="008454F8"/>
    <w:rsid w:val="008454FA"/>
    <w:rsid w:val="00845602"/>
    <w:rsid w:val="00845ED6"/>
    <w:rsid w:val="00846BC5"/>
    <w:rsid w:val="00846C8D"/>
    <w:rsid w:val="008503E7"/>
    <w:rsid w:val="00850BA1"/>
    <w:rsid w:val="008511C2"/>
    <w:rsid w:val="008522DF"/>
    <w:rsid w:val="00852350"/>
    <w:rsid w:val="00853053"/>
    <w:rsid w:val="00854983"/>
    <w:rsid w:val="00854FB1"/>
    <w:rsid w:val="00856C45"/>
    <w:rsid w:val="008575B6"/>
    <w:rsid w:val="008624DB"/>
    <w:rsid w:val="0086408E"/>
    <w:rsid w:val="0086415A"/>
    <w:rsid w:val="0086440A"/>
    <w:rsid w:val="00865C08"/>
    <w:rsid w:val="00865C26"/>
    <w:rsid w:val="00866291"/>
    <w:rsid w:val="00866776"/>
    <w:rsid w:val="00866FFE"/>
    <w:rsid w:val="00867703"/>
    <w:rsid w:val="008743F2"/>
    <w:rsid w:val="0087600A"/>
    <w:rsid w:val="008802F3"/>
    <w:rsid w:val="00880A9D"/>
    <w:rsid w:val="00881E00"/>
    <w:rsid w:val="00881F0C"/>
    <w:rsid w:val="0088211D"/>
    <w:rsid w:val="0088216E"/>
    <w:rsid w:val="00882BB3"/>
    <w:rsid w:val="00882FA9"/>
    <w:rsid w:val="008831F3"/>
    <w:rsid w:val="008838E7"/>
    <w:rsid w:val="008841D3"/>
    <w:rsid w:val="00884502"/>
    <w:rsid w:val="00884A5E"/>
    <w:rsid w:val="00885248"/>
    <w:rsid w:val="008877F9"/>
    <w:rsid w:val="00887F86"/>
    <w:rsid w:val="00890653"/>
    <w:rsid w:val="00890681"/>
    <w:rsid w:val="00891300"/>
    <w:rsid w:val="00891E90"/>
    <w:rsid w:val="00892C6C"/>
    <w:rsid w:val="00893C94"/>
    <w:rsid w:val="0089434B"/>
    <w:rsid w:val="008965C6"/>
    <w:rsid w:val="00896F53"/>
    <w:rsid w:val="0089703D"/>
    <w:rsid w:val="00897F4A"/>
    <w:rsid w:val="008A00BC"/>
    <w:rsid w:val="008A04ED"/>
    <w:rsid w:val="008A0B39"/>
    <w:rsid w:val="008A6A62"/>
    <w:rsid w:val="008A6E79"/>
    <w:rsid w:val="008B00A0"/>
    <w:rsid w:val="008B07F8"/>
    <w:rsid w:val="008B1083"/>
    <w:rsid w:val="008B15CB"/>
    <w:rsid w:val="008B2004"/>
    <w:rsid w:val="008B2BB4"/>
    <w:rsid w:val="008B2DB6"/>
    <w:rsid w:val="008B3053"/>
    <w:rsid w:val="008B35FA"/>
    <w:rsid w:val="008B3A54"/>
    <w:rsid w:val="008B7A75"/>
    <w:rsid w:val="008C06E4"/>
    <w:rsid w:val="008C15AC"/>
    <w:rsid w:val="008C1D2D"/>
    <w:rsid w:val="008C299E"/>
    <w:rsid w:val="008C2B39"/>
    <w:rsid w:val="008C31D8"/>
    <w:rsid w:val="008C589A"/>
    <w:rsid w:val="008C5B80"/>
    <w:rsid w:val="008C5CBB"/>
    <w:rsid w:val="008C67C7"/>
    <w:rsid w:val="008C6AB1"/>
    <w:rsid w:val="008C75D6"/>
    <w:rsid w:val="008D0270"/>
    <w:rsid w:val="008D254E"/>
    <w:rsid w:val="008D29F2"/>
    <w:rsid w:val="008D3B33"/>
    <w:rsid w:val="008D4238"/>
    <w:rsid w:val="008D4861"/>
    <w:rsid w:val="008D4E34"/>
    <w:rsid w:val="008D63E6"/>
    <w:rsid w:val="008D6D2E"/>
    <w:rsid w:val="008D73E9"/>
    <w:rsid w:val="008D7D25"/>
    <w:rsid w:val="008E0967"/>
    <w:rsid w:val="008E1E8A"/>
    <w:rsid w:val="008E23BE"/>
    <w:rsid w:val="008E4001"/>
    <w:rsid w:val="008E489F"/>
    <w:rsid w:val="008E596D"/>
    <w:rsid w:val="008E5CD9"/>
    <w:rsid w:val="008E7005"/>
    <w:rsid w:val="008F00F2"/>
    <w:rsid w:val="008F1BB8"/>
    <w:rsid w:val="008F20AC"/>
    <w:rsid w:val="008F29E7"/>
    <w:rsid w:val="008F3432"/>
    <w:rsid w:val="008F442C"/>
    <w:rsid w:val="008F465B"/>
    <w:rsid w:val="008F4DA1"/>
    <w:rsid w:val="008F5426"/>
    <w:rsid w:val="008F54C4"/>
    <w:rsid w:val="008F71DD"/>
    <w:rsid w:val="008F7279"/>
    <w:rsid w:val="00901598"/>
    <w:rsid w:val="00901B6D"/>
    <w:rsid w:val="00902B7A"/>
    <w:rsid w:val="00902D00"/>
    <w:rsid w:val="00902F89"/>
    <w:rsid w:val="00905725"/>
    <w:rsid w:val="00910E8E"/>
    <w:rsid w:val="00911950"/>
    <w:rsid w:val="00912838"/>
    <w:rsid w:val="00912AD7"/>
    <w:rsid w:val="009138D1"/>
    <w:rsid w:val="00913CB5"/>
    <w:rsid w:val="00913D09"/>
    <w:rsid w:val="00914C61"/>
    <w:rsid w:val="009159EC"/>
    <w:rsid w:val="00915F46"/>
    <w:rsid w:val="0091721D"/>
    <w:rsid w:val="0091738B"/>
    <w:rsid w:val="00917FBB"/>
    <w:rsid w:val="009212D8"/>
    <w:rsid w:val="00922376"/>
    <w:rsid w:val="00922F23"/>
    <w:rsid w:val="00923149"/>
    <w:rsid w:val="0092560A"/>
    <w:rsid w:val="0092566B"/>
    <w:rsid w:val="009261BA"/>
    <w:rsid w:val="009266F3"/>
    <w:rsid w:val="0093102D"/>
    <w:rsid w:val="00931C1F"/>
    <w:rsid w:val="00931C61"/>
    <w:rsid w:val="00931DFA"/>
    <w:rsid w:val="00935105"/>
    <w:rsid w:val="0093682D"/>
    <w:rsid w:val="00936FB9"/>
    <w:rsid w:val="0093714E"/>
    <w:rsid w:val="0093773B"/>
    <w:rsid w:val="0094028A"/>
    <w:rsid w:val="009411A7"/>
    <w:rsid w:val="00941F74"/>
    <w:rsid w:val="00944182"/>
    <w:rsid w:val="0094458B"/>
    <w:rsid w:val="00945BAD"/>
    <w:rsid w:val="00945C23"/>
    <w:rsid w:val="00950BDF"/>
    <w:rsid w:val="00951378"/>
    <w:rsid w:val="009513DF"/>
    <w:rsid w:val="009535F3"/>
    <w:rsid w:val="00953CCF"/>
    <w:rsid w:val="009544EC"/>
    <w:rsid w:val="00955745"/>
    <w:rsid w:val="00956242"/>
    <w:rsid w:val="0095697C"/>
    <w:rsid w:val="00957358"/>
    <w:rsid w:val="009601F8"/>
    <w:rsid w:val="00961DCC"/>
    <w:rsid w:val="009626EA"/>
    <w:rsid w:val="009627F8"/>
    <w:rsid w:val="0096308F"/>
    <w:rsid w:val="0096382C"/>
    <w:rsid w:val="00964489"/>
    <w:rsid w:val="009646A8"/>
    <w:rsid w:val="00964AF4"/>
    <w:rsid w:val="00965744"/>
    <w:rsid w:val="00965EC7"/>
    <w:rsid w:val="00965F43"/>
    <w:rsid w:val="00966392"/>
    <w:rsid w:val="009674FE"/>
    <w:rsid w:val="00970004"/>
    <w:rsid w:val="009703B3"/>
    <w:rsid w:val="009703C9"/>
    <w:rsid w:val="009708FA"/>
    <w:rsid w:val="009710E9"/>
    <w:rsid w:val="00971C05"/>
    <w:rsid w:val="00971E26"/>
    <w:rsid w:val="009732C9"/>
    <w:rsid w:val="00973B1B"/>
    <w:rsid w:val="009741FC"/>
    <w:rsid w:val="009746BC"/>
    <w:rsid w:val="009747B9"/>
    <w:rsid w:val="00975CD9"/>
    <w:rsid w:val="00976041"/>
    <w:rsid w:val="0097631D"/>
    <w:rsid w:val="009767AA"/>
    <w:rsid w:val="00976B3D"/>
    <w:rsid w:val="00976DD1"/>
    <w:rsid w:val="00977138"/>
    <w:rsid w:val="009771AD"/>
    <w:rsid w:val="009805AD"/>
    <w:rsid w:val="009809A7"/>
    <w:rsid w:val="00980BB4"/>
    <w:rsid w:val="00980BE9"/>
    <w:rsid w:val="0098101C"/>
    <w:rsid w:val="00981684"/>
    <w:rsid w:val="0098175C"/>
    <w:rsid w:val="00981A18"/>
    <w:rsid w:val="00982D50"/>
    <w:rsid w:val="009834FA"/>
    <w:rsid w:val="00984501"/>
    <w:rsid w:val="00985ABC"/>
    <w:rsid w:val="00986396"/>
    <w:rsid w:val="009868FA"/>
    <w:rsid w:val="009879EE"/>
    <w:rsid w:val="00987C8C"/>
    <w:rsid w:val="009903F1"/>
    <w:rsid w:val="00994375"/>
    <w:rsid w:val="009943A5"/>
    <w:rsid w:val="0099453A"/>
    <w:rsid w:val="009951A1"/>
    <w:rsid w:val="009954C1"/>
    <w:rsid w:val="00995F2B"/>
    <w:rsid w:val="009962BA"/>
    <w:rsid w:val="00996EBB"/>
    <w:rsid w:val="00997DD7"/>
    <w:rsid w:val="009A109D"/>
    <w:rsid w:val="009A15DF"/>
    <w:rsid w:val="009A2A57"/>
    <w:rsid w:val="009A4C5C"/>
    <w:rsid w:val="009A4F96"/>
    <w:rsid w:val="009A4FA0"/>
    <w:rsid w:val="009A53D3"/>
    <w:rsid w:val="009A6BAA"/>
    <w:rsid w:val="009A6BAF"/>
    <w:rsid w:val="009A7284"/>
    <w:rsid w:val="009A7F75"/>
    <w:rsid w:val="009B15D7"/>
    <w:rsid w:val="009B24B0"/>
    <w:rsid w:val="009B400E"/>
    <w:rsid w:val="009B50A5"/>
    <w:rsid w:val="009B532B"/>
    <w:rsid w:val="009B6115"/>
    <w:rsid w:val="009B6B47"/>
    <w:rsid w:val="009C17E4"/>
    <w:rsid w:val="009C2574"/>
    <w:rsid w:val="009C4008"/>
    <w:rsid w:val="009C4879"/>
    <w:rsid w:val="009C4E48"/>
    <w:rsid w:val="009C51F9"/>
    <w:rsid w:val="009C5646"/>
    <w:rsid w:val="009C58B6"/>
    <w:rsid w:val="009C7619"/>
    <w:rsid w:val="009D00E5"/>
    <w:rsid w:val="009D0CEA"/>
    <w:rsid w:val="009D1201"/>
    <w:rsid w:val="009D1E77"/>
    <w:rsid w:val="009D2462"/>
    <w:rsid w:val="009D2DED"/>
    <w:rsid w:val="009D2FBC"/>
    <w:rsid w:val="009D432C"/>
    <w:rsid w:val="009D6813"/>
    <w:rsid w:val="009D6F17"/>
    <w:rsid w:val="009E1571"/>
    <w:rsid w:val="009E1F47"/>
    <w:rsid w:val="009E21F7"/>
    <w:rsid w:val="009E2C91"/>
    <w:rsid w:val="009E311C"/>
    <w:rsid w:val="009E3E1E"/>
    <w:rsid w:val="009E3EE9"/>
    <w:rsid w:val="009E5F2B"/>
    <w:rsid w:val="009E6984"/>
    <w:rsid w:val="009E69EB"/>
    <w:rsid w:val="009F297C"/>
    <w:rsid w:val="009F2CD7"/>
    <w:rsid w:val="009F3741"/>
    <w:rsid w:val="009F3E8F"/>
    <w:rsid w:val="009F3F43"/>
    <w:rsid w:val="009F437B"/>
    <w:rsid w:val="009F43C1"/>
    <w:rsid w:val="009F52A4"/>
    <w:rsid w:val="009F679E"/>
    <w:rsid w:val="009F6D6C"/>
    <w:rsid w:val="009F6F68"/>
    <w:rsid w:val="009F7CA4"/>
    <w:rsid w:val="00A000CA"/>
    <w:rsid w:val="00A013FE"/>
    <w:rsid w:val="00A0149E"/>
    <w:rsid w:val="00A01F85"/>
    <w:rsid w:val="00A05ACD"/>
    <w:rsid w:val="00A06878"/>
    <w:rsid w:val="00A06A03"/>
    <w:rsid w:val="00A06E96"/>
    <w:rsid w:val="00A11C4F"/>
    <w:rsid w:val="00A125F6"/>
    <w:rsid w:val="00A13AF8"/>
    <w:rsid w:val="00A14155"/>
    <w:rsid w:val="00A147D2"/>
    <w:rsid w:val="00A14F29"/>
    <w:rsid w:val="00A1581A"/>
    <w:rsid w:val="00A168C9"/>
    <w:rsid w:val="00A174D9"/>
    <w:rsid w:val="00A176E6"/>
    <w:rsid w:val="00A17C7B"/>
    <w:rsid w:val="00A17E07"/>
    <w:rsid w:val="00A2041F"/>
    <w:rsid w:val="00A20E7F"/>
    <w:rsid w:val="00A21ED9"/>
    <w:rsid w:val="00A21EF8"/>
    <w:rsid w:val="00A236B0"/>
    <w:rsid w:val="00A239B4"/>
    <w:rsid w:val="00A23E21"/>
    <w:rsid w:val="00A25443"/>
    <w:rsid w:val="00A256AA"/>
    <w:rsid w:val="00A25860"/>
    <w:rsid w:val="00A25CE4"/>
    <w:rsid w:val="00A26CCD"/>
    <w:rsid w:val="00A27327"/>
    <w:rsid w:val="00A277A6"/>
    <w:rsid w:val="00A27BCB"/>
    <w:rsid w:val="00A27BCF"/>
    <w:rsid w:val="00A3137F"/>
    <w:rsid w:val="00A31E9A"/>
    <w:rsid w:val="00A322AA"/>
    <w:rsid w:val="00A32C7D"/>
    <w:rsid w:val="00A331EF"/>
    <w:rsid w:val="00A33AE8"/>
    <w:rsid w:val="00A35041"/>
    <w:rsid w:val="00A352C2"/>
    <w:rsid w:val="00A36CFC"/>
    <w:rsid w:val="00A41104"/>
    <w:rsid w:val="00A41D19"/>
    <w:rsid w:val="00A425B2"/>
    <w:rsid w:val="00A42BE9"/>
    <w:rsid w:val="00A43D3C"/>
    <w:rsid w:val="00A45B07"/>
    <w:rsid w:val="00A46D13"/>
    <w:rsid w:val="00A4784B"/>
    <w:rsid w:val="00A50315"/>
    <w:rsid w:val="00A50F47"/>
    <w:rsid w:val="00A51401"/>
    <w:rsid w:val="00A52221"/>
    <w:rsid w:val="00A53F96"/>
    <w:rsid w:val="00A54193"/>
    <w:rsid w:val="00A547F2"/>
    <w:rsid w:val="00A54966"/>
    <w:rsid w:val="00A570A2"/>
    <w:rsid w:val="00A603B4"/>
    <w:rsid w:val="00A60DAC"/>
    <w:rsid w:val="00A62312"/>
    <w:rsid w:val="00A624EE"/>
    <w:rsid w:val="00A63D98"/>
    <w:rsid w:val="00A659A0"/>
    <w:rsid w:val="00A6612F"/>
    <w:rsid w:val="00A662E9"/>
    <w:rsid w:val="00A66B50"/>
    <w:rsid w:val="00A678F6"/>
    <w:rsid w:val="00A67F38"/>
    <w:rsid w:val="00A7019A"/>
    <w:rsid w:val="00A71A33"/>
    <w:rsid w:val="00A74BA8"/>
    <w:rsid w:val="00A752B3"/>
    <w:rsid w:val="00A7592E"/>
    <w:rsid w:val="00A76367"/>
    <w:rsid w:val="00A769F4"/>
    <w:rsid w:val="00A80499"/>
    <w:rsid w:val="00A805DC"/>
    <w:rsid w:val="00A814CE"/>
    <w:rsid w:val="00A81A9A"/>
    <w:rsid w:val="00A8267B"/>
    <w:rsid w:val="00A82747"/>
    <w:rsid w:val="00A8496B"/>
    <w:rsid w:val="00A84AF8"/>
    <w:rsid w:val="00A85046"/>
    <w:rsid w:val="00A861E2"/>
    <w:rsid w:val="00A901D0"/>
    <w:rsid w:val="00A91263"/>
    <w:rsid w:val="00A9145B"/>
    <w:rsid w:val="00A914B9"/>
    <w:rsid w:val="00A91849"/>
    <w:rsid w:val="00A92560"/>
    <w:rsid w:val="00A92F3B"/>
    <w:rsid w:val="00A93186"/>
    <w:rsid w:val="00A93378"/>
    <w:rsid w:val="00A9408D"/>
    <w:rsid w:val="00A945EA"/>
    <w:rsid w:val="00A94E8C"/>
    <w:rsid w:val="00A951FA"/>
    <w:rsid w:val="00A9752F"/>
    <w:rsid w:val="00AA2770"/>
    <w:rsid w:val="00AA2864"/>
    <w:rsid w:val="00AA2B92"/>
    <w:rsid w:val="00AA46BF"/>
    <w:rsid w:val="00AA537C"/>
    <w:rsid w:val="00AA5B36"/>
    <w:rsid w:val="00AA654F"/>
    <w:rsid w:val="00AA71C9"/>
    <w:rsid w:val="00AA748F"/>
    <w:rsid w:val="00AA7C03"/>
    <w:rsid w:val="00AA7C77"/>
    <w:rsid w:val="00AB1986"/>
    <w:rsid w:val="00AB2967"/>
    <w:rsid w:val="00AB419D"/>
    <w:rsid w:val="00AB5100"/>
    <w:rsid w:val="00AB563B"/>
    <w:rsid w:val="00AB572B"/>
    <w:rsid w:val="00AB5B40"/>
    <w:rsid w:val="00AB61F3"/>
    <w:rsid w:val="00AB6A6C"/>
    <w:rsid w:val="00AB77C7"/>
    <w:rsid w:val="00AC063B"/>
    <w:rsid w:val="00AC1E04"/>
    <w:rsid w:val="00AC4444"/>
    <w:rsid w:val="00AC506E"/>
    <w:rsid w:val="00AC510A"/>
    <w:rsid w:val="00AC5E63"/>
    <w:rsid w:val="00AC5E7D"/>
    <w:rsid w:val="00AC6CFA"/>
    <w:rsid w:val="00AC701A"/>
    <w:rsid w:val="00AC7638"/>
    <w:rsid w:val="00AC76EF"/>
    <w:rsid w:val="00AC7A03"/>
    <w:rsid w:val="00AC7AD7"/>
    <w:rsid w:val="00AD07F6"/>
    <w:rsid w:val="00AD0C1D"/>
    <w:rsid w:val="00AD0EFC"/>
    <w:rsid w:val="00AD1D2F"/>
    <w:rsid w:val="00AD2B57"/>
    <w:rsid w:val="00AD3A2B"/>
    <w:rsid w:val="00AD5AAF"/>
    <w:rsid w:val="00AD5B36"/>
    <w:rsid w:val="00AD64AA"/>
    <w:rsid w:val="00AD77DD"/>
    <w:rsid w:val="00AE046D"/>
    <w:rsid w:val="00AE155A"/>
    <w:rsid w:val="00AE1DAD"/>
    <w:rsid w:val="00AE2F27"/>
    <w:rsid w:val="00AE362A"/>
    <w:rsid w:val="00AE4DF9"/>
    <w:rsid w:val="00AE6A9C"/>
    <w:rsid w:val="00AE701E"/>
    <w:rsid w:val="00AF0E68"/>
    <w:rsid w:val="00AF1D33"/>
    <w:rsid w:val="00AF278F"/>
    <w:rsid w:val="00AF3233"/>
    <w:rsid w:val="00AF356C"/>
    <w:rsid w:val="00AF38A1"/>
    <w:rsid w:val="00AF39BA"/>
    <w:rsid w:val="00AF3E22"/>
    <w:rsid w:val="00AF564A"/>
    <w:rsid w:val="00AF78C9"/>
    <w:rsid w:val="00B00CF2"/>
    <w:rsid w:val="00B01482"/>
    <w:rsid w:val="00B01D03"/>
    <w:rsid w:val="00B0208A"/>
    <w:rsid w:val="00B027D4"/>
    <w:rsid w:val="00B0479A"/>
    <w:rsid w:val="00B0557B"/>
    <w:rsid w:val="00B05664"/>
    <w:rsid w:val="00B069C6"/>
    <w:rsid w:val="00B10A29"/>
    <w:rsid w:val="00B11468"/>
    <w:rsid w:val="00B12CA8"/>
    <w:rsid w:val="00B13732"/>
    <w:rsid w:val="00B13CB9"/>
    <w:rsid w:val="00B14141"/>
    <w:rsid w:val="00B14F2A"/>
    <w:rsid w:val="00B151A0"/>
    <w:rsid w:val="00B1699B"/>
    <w:rsid w:val="00B1720F"/>
    <w:rsid w:val="00B2069D"/>
    <w:rsid w:val="00B2225C"/>
    <w:rsid w:val="00B230B6"/>
    <w:rsid w:val="00B23553"/>
    <w:rsid w:val="00B24A2B"/>
    <w:rsid w:val="00B25A1F"/>
    <w:rsid w:val="00B26EA5"/>
    <w:rsid w:val="00B276BE"/>
    <w:rsid w:val="00B32166"/>
    <w:rsid w:val="00B32412"/>
    <w:rsid w:val="00B3360F"/>
    <w:rsid w:val="00B33998"/>
    <w:rsid w:val="00B33FF2"/>
    <w:rsid w:val="00B355FA"/>
    <w:rsid w:val="00B35F33"/>
    <w:rsid w:val="00B368DE"/>
    <w:rsid w:val="00B36957"/>
    <w:rsid w:val="00B413C6"/>
    <w:rsid w:val="00B417A0"/>
    <w:rsid w:val="00B421A4"/>
    <w:rsid w:val="00B42931"/>
    <w:rsid w:val="00B42C60"/>
    <w:rsid w:val="00B434AB"/>
    <w:rsid w:val="00B43C8A"/>
    <w:rsid w:val="00B451B5"/>
    <w:rsid w:val="00B45CF3"/>
    <w:rsid w:val="00B467E9"/>
    <w:rsid w:val="00B46D4D"/>
    <w:rsid w:val="00B47297"/>
    <w:rsid w:val="00B47639"/>
    <w:rsid w:val="00B51974"/>
    <w:rsid w:val="00B51FEF"/>
    <w:rsid w:val="00B528E8"/>
    <w:rsid w:val="00B52CF4"/>
    <w:rsid w:val="00B53A67"/>
    <w:rsid w:val="00B54184"/>
    <w:rsid w:val="00B544FB"/>
    <w:rsid w:val="00B565FC"/>
    <w:rsid w:val="00B568F8"/>
    <w:rsid w:val="00B57DC1"/>
    <w:rsid w:val="00B60480"/>
    <w:rsid w:val="00B6198B"/>
    <w:rsid w:val="00B624E5"/>
    <w:rsid w:val="00B62F0A"/>
    <w:rsid w:val="00B656E1"/>
    <w:rsid w:val="00B65979"/>
    <w:rsid w:val="00B65EF7"/>
    <w:rsid w:val="00B6656A"/>
    <w:rsid w:val="00B66E1D"/>
    <w:rsid w:val="00B70708"/>
    <w:rsid w:val="00B708D6"/>
    <w:rsid w:val="00B70AAD"/>
    <w:rsid w:val="00B70F0E"/>
    <w:rsid w:val="00B71581"/>
    <w:rsid w:val="00B71F71"/>
    <w:rsid w:val="00B729BA"/>
    <w:rsid w:val="00B735FF"/>
    <w:rsid w:val="00B73C28"/>
    <w:rsid w:val="00B74BF2"/>
    <w:rsid w:val="00B75D76"/>
    <w:rsid w:val="00B76A75"/>
    <w:rsid w:val="00B775F3"/>
    <w:rsid w:val="00B7771E"/>
    <w:rsid w:val="00B813C8"/>
    <w:rsid w:val="00B8411B"/>
    <w:rsid w:val="00B87763"/>
    <w:rsid w:val="00B87F6B"/>
    <w:rsid w:val="00B90231"/>
    <w:rsid w:val="00B90884"/>
    <w:rsid w:val="00B90B76"/>
    <w:rsid w:val="00B92AF5"/>
    <w:rsid w:val="00B93AF7"/>
    <w:rsid w:val="00B94328"/>
    <w:rsid w:val="00B9499B"/>
    <w:rsid w:val="00B9557A"/>
    <w:rsid w:val="00B97ED0"/>
    <w:rsid w:val="00B97FAF"/>
    <w:rsid w:val="00BA0511"/>
    <w:rsid w:val="00BA0C4A"/>
    <w:rsid w:val="00BA1190"/>
    <w:rsid w:val="00BA3588"/>
    <w:rsid w:val="00BA45D1"/>
    <w:rsid w:val="00BA5516"/>
    <w:rsid w:val="00BA61A9"/>
    <w:rsid w:val="00BA61AC"/>
    <w:rsid w:val="00BA65EC"/>
    <w:rsid w:val="00BA7ABD"/>
    <w:rsid w:val="00BB0385"/>
    <w:rsid w:val="00BB06B0"/>
    <w:rsid w:val="00BB199C"/>
    <w:rsid w:val="00BB304B"/>
    <w:rsid w:val="00BB345C"/>
    <w:rsid w:val="00BB3874"/>
    <w:rsid w:val="00BB39CF"/>
    <w:rsid w:val="00BB56DC"/>
    <w:rsid w:val="00BB6124"/>
    <w:rsid w:val="00BB6466"/>
    <w:rsid w:val="00BC261B"/>
    <w:rsid w:val="00BC2A99"/>
    <w:rsid w:val="00BC3A8E"/>
    <w:rsid w:val="00BC64C4"/>
    <w:rsid w:val="00BC6659"/>
    <w:rsid w:val="00BC759B"/>
    <w:rsid w:val="00BC7957"/>
    <w:rsid w:val="00BD07AE"/>
    <w:rsid w:val="00BD2810"/>
    <w:rsid w:val="00BD29E5"/>
    <w:rsid w:val="00BD3310"/>
    <w:rsid w:val="00BD512A"/>
    <w:rsid w:val="00BD5E4A"/>
    <w:rsid w:val="00BD601E"/>
    <w:rsid w:val="00BD604E"/>
    <w:rsid w:val="00BD62F3"/>
    <w:rsid w:val="00BD669F"/>
    <w:rsid w:val="00BE0A86"/>
    <w:rsid w:val="00BE0F84"/>
    <w:rsid w:val="00BE1482"/>
    <w:rsid w:val="00BE251C"/>
    <w:rsid w:val="00BE38A3"/>
    <w:rsid w:val="00BE42B7"/>
    <w:rsid w:val="00BE61B9"/>
    <w:rsid w:val="00BE7046"/>
    <w:rsid w:val="00BE72C3"/>
    <w:rsid w:val="00BE7334"/>
    <w:rsid w:val="00BE7822"/>
    <w:rsid w:val="00BF0147"/>
    <w:rsid w:val="00BF18CA"/>
    <w:rsid w:val="00BF2802"/>
    <w:rsid w:val="00BF2B82"/>
    <w:rsid w:val="00BF35CC"/>
    <w:rsid w:val="00BF3652"/>
    <w:rsid w:val="00BF45A3"/>
    <w:rsid w:val="00BF4FCA"/>
    <w:rsid w:val="00BF7148"/>
    <w:rsid w:val="00C01B68"/>
    <w:rsid w:val="00C0276A"/>
    <w:rsid w:val="00C04DE2"/>
    <w:rsid w:val="00C0545C"/>
    <w:rsid w:val="00C077AB"/>
    <w:rsid w:val="00C116A3"/>
    <w:rsid w:val="00C121E0"/>
    <w:rsid w:val="00C135C4"/>
    <w:rsid w:val="00C13B4C"/>
    <w:rsid w:val="00C145E7"/>
    <w:rsid w:val="00C14940"/>
    <w:rsid w:val="00C14E3D"/>
    <w:rsid w:val="00C14F17"/>
    <w:rsid w:val="00C15493"/>
    <w:rsid w:val="00C156F4"/>
    <w:rsid w:val="00C15781"/>
    <w:rsid w:val="00C15D46"/>
    <w:rsid w:val="00C16B11"/>
    <w:rsid w:val="00C16F89"/>
    <w:rsid w:val="00C1791C"/>
    <w:rsid w:val="00C179A8"/>
    <w:rsid w:val="00C20CD9"/>
    <w:rsid w:val="00C20E8A"/>
    <w:rsid w:val="00C21349"/>
    <w:rsid w:val="00C21A8A"/>
    <w:rsid w:val="00C220AD"/>
    <w:rsid w:val="00C25F0E"/>
    <w:rsid w:val="00C26413"/>
    <w:rsid w:val="00C26BF0"/>
    <w:rsid w:val="00C26CB1"/>
    <w:rsid w:val="00C274B9"/>
    <w:rsid w:val="00C308D0"/>
    <w:rsid w:val="00C31B06"/>
    <w:rsid w:val="00C3204E"/>
    <w:rsid w:val="00C3302B"/>
    <w:rsid w:val="00C330F6"/>
    <w:rsid w:val="00C33160"/>
    <w:rsid w:val="00C3352B"/>
    <w:rsid w:val="00C33642"/>
    <w:rsid w:val="00C344F8"/>
    <w:rsid w:val="00C3537B"/>
    <w:rsid w:val="00C36D32"/>
    <w:rsid w:val="00C402C3"/>
    <w:rsid w:val="00C40802"/>
    <w:rsid w:val="00C40FA4"/>
    <w:rsid w:val="00C424FE"/>
    <w:rsid w:val="00C435A3"/>
    <w:rsid w:val="00C4583B"/>
    <w:rsid w:val="00C464B9"/>
    <w:rsid w:val="00C50037"/>
    <w:rsid w:val="00C502B6"/>
    <w:rsid w:val="00C522A1"/>
    <w:rsid w:val="00C53E49"/>
    <w:rsid w:val="00C54595"/>
    <w:rsid w:val="00C5475C"/>
    <w:rsid w:val="00C54B26"/>
    <w:rsid w:val="00C56821"/>
    <w:rsid w:val="00C572C4"/>
    <w:rsid w:val="00C578E6"/>
    <w:rsid w:val="00C600E9"/>
    <w:rsid w:val="00C60170"/>
    <w:rsid w:val="00C6106D"/>
    <w:rsid w:val="00C6275B"/>
    <w:rsid w:val="00C6472A"/>
    <w:rsid w:val="00C653A3"/>
    <w:rsid w:val="00C67249"/>
    <w:rsid w:val="00C67A72"/>
    <w:rsid w:val="00C70811"/>
    <w:rsid w:val="00C70D8A"/>
    <w:rsid w:val="00C7168A"/>
    <w:rsid w:val="00C71876"/>
    <w:rsid w:val="00C727C7"/>
    <w:rsid w:val="00C72E13"/>
    <w:rsid w:val="00C73C95"/>
    <w:rsid w:val="00C75E0F"/>
    <w:rsid w:val="00C768E7"/>
    <w:rsid w:val="00C770BE"/>
    <w:rsid w:val="00C77CDF"/>
    <w:rsid w:val="00C80461"/>
    <w:rsid w:val="00C82315"/>
    <w:rsid w:val="00C84817"/>
    <w:rsid w:val="00C851F1"/>
    <w:rsid w:val="00C85D92"/>
    <w:rsid w:val="00C8626A"/>
    <w:rsid w:val="00C86625"/>
    <w:rsid w:val="00C8785B"/>
    <w:rsid w:val="00C90333"/>
    <w:rsid w:val="00C9098B"/>
    <w:rsid w:val="00C90EAE"/>
    <w:rsid w:val="00C91F8C"/>
    <w:rsid w:val="00C9239F"/>
    <w:rsid w:val="00C92AA8"/>
    <w:rsid w:val="00C936E6"/>
    <w:rsid w:val="00C939B1"/>
    <w:rsid w:val="00C93A03"/>
    <w:rsid w:val="00C968D8"/>
    <w:rsid w:val="00C9767F"/>
    <w:rsid w:val="00CA0796"/>
    <w:rsid w:val="00CA0FBE"/>
    <w:rsid w:val="00CA3274"/>
    <w:rsid w:val="00CA4571"/>
    <w:rsid w:val="00CA5391"/>
    <w:rsid w:val="00CA57A8"/>
    <w:rsid w:val="00CA5957"/>
    <w:rsid w:val="00CA726D"/>
    <w:rsid w:val="00CA75F8"/>
    <w:rsid w:val="00CA7C6A"/>
    <w:rsid w:val="00CB0521"/>
    <w:rsid w:val="00CB058C"/>
    <w:rsid w:val="00CB05DC"/>
    <w:rsid w:val="00CB0805"/>
    <w:rsid w:val="00CB0833"/>
    <w:rsid w:val="00CB3CAF"/>
    <w:rsid w:val="00CB4DB0"/>
    <w:rsid w:val="00CB5E43"/>
    <w:rsid w:val="00CB6336"/>
    <w:rsid w:val="00CB6D9E"/>
    <w:rsid w:val="00CB735E"/>
    <w:rsid w:val="00CB7DAC"/>
    <w:rsid w:val="00CB7DCE"/>
    <w:rsid w:val="00CC00AF"/>
    <w:rsid w:val="00CC018C"/>
    <w:rsid w:val="00CC24F0"/>
    <w:rsid w:val="00CC2652"/>
    <w:rsid w:val="00CC4B91"/>
    <w:rsid w:val="00CC4BB3"/>
    <w:rsid w:val="00CC4EA6"/>
    <w:rsid w:val="00CC5B1C"/>
    <w:rsid w:val="00CC67B5"/>
    <w:rsid w:val="00CC69F4"/>
    <w:rsid w:val="00CC7228"/>
    <w:rsid w:val="00CC7444"/>
    <w:rsid w:val="00CC7702"/>
    <w:rsid w:val="00CD161C"/>
    <w:rsid w:val="00CD1AA7"/>
    <w:rsid w:val="00CD37E7"/>
    <w:rsid w:val="00CD3FFA"/>
    <w:rsid w:val="00CD428D"/>
    <w:rsid w:val="00CD4BFF"/>
    <w:rsid w:val="00CD4EB4"/>
    <w:rsid w:val="00CD5CAD"/>
    <w:rsid w:val="00CD715F"/>
    <w:rsid w:val="00CE2118"/>
    <w:rsid w:val="00CE3FE7"/>
    <w:rsid w:val="00CE410D"/>
    <w:rsid w:val="00CE4BDC"/>
    <w:rsid w:val="00CE514E"/>
    <w:rsid w:val="00CE6058"/>
    <w:rsid w:val="00CF1FD5"/>
    <w:rsid w:val="00CF230F"/>
    <w:rsid w:val="00CF25B1"/>
    <w:rsid w:val="00CF2CA1"/>
    <w:rsid w:val="00CF4A9F"/>
    <w:rsid w:val="00CF52FE"/>
    <w:rsid w:val="00CF56CF"/>
    <w:rsid w:val="00CF5AA7"/>
    <w:rsid w:val="00CF6A8C"/>
    <w:rsid w:val="00D04A32"/>
    <w:rsid w:val="00D062C7"/>
    <w:rsid w:val="00D06988"/>
    <w:rsid w:val="00D07F41"/>
    <w:rsid w:val="00D07FE4"/>
    <w:rsid w:val="00D1009E"/>
    <w:rsid w:val="00D1057A"/>
    <w:rsid w:val="00D11EF3"/>
    <w:rsid w:val="00D11F07"/>
    <w:rsid w:val="00D12572"/>
    <w:rsid w:val="00D12F67"/>
    <w:rsid w:val="00D146EB"/>
    <w:rsid w:val="00D15256"/>
    <w:rsid w:val="00D15D0F"/>
    <w:rsid w:val="00D1698B"/>
    <w:rsid w:val="00D200AA"/>
    <w:rsid w:val="00D210FE"/>
    <w:rsid w:val="00D21783"/>
    <w:rsid w:val="00D21874"/>
    <w:rsid w:val="00D222D2"/>
    <w:rsid w:val="00D25565"/>
    <w:rsid w:val="00D266FD"/>
    <w:rsid w:val="00D27F3A"/>
    <w:rsid w:val="00D3135A"/>
    <w:rsid w:val="00D32040"/>
    <w:rsid w:val="00D322C9"/>
    <w:rsid w:val="00D3260B"/>
    <w:rsid w:val="00D32BE1"/>
    <w:rsid w:val="00D33031"/>
    <w:rsid w:val="00D33513"/>
    <w:rsid w:val="00D33C45"/>
    <w:rsid w:val="00D34689"/>
    <w:rsid w:val="00D347FA"/>
    <w:rsid w:val="00D361C8"/>
    <w:rsid w:val="00D3626C"/>
    <w:rsid w:val="00D365A3"/>
    <w:rsid w:val="00D36F0B"/>
    <w:rsid w:val="00D417E7"/>
    <w:rsid w:val="00D42A96"/>
    <w:rsid w:val="00D42CB7"/>
    <w:rsid w:val="00D434EA"/>
    <w:rsid w:val="00D43A31"/>
    <w:rsid w:val="00D440AE"/>
    <w:rsid w:val="00D45063"/>
    <w:rsid w:val="00D4581D"/>
    <w:rsid w:val="00D45959"/>
    <w:rsid w:val="00D47209"/>
    <w:rsid w:val="00D50EF6"/>
    <w:rsid w:val="00D5186B"/>
    <w:rsid w:val="00D51E56"/>
    <w:rsid w:val="00D5523A"/>
    <w:rsid w:val="00D562DE"/>
    <w:rsid w:val="00D56A1D"/>
    <w:rsid w:val="00D574F8"/>
    <w:rsid w:val="00D60005"/>
    <w:rsid w:val="00D63939"/>
    <w:rsid w:val="00D63A65"/>
    <w:rsid w:val="00D65C8B"/>
    <w:rsid w:val="00D6712F"/>
    <w:rsid w:val="00D6763D"/>
    <w:rsid w:val="00D67910"/>
    <w:rsid w:val="00D721EF"/>
    <w:rsid w:val="00D7458E"/>
    <w:rsid w:val="00D74D48"/>
    <w:rsid w:val="00D753DE"/>
    <w:rsid w:val="00D75996"/>
    <w:rsid w:val="00D75B34"/>
    <w:rsid w:val="00D75FAF"/>
    <w:rsid w:val="00D80022"/>
    <w:rsid w:val="00D83C7E"/>
    <w:rsid w:val="00D83F90"/>
    <w:rsid w:val="00D84B77"/>
    <w:rsid w:val="00D84E03"/>
    <w:rsid w:val="00D851A4"/>
    <w:rsid w:val="00D851B5"/>
    <w:rsid w:val="00D851B6"/>
    <w:rsid w:val="00D869CE"/>
    <w:rsid w:val="00D91082"/>
    <w:rsid w:val="00D91CDD"/>
    <w:rsid w:val="00D92319"/>
    <w:rsid w:val="00D926B1"/>
    <w:rsid w:val="00D9464C"/>
    <w:rsid w:val="00D9566C"/>
    <w:rsid w:val="00D95777"/>
    <w:rsid w:val="00D966EC"/>
    <w:rsid w:val="00DA17B7"/>
    <w:rsid w:val="00DA2030"/>
    <w:rsid w:val="00DA23EA"/>
    <w:rsid w:val="00DA2CCF"/>
    <w:rsid w:val="00DA31E5"/>
    <w:rsid w:val="00DA375A"/>
    <w:rsid w:val="00DA4998"/>
    <w:rsid w:val="00DA5BDF"/>
    <w:rsid w:val="00DB0030"/>
    <w:rsid w:val="00DB01C3"/>
    <w:rsid w:val="00DB065C"/>
    <w:rsid w:val="00DB0F87"/>
    <w:rsid w:val="00DB149E"/>
    <w:rsid w:val="00DB2775"/>
    <w:rsid w:val="00DB330A"/>
    <w:rsid w:val="00DB46F1"/>
    <w:rsid w:val="00DB543D"/>
    <w:rsid w:val="00DB5897"/>
    <w:rsid w:val="00DB592B"/>
    <w:rsid w:val="00DB5B34"/>
    <w:rsid w:val="00DB5DB1"/>
    <w:rsid w:val="00DC005F"/>
    <w:rsid w:val="00DC01C3"/>
    <w:rsid w:val="00DC0623"/>
    <w:rsid w:val="00DC0AFA"/>
    <w:rsid w:val="00DC0C08"/>
    <w:rsid w:val="00DC213A"/>
    <w:rsid w:val="00DC2BA4"/>
    <w:rsid w:val="00DC4265"/>
    <w:rsid w:val="00DC531B"/>
    <w:rsid w:val="00DC642B"/>
    <w:rsid w:val="00DC67F8"/>
    <w:rsid w:val="00DD1691"/>
    <w:rsid w:val="00DD2602"/>
    <w:rsid w:val="00DD2B1E"/>
    <w:rsid w:val="00DD4635"/>
    <w:rsid w:val="00DD4695"/>
    <w:rsid w:val="00DD4826"/>
    <w:rsid w:val="00DD5F42"/>
    <w:rsid w:val="00DE08EB"/>
    <w:rsid w:val="00DE1416"/>
    <w:rsid w:val="00DE1BB9"/>
    <w:rsid w:val="00DE2025"/>
    <w:rsid w:val="00DE2294"/>
    <w:rsid w:val="00DE2BDC"/>
    <w:rsid w:val="00DE3906"/>
    <w:rsid w:val="00DE3FA3"/>
    <w:rsid w:val="00DE42D5"/>
    <w:rsid w:val="00DE46CA"/>
    <w:rsid w:val="00DE4C9C"/>
    <w:rsid w:val="00DE5CB0"/>
    <w:rsid w:val="00DE6696"/>
    <w:rsid w:val="00DE7703"/>
    <w:rsid w:val="00DF0E6E"/>
    <w:rsid w:val="00DF15FD"/>
    <w:rsid w:val="00DF19BA"/>
    <w:rsid w:val="00DF1DA5"/>
    <w:rsid w:val="00DF2E64"/>
    <w:rsid w:val="00DF347B"/>
    <w:rsid w:val="00DF37F9"/>
    <w:rsid w:val="00DF40CD"/>
    <w:rsid w:val="00DF43DF"/>
    <w:rsid w:val="00DF595F"/>
    <w:rsid w:val="00DF7DB8"/>
    <w:rsid w:val="00E0171F"/>
    <w:rsid w:val="00E03DF0"/>
    <w:rsid w:val="00E07338"/>
    <w:rsid w:val="00E07532"/>
    <w:rsid w:val="00E076B2"/>
    <w:rsid w:val="00E10247"/>
    <w:rsid w:val="00E15696"/>
    <w:rsid w:val="00E158F5"/>
    <w:rsid w:val="00E1594F"/>
    <w:rsid w:val="00E15E5B"/>
    <w:rsid w:val="00E16EDD"/>
    <w:rsid w:val="00E1735F"/>
    <w:rsid w:val="00E20275"/>
    <w:rsid w:val="00E22AD3"/>
    <w:rsid w:val="00E231D8"/>
    <w:rsid w:val="00E2344C"/>
    <w:rsid w:val="00E246DE"/>
    <w:rsid w:val="00E2579E"/>
    <w:rsid w:val="00E25ACF"/>
    <w:rsid w:val="00E27448"/>
    <w:rsid w:val="00E27B15"/>
    <w:rsid w:val="00E31282"/>
    <w:rsid w:val="00E32664"/>
    <w:rsid w:val="00E32D10"/>
    <w:rsid w:val="00E32D93"/>
    <w:rsid w:val="00E33576"/>
    <w:rsid w:val="00E33981"/>
    <w:rsid w:val="00E33C7A"/>
    <w:rsid w:val="00E33CFA"/>
    <w:rsid w:val="00E342BD"/>
    <w:rsid w:val="00E34D48"/>
    <w:rsid w:val="00E35785"/>
    <w:rsid w:val="00E35ABA"/>
    <w:rsid w:val="00E415C8"/>
    <w:rsid w:val="00E45150"/>
    <w:rsid w:val="00E45231"/>
    <w:rsid w:val="00E4566A"/>
    <w:rsid w:val="00E45821"/>
    <w:rsid w:val="00E46F7E"/>
    <w:rsid w:val="00E502EF"/>
    <w:rsid w:val="00E50E5B"/>
    <w:rsid w:val="00E50EDC"/>
    <w:rsid w:val="00E51A27"/>
    <w:rsid w:val="00E520FA"/>
    <w:rsid w:val="00E5524A"/>
    <w:rsid w:val="00E578B2"/>
    <w:rsid w:val="00E578F9"/>
    <w:rsid w:val="00E60D83"/>
    <w:rsid w:val="00E61742"/>
    <w:rsid w:val="00E626CA"/>
    <w:rsid w:val="00E626D0"/>
    <w:rsid w:val="00E62BFC"/>
    <w:rsid w:val="00E63849"/>
    <w:rsid w:val="00E63E81"/>
    <w:rsid w:val="00E706C2"/>
    <w:rsid w:val="00E7078A"/>
    <w:rsid w:val="00E71430"/>
    <w:rsid w:val="00E71632"/>
    <w:rsid w:val="00E71D1F"/>
    <w:rsid w:val="00E723C2"/>
    <w:rsid w:val="00E728C2"/>
    <w:rsid w:val="00E72E5D"/>
    <w:rsid w:val="00E734FE"/>
    <w:rsid w:val="00E7400D"/>
    <w:rsid w:val="00E74C69"/>
    <w:rsid w:val="00E760AB"/>
    <w:rsid w:val="00E8083C"/>
    <w:rsid w:val="00E80CB2"/>
    <w:rsid w:val="00E81B6C"/>
    <w:rsid w:val="00E822B0"/>
    <w:rsid w:val="00E827FA"/>
    <w:rsid w:val="00E8424E"/>
    <w:rsid w:val="00E87C11"/>
    <w:rsid w:val="00E915EB"/>
    <w:rsid w:val="00E91AA1"/>
    <w:rsid w:val="00E91FE2"/>
    <w:rsid w:val="00E926BA"/>
    <w:rsid w:val="00E9286D"/>
    <w:rsid w:val="00E93EB2"/>
    <w:rsid w:val="00E9531F"/>
    <w:rsid w:val="00E95BBF"/>
    <w:rsid w:val="00E95FF0"/>
    <w:rsid w:val="00E96D51"/>
    <w:rsid w:val="00E96E54"/>
    <w:rsid w:val="00E975AC"/>
    <w:rsid w:val="00E97F83"/>
    <w:rsid w:val="00EA0DA4"/>
    <w:rsid w:val="00EA1544"/>
    <w:rsid w:val="00EA41B3"/>
    <w:rsid w:val="00EA47B8"/>
    <w:rsid w:val="00EA4B9D"/>
    <w:rsid w:val="00EA4CD3"/>
    <w:rsid w:val="00EA52F6"/>
    <w:rsid w:val="00EA5712"/>
    <w:rsid w:val="00EB2BC0"/>
    <w:rsid w:val="00EB349D"/>
    <w:rsid w:val="00EB3F42"/>
    <w:rsid w:val="00EB4818"/>
    <w:rsid w:val="00EB50D3"/>
    <w:rsid w:val="00EB6947"/>
    <w:rsid w:val="00EB7759"/>
    <w:rsid w:val="00EC39C3"/>
    <w:rsid w:val="00EC3DFC"/>
    <w:rsid w:val="00EC4AED"/>
    <w:rsid w:val="00EC50EF"/>
    <w:rsid w:val="00EC5BED"/>
    <w:rsid w:val="00EC5D6F"/>
    <w:rsid w:val="00EC6F03"/>
    <w:rsid w:val="00ED03B6"/>
    <w:rsid w:val="00ED0EE1"/>
    <w:rsid w:val="00ED3834"/>
    <w:rsid w:val="00ED6928"/>
    <w:rsid w:val="00EE1C19"/>
    <w:rsid w:val="00EE1C96"/>
    <w:rsid w:val="00EE4AD9"/>
    <w:rsid w:val="00EE4D0C"/>
    <w:rsid w:val="00EE51E7"/>
    <w:rsid w:val="00EE54DC"/>
    <w:rsid w:val="00EE6295"/>
    <w:rsid w:val="00EE6320"/>
    <w:rsid w:val="00EE66C9"/>
    <w:rsid w:val="00EE6C5D"/>
    <w:rsid w:val="00EE6FE8"/>
    <w:rsid w:val="00EE764E"/>
    <w:rsid w:val="00EF11E6"/>
    <w:rsid w:val="00EF13CB"/>
    <w:rsid w:val="00EF158A"/>
    <w:rsid w:val="00EF15F7"/>
    <w:rsid w:val="00EF1FD1"/>
    <w:rsid w:val="00EF3D04"/>
    <w:rsid w:val="00EF472C"/>
    <w:rsid w:val="00EF52E2"/>
    <w:rsid w:val="00EF6D1E"/>
    <w:rsid w:val="00EF6E5C"/>
    <w:rsid w:val="00EF724C"/>
    <w:rsid w:val="00EF761B"/>
    <w:rsid w:val="00EF79FF"/>
    <w:rsid w:val="00EF7ACC"/>
    <w:rsid w:val="00F003F4"/>
    <w:rsid w:val="00F007F9"/>
    <w:rsid w:val="00F00960"/>
    <w:rsid w:val="00F01565"/>
    <w:rsid w:val="00F01673"/>
    <w:rsid w:val="00F052C8"/>
    <w:rsid w:val="00F054E3"/>
    <w:rsid w:val="00F0583A"/>
    <w:rsid w:val="00F0748D"/>
    <w:rsid w:val="00F078E7"/>
    <w:rsid w:val="00F10E5B"/>
    <w:rsid w:val="00F1154F"/>
    <w:rsid w:val="00F122F6"/>
    <w:rsid w:val="00F12431"/>
    <w:rsid w:val="00F1273F"/>
    <w:rsid w:val="00F1383F"/>
    <w:rsid w:val="00F139C2"/>
    <w:rsid w:val="00F15D42"/>
    <w:rsid w:val="00F1657C"/>
    <w:rsid w:val="00F22C6D"/>
    <w:rsid w:val="00F2417D"/>
    <w:rsid w:val="00F2449C"/>
    <w:rsid w:val="00F248D8"/>
    <w:rsid w:val="00F24FA6"/>
    <w:rsid w:val="00F274C3"/>
    <w:rsid w:val="00F276D3"/>
    <w:rsid w:val="00F27BFC"/>
    <w:rsid w:val="00F33FB4"/>
    <w:rsid w:val="00F34274"/>
    <w:rsid w:val="00F350E3"/>
    <w:rsid w:val="00F3634F"/>
    <w:rsid w:val="00F36552"/>
    <w:rsid w:val="00F366BB"/>
    <w:rsid w:val="00F36DB0"/>
    <w:rsid w:val="00F373FA"/>
    <w:rsid w:val="00F40BFE"/>
    <w:rsid w:val="00F41B4F"/>
    <w:rsid w:val="00F4222D"/>
    <w:rsid w:val="00F428F2"/>
    <w:rsid w:val="00F430CB"/>
    <w:rsid w:val="00F43A20"/>
    <w:rsid w:val="00F43D5F"/>
    <w:rsid w:val="00F43F71"/>
    <w:rsid w:val="00F44350"/>
    <w:rsid w:val="00F448D5"/>
    <w:rsid w:val="00F44B03"/>
    <w:rsid w:val="00F45089"/>
    <w:rsid w:val="00F45721"/>
    <w:rsid w:val="00F45790"/>
    <w:rsid w:val="00F458B5"/>
    <w:rsid w:val="00F46479"/>
    <w:rsid w:val="00F46E2C"/>
    <w:rsid w:val="00F46F5F"/>
    <w:rsid w:val="00F47658"/>
    <w:rsid w:val="00F47BAD"/>
    <w:rsid w:val="00F52303"/>
    <w:rsid w:val="00F52575"/>
    <w:rsid w:val="00F52FFE"/>
    <w:rsid w:val="00F538AC"/>
    <w:rsid w:val="00F54F86"/>
    <w:rsid w:val="00F550F1"/>
    <w:rsid w:val="00F55ABA"/>
    <w:rsid w:val="00F55D3D"/>
    <w:rsid w:val="00F55F91"/>
    <w:rsid w:val="00F575C9"/>
    <w:rsid w:val="00F57E1A"/>
    <w:rsid w:val="00F613F4"/>
    <w:rsid w:val="00F61CFC"/>
    <w:rsid w:val="00F64026"/>
    <w:rsid w:val="00F644BF"/>
    <w:rsid w:val="00F656BD"/>
    <w:rsid w:val="00F65B79"/>
    <w:rsid w:val="00F65D7B"/>
    <w:rsid w:val="00F66A1A"/>
    <w:rsid w:val="00F66DB4"/>
    <w:rsid w:val="00F6776B"/>
    <w:rsid w:val="00F70008"/>
    <w:rsid w:val="00F7021F"/>
    <w:rsid w:val="00F713C7"/>
    <w:rsid w:val="00F71F49"/>
    <w:rsid w:val="00F723C3"/>
    <w:rsid w:val="00F7245A"/>
    <w:rsid w:val="00F730DE"/>
    <w:rsid w:val="00F74FED"/>
    <w:rsid w:val="00F83FED"/>
    <w:rsid w:val="00F84795"/>
    <w:rsid w:val="00F84A1E"/>
    <w:rsid w:val="00F84D1A"/>
    <w:rsid w:val="00F857BA"/>
    <w:rsid w:val="00F85819"/>
    <w:rsid w:val="00F902EF"/>
    <w:rsid w:val="00F90778"/>
    <w:rsid w:val="00F91541"/>
    <w:rsid w:val="00F918B4"/>
    <w:rsid w:val="00F92CA7"/>
    <w:rsid w:val="00F92F74"/>
    <w:rsid w:val="00F93FFD"/>
    <w:rsid w:val="00F94AFA"/>
    <w:rsid w:val="00F953D9"/>
    <w:rsid w:val="00F956A2"/>
    <w:rsid w:val="00F95768"/>
    <w:rsid w:val="00F96529"/>
    <w:rsid w:val="00F96B33"/>
    <w:rsid w:val="00F974B0"/>
    <w:rsid w:val="00FA0594"/>
    <w:rsid w:val="00FA21AF"/>
    <w:rsid w:val="00FA2647"/>
    <w:rsid w:val="00FA2798"/>
    <w:rsid w:val="00FA300E"/>
    <w:rsid w:val="00FA3643"/>
    <w:rsid w:val="00FA3767"/>
    <w:rsid w:val="00FA3991"/>
    <w:rsid w:val="00FA43B0"/>
    <w:rsid w:val="00FA45D3"/>
    <w:rsid w:val="00FA60DF"/>
    <w:rsid w:val="00FB0584"/>
    <w:rsid w:val="00FB0AA7"/>
    <w:rsid w:val="00FB23BE"/>
    <w:rsid w:val="00FB5120"/>
    <w:rsid w:val="00FB63F9"/>
    <w:rsid w:val="00FB66FB"/>
    <w:rsid w:val="00FB7197"/>
    <w:rsid w:val="00FB7B26"/>
    <w:rsid w:val="00FB7C09"/>
    <w:rsid w:val="00FB7DCD"/>
    <w:rsid w:val="00FC0A15"/>
    <w:rsid w:val="00FC189F"/>
    <w:rsid w:val="00FC1B43"/>
    <w:rsid w:val="00FC26FD"/>
    <w:rsid w:val="00FC282D"/>
    <w:rsid w:val="00FC544C"/>
    <w:rsid w:val="00FC62E1"/>
    <w:rsid w:val="00FC649D"/>
    <w:rsid w:val="00FC6D7D"/>
    <w:rsid w:val="00FC7458"/>
    <w:rsid w:val="00FD1240"/>
    <w:rsid w:val="00FD25FD"/>
    <w:rsid w:val="00FD41F3"/>
    <w:rsid w:val="00FD45B9"/>
    <w:rsid w:val="00FD5A9A"/>
    <w:rsid w:val="00FD671F"/>
    <w:rsid w:val="00FD6C59"/>
    <w:rsid w:val="00FD6EB6"/>
    <w:rsid w:val="00FD7278"/>
    <w:rsid w:val="00FD7290"/>
    <w:rsid w:val="00FD7400"/>
    <w:rsid w:val="00FD763B"/>
    <w:rsid w:val="00FE00D3"/>
    <w:rsid w:val="00FE0361"/>
    <w:rsid w:val="00FE3F1B"/>
    <w:rsid w:val="00FE49DE"/>
    <w:rsid w:val="00FE567E"/>
    <w:rsid w:val="00FE67A1"/>
    <w:rsid w:val="00FE78E3"/>
    <w:rsid w:val="00FF0D13"/>
    <w:rsid w:val="00FF1065"/>
    <w:rsid w:val="00FF1674"/>
    <w:rsid w:val="00FF1B89"/>
    <w:rsid w:val="00FF1B96"/>
    <w:rsid w:val="00FF1D74"/>
    <w:rsid w:val="00FF22E7"/>
    <w:rsid w:val="00FF2D9B"/>
    <w:rsid w:val="00FF488B"/>
    <w:rsid w:val="00FF4A91"/>
    <w:rsid w:val="00FF51D9"/>
    <w:rsid w:val="00FF56FE"/>
    <w:rsid w:val="00FF7316"/>
    <w:rsid w:val="00FF74C3"/>
    <w:rsid w:val="00FF76AD"/>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36">
      <v:fill color="#936"/>
      <v:stroke weight=".6pt"/>
    </o:shapedefaults>
    <o:shapelayout v:ext="edit">
      <o:idmap v:ext="edit" data="1"/>
    </o:shapelayout>
  </w:shapeDefaults>
  <w:decimalSymbol w:val=","/>
  <w:listSeparator w:val=";"/>
  <w15:docId w15:val="{442182FB-FA42-48D8-B693-212F3BDF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EAE"/>
    <w:rPr>
      <w:sz w:val="24"/>
      <w:szCs w:val="24"/>
    </w:rPr>
  </w:style>
  <w:style w:type="paragraph" w:styleId="1">
    <w:name w:val="heading 1"/>
    <w:basedOn w:val="a"/>
    <w:next w:val="a"/>
    <w:link w:val="10"/>
    <w:qFormat/>
    <w:rsid w:val="00780007"/>
    <w:pPr>
      <w:keepNext/>
      <w:ind w:firstLine="5670"/>
      <w:jc w:val="both"/>
      <w:outlineLvl w:val="0"/>
    </w:pPr>
    <w:rPr>
      <w:sz w:val="28"/>
      <w:szCs w:val="20"/>
    </w:rPr>
  </w:style>
  <w:style w:type="paragraph" w:styleId="2">
    <w:name w:val="heading 2"/>
    <w:basedOn w:val="a"/>
    <w:next w:val="a"/>
    <w:link w:val="20"/>
    <w:qFormat/>
    <w:rsid w:val="000A52F3"/>
    <w:pPr>
      <w:keepNext/>
      <w:jc w:val="both"/>
      <w:outlineLvl w:val="1"/>
    </w:pPr>
    <w:rPr>
      <w:i/>
      <w:sz w:val="22"/>
      <w:szCs w:val="20"/>
      <w:lang w:val="x-none" w:eastAsia="x-none"/>
    </w:rPr>
  </w:style>
  <w:style w:type="paragraph" w:styleId="3">
    <w:name w:val="heading 3"/>
    <w:basedOn w:val="a"/>
    <w:next w:val="a"/>
    <w:link w:val="30"/>
    <w:uiPriority w:val="9"/>
    <w:qFormat/>
    <w:rsid w:val="00780007"/>
    <w:pPr>
      <w:keepNext/>
      <w:outlineLvl w:val="2"/>
    </w:pPr>
    <w:rPr>
      <w:sz w:val="28"/>
      <w:szCs w:val="20"/>
      <w:lang w:val="x-none" w:eastAsia="x-none"/>
    </w:rPr>
  </w:style>
  <w:style w:type="paragraph" w:styleId="4">
    <w:name w:val="heading 4"/>
    <w:basedOn w:val="a"/>
    <w:next w:val="a"/>
    <w:link w:val="40"/>
    <w:uiPriority w:val="9"/>
    <w:qFormat/>
    <w:rsid w:val="000A52F3"/>
    <w:pPr>
      <w:keepNext/>
      <w:jc w:val="both"/>
      <w:outlineLvl w:val="3"/>
    </w:pPr>
    <w:rPr>
      <w:sz w:val="28"/>
      <w:szCs w:val="20"/>
      <w:lang w:val="x-none" w:eastAsia="x-none"/>
    </w:rPr>
  </w:style>
  <w:style w:type="paragraph" w:styleId="5">
    <w:name w:val="heading 5"/>
    <w:basedOn w:val="a"/>
    <w:next w:val="a"/>
    <w:qFormat/>
    <w:rsid w:val="000A52F3"/>
    <w:pPr>
      <w:keepNext/>
      <w:ind w:right="-285"/>
      <w:outlineLvl w:val="4"/>
    </w:pPr>
    <w:rPr>
      <w:b/>
      <w:sz w:val="28"/>
      <w:szCs w:val="20"/>
    </w:rPr>
  </w:style>
  <w:style w:type="paragraph" w:styleId="6">
    <w:name w:val="heading 6"/>
    <w:basedOn w:val="a"/>
    <w:next w:val="a"/>
    <w:qFormat/>
    <w:rsid w:val="000A52F3"/>
    <w:pPr>
      <w:keepNext/>
      <w:ind w:right="-285"/>
      <w:outlineLvl w:val="5"/>
    </w:pPr>
    <w:rPr>
      <w:sz w:val="28"/>
      <w:szCs w:val="20"/>
    </w:rPr>
  </w:style>
  <w:style w:type="paragraph" w:styleId="7">
    <w:name w:val="heading 7"/>
    <w:basedOn w:val="a"/>
    <w:next w:val="a"/>
    <w:qFormat/>
    <w:rsid w:val="000A52F3"/>
    <w:pPr>
      <w:keepNext/>
      <w:jc w:val="center"/>
      <w:outlineLvl w:val="6"/>
    </w:pPr>
    <w:rPr>
      <w:szCs w:val="20"/>
    </w:rPr>
  </w:style>
  <w:style w:type="paragraph" w:styleId="8">
    <w:name w:val="heading 8"/>
    <w:basedOn w:val="a"/>
    <w:next w:val="a"/>
    <w:qFormat/>
    <w:rsid w:val="000A52F3"/>
    <w:pPr>
      <w:keepNext/>
      <w:ind w:right="-2412"/>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A52F3"/>
    <w:rPr>
      <w:sz w:val="28"/>
      <w:lang w:val="ru-RU" w:eastAsia="ru-RU" w:bidi="ar-SA"/>
    </w:rPr>
  </w:style>
  <w:style w:type="paragraph" w:customStyle="1" w:styleId="a3">
    <w:name w:val="Знак"/>
    <w:basedOn w:val="a"/>
    <w:rsid w:val="00980BB4"/>
    <w:pPr>
      <w:spacing w:after="160" w:line="240" w:lineRule="exact"/>
    </w:pPr>
    <w:rPr>
      <w:rFonts w:ascii="Verdana" w:hAnsi="Verdana"/>
      <w:sz w:val="20"/>
      <w:szCs w:val="20"/>
      <w:lang w:val="en-US" w:eastAsia="en-US"/>
    </w:rPr>
  </w:style>
  <w:style w:type="table" w:styleId="a4">
    <w:name w:val="Table Grid"/>
    <w:basedOn w:val="a1"/>
    <w:uiPriority w:val="39"/>
    <w:rsid w:val="004A1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780007"/>
    <w:pPr>
      <w:jc w:val="center"/>
    </w:pPr>
    <w:rPr>
      <w:b/>
      <w:bCs/>
      <w:sz w:val="20"/>
      <w:szCs w:val="20"/>
      <w:lang w:val="x-none" w:eastAsia="x-none"/>
    </w:rPr>
  </w:style>
  <w:style w:type="paragraph" w:styleId="a7">
    <w:name w:val="Body Text Indent"/>
    <w:basedOn w:val="a"/>
    <w:link w:val="a8"/>
    <w:rsid w:val="00DE08EB"/>
    <w:pPr>
      <w:ind w:firstLine="567"/>
      <w:jc w:val="both"/>
    </w:pPr>
    <w:rPr>
      <w:szCs w:val="20"/>
      <w:lang w:val="x-none" w:eastAsia="x-none"/>
    </w:rPr>
  </w:style>
  <w:style w:type="character" w:styleId="a9">
    <w:name w:val="Hyperlink"/>
    <w:uiPriority w:val="99"/>
    <w:rsid w:val="000A52F3"/>
    <w:rPr>
      <w:rFonts w:ascii="Arial" w:hAnsi="Arial" w:cs="Arial" w:hint="default"/>
      <w:b w:val="0"/>
      <w:bCs w:val="0"/>
      <w:strike w:val="0"/>
      <w:dstrike w:val="0"/>
      <w:color w:val="0033CC"/>
      <w:u w:val="none"/>
      <w:effect w:val="none"/>
    </w:rPr>
  </w:style>
  <w:style w:type="paragraph" w:styleId="aa">
    <w:name w:val="Balloon Text"/>
    <w:basedOn w:val="a"/>
    <w:link w:val="ab"/>
    <w:uiPriority w:val="99"/>
    <w:semiHidden/>
    <w:rsid w:val="000A52F3"/>
    <w:rPr>
      <w:rFonts w:ascii="Tahoma" w:hAnsi="Tahoma"/>
      <w:sz w:val="16"/>
      <w:szCs w:val="16"/>
      <w:lang w:val="x-none" w:eastAsia="x-none"/>
    </w:rPr>
  </w:style>
  <w:style w:type="paragraph" w:styleId="ac">
    <w:name w:val="header"/>
    <w:basedOn w:val="a"/>
    <w:link w:val="ad"/>
    <w:uiPriority w:val="99"/>
    <w:unhideWhenUsed/>
    <w:rsid w:val="000A52F3"/>
    <w:pPr>
      <w:tabs>
        <w:tab w:val="center" w:pos="4677"/>
        <w:tab w:val="right" w:pos="9355"/>
      </w:tabs>
    </w:pPr>
  </w:style>
  <w:style w:type="character" w:customStyle="1" w:styleId="ad">
    <w:name w:val="Верхний колонтитул Знак"/>
    <w:link w:val="ac"/>
    <w:uiPriority w:val="99"/>
    <w:rsid w:val="000A52F3"/>
    <w:rPr>
      <w:sz w:val="24"/>
      <w:szCs w:val="24"/>
      <w:lang w:val="ru-RU" w:eastAsia="ru-RU" w:bidi="ar-SA"/>
    </w:rPr>
  </w:style>
  <w:style w:type="paragraph" w:styleId="ae">
    <w:name w:val="footer"/>
    <w:basedOn w:val="a"/>
    <w:link w:val="af"/>
    <w:uiPriority w:val="99"/>
    <w:unhideWhenUsed/>
    <w:rsid w:val="000A52F3"/>
    <w:pPr>
      <w:tabs>
        <w:tab w:val="center" w:pos="4677"/>
        <w:tab w:val="right" w:pos="9355"/>
      </w:tabs>
    </w:pPr>
  </w:style>
  <w:style w:type="character" w:customStyle="1" w:styleId="af">
    <w:name w:val="Нижний колонтитул Знак"/>
    <w:link w:val="ae"/>
    <w:uiPriority w:val="99"/>
    <w:rsid w:val="000A52F3"/>
    <w:rPr>
      <w:sz w:val="24"/>
      <w:szCs w:val="24"/>
      <w:lang w:val="ru-RU" w:eastAsia="ru-RU" w:bidi="ar-SA"/>
    </w:rPr>
  </w:style>
  <w:style w:type="paragraph" w:styleId="af0">
    <w:name w:val="List Paragraph"/>
    <w:basedOn w:val="a"/>
    <w:uiPriority w:val="34"/>
    <w:qFormat/>
    <w:rsid w:val="000A52F3"/>
    <w:pPr>
      <w:spacing w:after="200" w:line="276" w:lineRule="auto"/>
      <w:ind w:left="720"/>
      <w:contextualSpacing/>
    </w:pPr>
    <w:rPr>
      <w:rFonts w:ascii="Calibri" w:hAnsi="Calibri"/>
      <w:sz w:val="22"/>
      <w:szCs w:val="22"/>
    </w:rPr>
  </w:style>
  <w:style w:type="character" w:styleId="af1">
    <w:name w:val="page number"/>
    <w:basedOn w:val="a0"/>
    <w:rsid w:val="000A52F3"/>
  </w:style>
  <w:style w:type="paragraph" w:styleId="af2">
    <w:name w:val="annotation text"/>
    <w:basedOn w:val="a"/>
    <w:semiHidden/>
    <w:rsid w:val="000A52F3"/>
    <w:rPr>
      <w:sz w:val="20"/>
      <w:szCs w:val="20"/>
    </w:rPr>
  </w:style>
  <w:style w:type="paragraph" w:styleId="af3">
    <w:name w:val="annotation subject"/>
    <w:basedOn w:val="af2"/>
    <w:next w:val="af2"/>
    <w:semiHidden/>
    <w:rsid w:val="000A52F3"/>
    <w:rPr>
      <w:b/>
      <w:bCs/>
    </w:rPr>
  </w:style>
  <w:style w:type="paragraph" w:styleId="31">
    <w:name w:val="Body Text 3"/>
    <w:basedOn w:val="a"/>
    <w:link w:val="32"/>
    <w:rsid w:val="000A52F3"/>
    <w:pPr>
      <w:spacing w:after="120"/>
    </w:pPr>
    <w:rPr>
      <w:sz w:val="16"/>
      <w:szCs w:val="16"/>
      <w:lang w:val="x-none" w:eastAsia="x-none"/>
    </w:rPr>
  </w:style>
  <w:style w:type="paragraph" w:styleId="af4">
    <w:name w:val="Block Text"/>
    <w:basedOn w:val="a"/>
    <w:rsid w:val="000A52F3"/>
    <w:pPr>
      <w:ind w:left="-851" w:right="-1333"/>
      <w:jc w:val="center"/>
    </w:pPr>
    <w:rPr>
      <w:b/>
      <w:sz w:val="32"/>
      <w:szCs w:val="20"/>
    </w:rPr>
  </w:style>
  <w:style w:type="paragraph" w:styleId="af5">
    <w:name w:val="Normal Indent"/>
    <w:basedOn w:val="a"/>
    <w:rsid w:val="000A52F3"/>
    <w:pPr>
      <w:ind w:left="720"/>
    </w:pPr>
    <w:rPr>
      <w:rFonts w:ascii="Tms Rmn" w:hAnsi="Tms Rmn"/>
      <w:sz w:val="20"/>
      <w:szCs w:val="20"/>
    </w:rPr>
  </w:style>
  <w:style w:type="paragraph" w:customStyle="1" w:styleId="310">
    <w:name w:val="Основной текст 31"/>
    <w:basedOn w:val="a"/>
    <w:rsid w:val="000A52F3"/>
    <w:pPr>
      <w:suppressAutoHyphens/>
      <w:jc w:val="center"/>
    </w:pPr>
    <w:rPr>
      <w:sz w:val="28"/>
      <w:szCs w:val="20"/>
      <w:lang w:eastAsia="ar-SA"/>
    </w:rPr>
  </w:style>
  <w:style w:type="paragraph" w:customStyle="1" w:styleId="11">
    <w:name w:val="Название объекта1"/>
    <w:basedOn w:val="a"/>
    <w:next w:val="a"/>
    <w:rsid w:val="000A52F3"/>
    <w:pPr>
      <w:suppressAutoHyphens/>
      <w:jc w:val="center"/>
    </w:pPr>
    <w:rPr>
      <w:b/>
      <w:i/>
      <w:sz w:val="28"/>
      <w:szCs w:val="20"/>
      <w:lang w:eastAsia="ar-SA"/>
    </w:rPr>
  </w:style>
  <w:style w:type="paragraph" w:styleId="af6">
    <w:name w:val="Subtitle"/>
    <w:basedOn w:val="a"/>
    <w:link w:val="af7"/>
    <w:uiPriority w:val="11"/>
    <w:qFormat/>
    <w:rsid w:val="000A52F3"/>
    <w:pPr>
      <w:jc w:val="center"/>
    </w:pPr>
    <w:rPr>
      <w:sz w:val="28"/>
      <w:szCs w:val="20"/>
      <w:lang w:val="x-none" w:eastAsia="x-none"/>
    </w:rPr>
  </w:style>
  <w:style w:type="paragraph" w:styleId="21">
    <w:name w:val="Body Text 2"/>
    <w:basedOn w:val="a"/>
    <w:link w:val="22"/>
    <w:uiPriority w:val="99"/>
    <w:rsid w:val="000A52F3"/>
    <w:rPr>
      <w:sz w:val="18"/>
      <w:szCs w:val="20"/>
      <w:lang w:val="x-none" w:eastAsia="x-none"/>
    </w:rPr>
  </w:style>
  <w:style w:type="paragraph" w:customStyle="1" w:styleId="af8">
    <w:name w:val="Знак"/>
    <w:basedOn w:val="a"/>
    <w:rsid w:val="00280D08"/>
    <w:pPr>
      <w:suppressAutoHyphens/>
      <w:spacing w:after="160" w:line="240" w:lineRule="exact"/>
    </w:pPr>
    <w:rPr>
      <w:rFonts w:ascii="Verdana" w:hAnsi="Verdana"/>
      <w:sz w:val="20"/>
      <w:szCs w:val="20"/>
      <w:lang w:val="en-US" w:eastAsia="en-US"/>
    </w:rPr>
  </w:style>
  <w:style w:type="paragraph" w:customStyle="1" w:styleId="af9">
    <w:name w:val="Содержимое таблицы"/>
    <w:basedOn w:val="a"/>
    <w:rsid w:val="00523428"/>
    <w:pPr>
      <w:widowControl w:val="0"/>
      <w:suppressLineNumbers/>
      <w:suppressAutoHyphens/>
    </w:pPr>
    <w:rPr>
      <w:rFonts w:ascii="DejaVu Sans" w:eastAsia="DejaVu Sans" w:hAnsi="DejaVu Sans"/>
      <w:kern w:val="1"/>
    </w:rPr>
  </w:style>
  <w:style w:type="paragraph" w:customStyle="1" w:styleId="ConsPlusNormal">
    <w:name w:val="ConsPlusNormal"/>
    <w:rsid w:val="006344AD"/>
    <w:pPr>
      <w:widowControl w:val="0"/>
      <w:suppressAutoHyphens/>
      <w:autoSpaceDE w:val="0"/>
      <w:ind w:firstLine="720"/>
    </w:pPr>
    <w:rPr>
      <w:rFonts w:ascii="Arial" w:eastAsia="Arial" w:hAnsi="Arial" w:cs="Arial"/>
      <w:kern w:val="1"/>
      <w:lang w:eastAsia="ar-SA"/>
    </w:rPr>
  </w:style>
  <w:style w:type="paragraph" w:customStyle="1" w:styleId="23">
    <w:name w:val="Знак2 Знак Знак Знак"/>
    <w:basedOn w:val="a"/>
    <w:rsid w:val="006344AD"/>
    <w:rPr>
      <w:rFonts w:ascii="Verdana" w:hAnsi="Verdana" w:cs="Verdana"/>
      <w:sz w:val="20"/>
      <w:szCs w:val="20"/>
      <w:lang w:val="en-US" w:eastAsia="en-US"/>
    </w:rPr>
  </w:style>
  <w:style w:type="paragraph" w:styleId="af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rsid w:val="006344AD"/>
    <w:pPr>
      <w:spacing w:before="100" w:beforeAutospacing="1" w:after="100" w:afterAutospacing="1"/>
    </w:pPr>
  </w:style>
  <w:style w:type="paragraph" w:customStyle="1" w:styleId="afb">
    <w:name w:val="МОН"/>
    <w:basedOn w:val="a"/>
    <w:link w:val="afc"/>
    <w:rsid w:val="00C56821"/>
    <w:pPr>
      <w:spacing w:line="360" w:lineRule="auto"/>
      <w:ind w:firstLine="709"/>
      <w:jc w:val="both"/>
    </w:pPr>
    <w:rPr>
      <w:sz w:val="28"/>
      <w:lang w:val="x-none" w:eastAsia="x-none"/>
    </w:rPr>
  </w:style>
  <w:style w:type="character" w:customStyle="1" w:styleId="afc">
    <w:name w:val="МОН Знак"/>
    <w:link w:val="afb"/>
    <w:rsid w:val="00C56821"/>
    <w:rPr>
      <w:sz w:val="28"/>
      <w:szCs w:val="24"/>
    </w:rPr>
  </w:style>
  <w:style w:type="character" w:customStyle="1" w:styleId="Zag11">
    <w:name w:val="Zag_11"/>
    <w:rsid w:val="00C56821"/>
  </w:style>
  <w:style w:type="paragraph" w:customStyle="1" w:styleId="Osnova">
    <w:name w:val="Osnova"/>
    <w:basedOn w:val="a"/>
    <w:rsid w:val="00C56821"/>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sem">
    <w:name w:val="sem"/>
    <w:rsid w:val="00B8411B"/>
  </w:style>
  <w:style w:type="paragraph" w:customStyle="1" w:styleId="12">
    <w:name w:val="Стиль1"/>
    <w:basedOn w:val="a"/>
    <w:rsid w:val="00F656BD"/>
    <w:pPr>
      <w:suppressAutoHyphens/>
      <w:ind w:firstLine="709"/>
      <w:jc w:val="both"/>
    </w:pPr>
    <w:rPr>
      <w:sz w:val="28"/>
      <w:lang w:eastAsia="ar-SA"/>
    </w:rPr>
  </w:style>
  <w:style w:type="paragraph" w:customStyle="1" w:styleId="consplusnormal0">
    <w:name w:val="consplusnormal"/>
    <w:basedOn w:val="a"/>
    <w:rsid w:val="002E35CD"/>
    <w:pPr>
      <w:spacing w:before="100" w:beforeAutospacing="1" w:after="100" w:afterAutospacing="1"/>
    </w:pPr>
  </w:style>
  <w:style w:type="character" w:styleId="afd">
    <w:name w:val="FollowedHyperlink"/>
    <w:uiPriority w:val="99"/>
    <w:unhideWhenUsed/>
    <w:rsid w:val="00075F95"/>
    <w:rPr>
      <w:color w:val="800080"/>
      <w:u w:val="single"/>
    </w:rPr>
  </w:style>
  <w:style w:type="paragraph" w:customStyle="1" w:styleId="xl65">
    <w:name w:val="xl65"/>
    <w:basedOn w:val="a"/>
    <w:rsid w:val="00075F95"/>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a"/>
    <w:rsid w:val="00075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7">
    <w:name w:val="xl67"/>
    <w:basedOn w:val="a"/>
    <w:rsid w:val="00075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8">
    <w:name w:val="xl68"/>
    <w:basedOn w:val="a"/>
    <w:rsid w:val="00075F9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69">
    <w:name w:val="xl69"/>
    <w:basedOn w:val="a"/>
    <w:rsid w:val="00075F95"/>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a"/>
    <w:rsid w:val="00075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1">
    <w:name w:val="xl71"/>
    <w:basedOn w:val="a"/>
    <w:rsid w:val="00075F9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72">
    <w:name w:val="xl72"/>
    <w:basedOn w:val="a"/>
    <w:rsid w:val="00075F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hAnsi="Arial" w:cs="Arial"/>
    </w:rPr>
  </w:style>
  <w:style w:type="paragraph" w:customStyle="1" w:styleId="xl73">
    <w:name w:val="xl73"/>
    <w:basedOn w:val="a"/>
    <w:rsid w:val="00075F95"/>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pPr>
    <w:rPr>
      <w:rFonts w:ascii="Arial" w:hAnsi="Arial" w:cs="Arial"/>
      <w:b/>
      <w:bCs/>
    </w:rPr>
  </w:style>
  <w:style w:type="paragraph" w:customStyle="1" w:styleId="xl74">
    <w:name w:val="xl74"/>
    <w:basedOn w:val="a"/>
    <w:rsid w:val="00075F95"/>
    <w:pPr>
      <w:spacing w:before="100" w:beforeAutospacing="1" w:after="100" w:afterAutospacing="1"/>
    </w:pPr>
    <w:rPr>
      <w:rFonts w:ascii="Arial" w:hAnsi="Arial" w:cs="Arial"/>
      <w:b/>
      <w:bCs/>
    </w:rPr>
  </w:style>
  <w:style w:type="paragraph" w:customStyle="1" w:styleId="xl75">
    <w:name w:val="xl75"/>
    <w:basedOn w:val="a"/>
    <w:rsid w:val="00075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6">
    <w:name w:val="xl76"/>
    <w:basedOn w:val="a"/>
    <w:rsid w:val="00075F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b/>
      <w:bCs/>
    </w:rPr>
  </w:style>
  <w:style w:type="paragraph" w:customStyle="1" w:styleId="xl77">
    <w:name w:val="xl77"/>
    <w:basedOn w:val="a"/>
    <w:rsid w:val="00075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8">
    <w:name w:val="xl78"/>
    <w:basedOn w:val="a"/>
    <w:rsid w:val="00075F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b/>
      <w:bCs/>
    </w:rPr>
  </w:style>
  <w:style w:type="paragraph" w:customStyle="1" w:styleId="xl79">
    <w:name w:val="xl79"/>
    <w:basedOn w:val="a"/>
    <w:rsid w:val="00075F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80">
    <w:name w:val="xl80"/>
    <w:basedOn w:val="a"/>
    <w:rsid w:val="00075F9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81">
    <w:name w:val="xl81"/>
    <w:basedOn w:val="a"/>
    <w:rsid w:val="00075F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82">
    <w:name w:val="xl82"/>
    <w:basedOn w:val="a"/>
    <w:rsid w:val="00075F95"/>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3">
    <w:name w:val="xl83"/>
    <w:basedOn w:val="a"/>
    <w:rsid w:val="00075F95"/>
    <w:pPr>
      <w:pBdr>
        <w:top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a"/>
    <w:rsid w:val="00075F95"/>
    <w:pPr>
      <w:pBdr>
        <w:top w:val="single" w:sz="4" w:space="0" w:color="auto"/>
        <w:left w:val="single" w:sz="4" w:space="0" w:color="auto"/>
        <w:right w:val="single" w:sz="4" w:space="0" w:color="auto"/>
      </w:pBdr>
      <w:shd w:val="clear" w:color="000000" w:fill="CCFFFF"/>
      <w:spacing w:before="100" w:beforeAutospacing="1" w:after="100" w:afterAutospacing="1"/>
    </w:pPr>
    <w:rPr>
      <w:rFonts w:ascii="Arial" w:hAnsi="Arial" w:cs="Arial"/>
    </w:rPr>
  </w:style>
  <w:style w:type="paragraph" w:customStyle="1" w:styleId="xl85">
    <w:name w:val="xl85"/>
    <w:basedOn w:val="a"/>
    <w:rsid w:val="00075F95"/>
    <w:pPr>
      <w:pBdr>
        <w:top w:val="single" w:sz="4" w:space="0" w:color="auto"/>
        <w:left w:val="single" w:sz="4" w:space="0" w:color="auto"/>
        <w:right w:val="single" w:sz="8" w:space="0" w:color="auto"/>
      </w:pBdr>
      <w:spacing w:before="100" w:beforeAutospacing="1" w:after="100" w:afterAutospacing="1"/>
    </w:pPr>
    <w:rPr>
      <w:rFonts w:ascii="Arial" w:hAnsi="Arial" w:cs="Arial"/>
    </w:rPr>
  </w:style>
  <w:style w:type="paragraph" w:customStyle="1" w:styleId="xl86">
    <w:name w:val="xl86"/>
    <w:basedOn w:val="a"/>
    <w:rsid w:val="00075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075F95"/>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075F95"/>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075F95"/>
    <w:pPr>
      <w:spacing w:before="100" w:beforeAutospacing="1" w:after="100" w:afterAutospacing="1"/>
    </w:pPr>
  </w:style>
  <w:style w:type="paragraph" w:customStyle="1" w:styleId="xl90">
    <w:name w:val="xl90"/>
    <w:basedOn w:val="a"/>
    <w:rsid w:val="00075F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1">
    <w:name w:val="xl91"/>
    <w:basedOn w:val="a"/>
    <w:rsid w:val="00075F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Arial" w:hAnsi="Arial" w:cs="Arial"/>
    </w:rPr>
  </w:style>
  <w:style w:type="paragraph" w:customStyle="1" w:styleId="xl92">
    <w:name w:val="xl92"/>
    <w:basedOn w:val="a"/>
    <w:rsid w:val="00075F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3">
    <w:name w:val="xl93"/>
    <w:basedOn w:val="a"/>
    <w:rsid w:val="00075F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Arial" w:hAnsi="Arial" w:cs="Arial"/>
    </w:rPr>
  </w:style>
  <w:style w:type="paragraph" w:customStyle="1" w:styleId="xl94">
    <w:name w:val="xl94"/>
    <w:basedOn w:val="a"/>
    <w:rsid w:val="00075F9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rPr>
  </w:style>
  <w:style w:type="paragraph" w:customStyle="1" w:styleId="xl95">
    <w:name w:val="xl95"/>
    <w:basedOn w:val="a"/>
    <w:rsid w:val="00075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a"/>
    <w:rsid w:val="00075F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7">
    <w:name w:val="xl97"/>
    <w:basedOn w:val="a"/>
    <w:rsid w:val="00075F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Arial" w:hAnsi="Arial" w:cs="Arial"/>
    </w:rPr>
  </w:style>
  <w:style w:type="paragraph" w:customStyle="1" w:styleId="xl98">
    <w:name w:val="xl98"/>
    <w:basedOn w:val="a"/>
    <w:rsid w:val="00075F9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rPr>
  </w:style>
  <w:style w:type="paragraph" w:customStyle="1" w:styleId="xl99">
    <w:name w:val="xl99"/>
    <w:basedOn w:val="a"/>
    <w:rsid w:val="00075F9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0">
    <w:name w:val="xl100"/>
    <w:basedOn w:val="a"/>
    <w:rsid w:val="00075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1">
    <w:name w:val="xl101"/>
    <w:basedOn w:val="a"/>
    <w:rsid w:val="00075F9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102">
    <w:name w:val="xl102"/>
    <w:basedOn w:val="a"/>
    <w:rsid w:val="00075F9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103">
    <w:name w:val="xl103"/>
    <w:basedOn w:val="a"/>
    <w:rsid w:val="00075F9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4">
    <w:name w:val="xl104"/>
    <w:basedOn w:val="a"/>
    <w:rsid w:val="00075F9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5">
    <w:name w:val="xl105"/>
    <w:basedOn w:val="a"/>
    <w:rsid w:val="00075F9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6">
    <w:name w:val="xl106"/>
    <w:basedOn w:val="a"/>
    <w:rsid w:val="00075F9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a"/>
    <w:rsid w:val="00075F95"/>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108">
    <w:name w:val="xl108"/>
    <w:basedOn w:val="a"/>
    <w:rsid w:val="00075F9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9">
    <w:name w:val="xl109"/>
    <w:basedOn w:val="a"/>
    <w:rsid w:val="003323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afe">
    <w:name w:val="Знак Знак Знак Знак Знак Знак Знак Знак Знак Знак Знак Знак Знак Знак Знак Знак Знак Знак Знак Знак Знак Знак"/>
    <w:basedOn w:val="4"/>
    <w:rsid w:val="009F2CD7"/>
    <w:pPr>
      <w:spacing w:before="240" w:after="60"/>
      <w:jc w:val="center"/>
    </w:pPr>
    <w:rPr>
      <w:b/>
      <w:bCs/>
      <w:szCs w:val="28"/>
    </w:rPr>
  </w:style>
  <w:style w:type="paragraph" w:styleId="aff">
    <w:name w:val="No Spacing"/>
    <w:link w:val="aff0"/>
    <w:uiPriority w:val="1"/>
    <w:qFormat/>
    <w:rsid w:val="002118A5"/>
    <w:rPr>
      <w:rFonts w:ascii="Calibri" w:hAnsi="Calibri"/>
      <w:sz w:val="22"/>
      <w:szCs w:val="22"/>
    </w:rPr>
  </w:style>
  <w:style w:type="character" w:customStyle="1" w:styleId="aff0">
    <w:name w:val="Без интервала Знак"/>
    <w:link w:val="aff"/>
    <w:uiPriority w:val="1"/>
    <w:rsid w:val="002118A5"/>
    <w:rPr>
      <w:rFonts w:ascii="Calibri" w:hAnsi="Calibri"/>
      <w:sz w:val="22"/>
      <w:szCs w:val="22"/>
      <w:lang w:bidi="ar-SA"/>
    </w:rPr>
  </w:style>
  <w:style w:type="paragraph" w:styleId="aff1">
    <w:name w:val="Plain Text"/>
    <w:basedOn w:val="a"/>
    <w:link w:val="aff2"/>
    <w:rsid w:val="00B6198B"/>
    <w:rPr>
      <w:rFonts w:ascii="Courier New" w:hAnsi="Courier New"/>
      <w:sz w:val="20"/>
      <w:szCs w:val="20"/>
      <w:lang w:val="x-none" w:eastAsia="x-none"/>
    </w:rPr>
  </w:style>
  <w:style w:type="character" w:customStyle="1" w:styleId="aff2">
    <w:name w:val="Текст Знак"/>
    <w:link w:val="aff1"/>
    <w:rsid w:val="00B6198B"/>
    <w:rPr>
      <w:rFonts w:ascii="Courier New" w:hAnsi="Courier New"/>
    </w:rPr>
  </w:style>
  <w:style w:type="paragraph" w:styleId="aff3">
    <w:name w:val="Title"/>
    <w:basedOn w:val="a"/>
    <w:next w:val="a"/>
    <w:link w:val="aff4"/>
    <w:uiPriority w:val="10"/>
    <w:qFormat/>
    <w:rsid w:val="00586059"/>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ff4">
    <w:name w:val="Название Знак"/>
    <w:link w:val="aff3"/>
    <w:uiPriority w:val="10"/>
    <w:rsid w:val="00586059"/>
    <w:rPr>
      <w:rFonts w:ascii="Cambria" w:hAnsi="Cambria"/>
      <w:color w:val="17365D"/>
      <w:spacing w:val="5"/>
      <w:kern w:val="28"/>
      <w:sz w:val="52"/>
      <w:szCs w:val="52"/>
    </w:rPr>
  </w:style>
  <w:style w:type="character" w:customStyle="1" w:styleId="af7">
    <w:name w:val="Подзаголовок Знак"/>
    <w:link w:val="af6"/>
    <w:uiPriority w:val="11"/>
    <w:rsid w:val="00586059"/>
    <w:rPr>
      <w:sz w:val="28"/>
    </w:rPr>
  </w:style>
  <w:style w:type="paragraph" w:customStyle="1" w:styleId="aff5">
    <w:name w:val="Знак Знак Знак Знак Знак Знак Знак Знак Знак Знак Знак Знак Знак Знак Знак Знак Знак Знак Знак Знак Знак Знак"/>
    <w:basedOn w:val="4"/>
    <w:rsid w:val="007E69BB"/>
    <w:pPr>
      <w:spacing w:before="240" w:after="60"/>
      <w:jc w:val="center"/>
    </w:pPr>
    <w:rPr>
      <w:b/>
      <w:bCs/>
      <w:szCs w:val="26"/>
    </w:rPr>
  </w:style>
  <w:style w:type="paragraph" w:customStyle="1" w:styleId="Standard">
    <w:name w:val="Standard"/>
    <w:rsid w:val="009C4879"/>
    <w:pPr>
      <w:widowControl w:val="0"/>
      <w:suppressAutoHyphens/>
      <w:textAlignment w:val="baseline"/>
    </w:pPr>
    <w:rPr>
      <w:rFonts w:eastAsia="Droid Sans Fallback" w:cs="FreeSans"/>
      <w:kern w:val="1"/>
      <w:sz w:val="24"/>
      <w:szCs w:val="24"/>
      <w:lang w:eastAsia="hi-IN" w:bidi="hi-IN"/>
    </w:rPr>
  </w:style>
  <w:style w:type="paragraph" w:customStyle="1" w:styleId="text10">
    <w:name w:val="text_10"/>
    <w:basedOn w:val="a"/>
    <w:rsid w:val="00BB06B0"/>
    <w:pPr>
      <w:tabs>
        <w:tab w:val="left" w:pos="765"/>
        <w:tab w:val="left" w:pos="980"/>
        <w:tab w:val="left" w:pos="1729"/>
        <w:tab w:val="left" w:pos="2211"/>
        <w:tab w:val="left" w:pos="2693"/>
        <w:tab w:val="left" w:pos="3175"/>
        <w:tab w:val="left" w:pos="3657"/>
        <w:tab w:val="left" w:pos="4139"/>
        <w:tab w:val="left" w:pos="4621"/>
        <w:tab w:val="left" w:pos="5103"/>
        <w:tab w:val="left" w:pos="5585"/>
        <w:tab w:val="left" w:pos="6067"/>
        <w:tab w:val="left" w:pos="6549"/>
        <w:tab w:val="left" w:pos="7031"/>
        <w:tab w:val="left" w:pos="7513"/>
        <w:tab w:val="left" w:pos="7995"/>
      </w:tabs>
      <w:autoSpaceDE w:val="0"/>
      <w:autoSpaceDN w:val="0"/>
      <w:adjustRightInd w:val="0"/>
      <w:spacing w:line="288" w:lineRule="auto"/>
      <w:ind w:firstLine="283"/>
      <w:jc w:val="both"/>
    </w:pPr>
    <w:rPr>
      <w:rFonts w:ascii="Helios" w:hAnsi="Helios" w:cs="Helios"/>
      <w:color w:val="000000"/>
      <w:sz w:val="20"/>
      <w:szCs w:val="20"/>
    </w:rPr>
  </w:style>
  <w:style w:type="paragraph" w:customStyle="1" w:styleId="Default">
    <w:name w:val="Default"/>
    <w:rsid w:val="00600BED"/>
    <w:pPr>
      <w:autoSpaceDE w:val="0"/>
      <w:autoSpaceDN w:val="0"/>
      <w:adjustRightInd w:val="0"/>
    </w:pPr>
    <w:rPr>
      <w:color w:val="000000"/>
      <w:sz w:val="24"/>
      <w:szCs w:val="24"/>
    </w:rPr>
  </w:style>
  <w:style w:type="paragraph" w:customStyle="1" w:styleId="13">
    <w:name w:val="Абзац списка1"/>
    <w:basedOn w:val="a"/>
    <w:rsid w:val="00E03DF0"/>
    <w:pPr>
      <w:ind w:left="720"/>
      <w:contextualSpacing/>
    </w:pPr>
    <w:rPr>
      <w:rFonts w:eastAsia="Calibri"/>
      <w:sz w:val="28"/>
      <w:szCs w:val="28"/>
    </w:rPr>
  </w:style>
  <w:style w:type="paragraph" w:customStyle="1" w:styleId="14">
    <w:name w:val="Обычный1"/>
    <w:rsid w:val="00E03DF0"/>
    <w:pPr>
      <w:widowControl w:val="0"/>
    </w:pPr>
  </w:style>
  <w:style w:type="character" w:styleId="aff6">
    <w:name w:val="Emphasis"/>
    <w:qFormat/>
    <w:rsid w:val="009D2462"/>
    <w:rPr>
      <w:i/>
      <w:iCs/>
    </w:rPr>
  </w:style>
  <w:style w:type="character" w:customStyle="1" w:styleId="ab">
    <w:name w:val="Текст выноски Знак"/>
    <w:link w:val="aa"/>
    <w:uiPriority w:val="99"/>
    <w:semiHidden/>
    <w:rsid w:val="00F644BF"/>
    <w:rPr>
      <w:rFonts w:ascii="Tahoma" w:hAnsi="Tahoma" w:cs="Tahoma"/>
      <w:sz w:val="16"/>
      <w:szCs w:val="16"/>
    </w:rPr>
  </w:style>
  <w:style w:type="character" w:customStyle="1" w:styleId="a8">
    <w:name w:val="Основной текст с отступом Знак"/>
    <w:link w:val="a7"/>
    <w:rsid w:val="00F644BF"/>
    <w:rPr>
      <w:sz w:val="24"/>
    </w:rPr>
  </w:style>
  <w:style w:type="character" w:customStyle="1" w:styleId="apple-converted-space">
    <w:name w:val="apple-converted-space"/>
    <w:rsid w:val="005D5514"/>
  </w:style>
  <w:style w:type="character" w:customStyle="1" w:styleId="doc-text">
    <w:name w:val="doc-text"/>
    <w:rsid w:val="005D5514"/>
  </w:style>
  <w:style w:type="paragraph" w:customStyle="1" w:styleId="24">
    <w:name w:val="Абзац списка2"/>
    <w:basedOn w:val="a"/>
    <w:rsid w:val="00AE362A"/>
    <w:pPr>
      <w:ind w:left="720"/>
    </w:pPr>
    <w:rPr>
      <w:rFonts w:ascii="Calibri" w:hAnsi="Calibri"/>
      <w:sz w:val="22"/>
      <w:szCs w:val="22"/>
      <w:lang w:eastAsia="en-US"/>
    </w:rPr>
  </w:style>
  <w:style w:type="character" w:customStyle="1" w:styleId="a6">
    <w:name w:val="Основной текст Знак"/>
    <w:link w:val="a5"/>
    <w:rsid w:val="00A80499"/>
    <w:rPr>
      <w:b/>
      <w:bCs/>
    </w:rPr>
  </w:style>
  <w:style w:type="character" w:customStyle="1" w:styleId="20">
    <w:name w:val="Заголовок 2 Знак"/>
    <w:link w:val="2"/>
    <w:rsid w:val="000F1BC2"/>
    <w:rPr>
      <w:i/>
      <w:sz w:val="22"/>
    </w:rPr>
  </w:style>
  <w:style w:type="character" w:customStyle="1" w:styleId="30">
    <w:name w:val="Заголовок 3 Знак"/>
    <w:link w:val="3"/>
    <w:uiPriority w:val="9"/>
    <w:rsid w:val="000F1BC2"/>
    <w:rPr>
      <w:sz w:val="28"/>
    </w:rPr>
  </w:style>
  <w:style w:type="character" w:customStyle="1" w:styleId="40">
    <w:name w:val="Заголовок 4 Знак"/>
    <w:link w:val="4"/>
    <w:uiPriority w:val="9"/>
    <w:rsid w:val="000F1BC2"/>
    <w:rPr>
      <w:sz w:val="28"/>
    </w:rPr>
  </w:style>
  <w:style w:type="paragraph" w:styleId="HTML">
    <w:name w:val="HTML Preformatted"/>
    <w:basedOn w:val="a"/>
    <w:link w:val="HTML0"/>
    <w:rsid w:val="000F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x-none" w:eastAsia="ko-KR"/>
    </w:rPr>
  </w:style>
  <w:style w:type="character" w:customStyle="1" w:styleId="HTML0">
    <w:name w:val="Стандартный HTML Знак"/>
    <w:link w:val="HTML"/>
    <w:rsid w:val="000F1BC2"/>
    <w:rPr>
      <w:rFonts w:ascii="Courier New" w:eastAsia="Batang" w:hAnsi="Courier New"/>
      <w:lang w:val="x-none" w:eastAsia="ko-KR"/>
    </w:rPr>
  </w:style>
  <w:style w:type="paragraph" w:customStyle="1" w:styleId="25">
    <w:name w:val="Обычный2"/>
    <w:rsid w:val="000F1BC2"/>
    <w:pPr>
      <w:widowControl w:val="0"/>
    </w:pPr>
  </w:style>
  <w:style w:type="character" w:customStyle="1" w:styleId="32">
    <w:name w:val="Основной текст 3 Знак"/>
    <w:link w:val="31"/>
    <w:rsid w:val="000F1BC2"/>
    <w:rPr>
      <w:sz w:val="16"/>
      <w:szCs w:val="16"/>
    </w:rPr>
  </w:style>
  <w:style w:type="character" w:customStyle="1" w:styleId="22">
    <w:name w:val="Основной текст 2 Знак"/>
    <w:link w:val="21"/>
    <w:uiPriority w:val="99"/>
    <w:rsid w:val="000F1BC2"/>
    <w:rPr>
      <w:sz w:val="18"/>
    </w:rPr>
  </w:style>
  <w:style w:type="paragraph" w:styleId="33">
    <w:name w:val="Body Text Indent 3"/>
    <w:basedOn w:val="a"/>
    <w:link w:val="34"/>
    <w:uiPriority w:val="99"/>
    <w:unhideWhenUsed/>
    <w:rsid w:val="000F1BC2"/>
    <w:pPr>
      <w:spacing w:after="120" w:line="276" w:lineRule="auto"/>
      <w:ind w:left="283"/>
    </w:pPr>
    <w:rPr>
      <w:rFonts w:ascii="Calibri" w:eastAsia="Calibri" w:hAnsi="Calibri"/>
      <w:sz w:val="16"/>
      <w:szCs w:val="16"/>
      <w:lang w:val="x-none" w:eastAsia="en-US"/>
    </w:rPr>
  </w:style>
  <w:style w:type="character" w:customStyle="1" w:styleId="34">
    <w:name w:val="Основной текст с отступом 3 Знак"/>
    <w:link w:val="33"/>
    <w:uiPriority w:val="99"/>
    <w:rsid w:val="000F1BC2"/>
    <w:rPr>
      <w:rFonts w:ascii="Calibri" w:eastAsia="Calibri" w:hAnsi="Calibri"/>
      <w:sz w:val="16"/>
      <w:szCs w:val="16"/>
      <w:lang w:val="x-none" w:eastAsia="en-US"/>
    </w:rPr>
  </w:style>
  <w:style w:type="paragraph" w:styleId="26">
    <w:name w:val="Body Text Indent 2"/>
    <w:basedOn w:val="a"/>
    <w:link w:val="27"/>
    <w:uiPriority w:val="99"/>
    <w:unhideWhenUsed/>
    <w:rsid w:val="000F1BC2"/>
    <w:pPr>
      <w:spacing w:after="120" w:line="480" w:lineRule="auto"/>
      <w:ind w:left="283"/>
    </w:pPr>
    <w:rPr>
      <w:rFonts w:ascii="Calibri" w:eastAsia="Calibri" w:hAnsi="Calibri"/>
      <w:sz w:val="22"/>
      <w:szCs w:val="22"/>
      <w:lang w:val="x-none" w:eastAsia="en-US"/>
    </w:rPr>
  </w:style>
  <w:style w:type="character" w:customStyle="1" w:styleId="27">
    <w:name w:val="Основной текст с отступом 2 Знак"/>
    <w:link w:val="26"/>
    <w:uiPriority w:val="99"/>
    <w:rsid w:val="000F1BC2"/>
    <w:rPr>
      <w:rFonts w:ascii="Calibri" w:eastAsia="Calibri" w:hAnsi="Calibri"/>
      <w:sz w:val="22"/>
      <w:szCs w:val="22"/>
      <w:lang w:val="x-none" w:eastAsia="en-US"/>
    </w:rPr>
  </w:style>
  <w:style w:type="character" w:customStyle="1" w:styleId="aff7">
    <w:name w:val="Основной текст + Полужирный"/>
    <w:uiPriority w:val="99"/>
    <w:rsid w:val="000F1BC2"/>
    <w:rPr>
      <w:rFonts w:ascii="Times New Roman" w:hAnsi="Times New Roman" w:cs="Times New Roman"/>
      <w:b/>
      <w:bCs/>
      <w:spacing w:val="0"/>
      <w:w w:val="90"/>
      <w:sz w:val="25"/>
      <w:szCs w:val="25"/>
    </w:rPr>
  </w:style>
  <w:style w:type="paragraph" w:customStyle="1" w:styleId="15">
    <w:name w:val="Основной текст1"/>
    <w:basedOn w:val="a"/>
    <w:rsid w:val="000F1BC2"/>
    <w:pPr>
      <w:widowControl w:val="0"/>
      <w:shd w:val="clear" w:color="auto" w:fill="FFFFFF"/>
      <w:suppressAutoHyphens/>
      <w:spacing w:line="326" w:lineRule="exact"/>
      <w:jc w:val="center"/>
    </w:pPr>
    <w:rPr>
      <w:color w:val="000000"/>
      <w:sz w:val="26"/>
      <w:szCs w:val="26"/>
      <w:lang w:eastAsia="ar-SA"/>
    </w:rPr>
  </w:style>
  <w:style w:type="character" w:styleId="aff8">
    <w:name w:val="Strong"/>
    <w:uiPriority w:val="22"/>
    <w:qFormat/>
    <w:rsid w:val="000F1BC2"/>
    <w:rPr>
      <w:b/>
      <w:bCs/>
    </w:rPr>
  </w:style>
  <w:style w:type="character" w:customStyle="1" w:styleId="iceouttxt4">
    <w:name w:val="iceouttxt4"/>
    <w:rsid w:val="0065626D"/>
  </w:style>
  <w:style w:type="character" w:customStyle="1" w:styleId="highlighthighlightactive">
    <w:name w:val="highlight highlight_active"/>
    <w:rsid w:val="00455E15"/>
  </w:style>
  <w:style w:type="paragraph" w:customStyle="1" w:styleId="aff9">
    <w:name w:val="Знак Знак Знак Знак"/>
    <w:basedOn w:val="a"/>
    <w:uiPriority w:val="99"/>
    <w:rsid w:val="00E33CFA"/>
    <w:pPr>
      <w:spacing w:after="160" w:line="240" w:lineRule="exact"/>
    </w:pPr>
    <w:rPr>
      <w:rFonts w:ascii="Verdana" w:eastAsia="MS Mincho" w:hAnsi="Verdana" w:cs="Verdana"/>
      <w:sz w:val="20"/>
      <w:szCs w:val="20"/>
      <w:lang w:val="en-US" w:eastAsia="en-US"/>
    </w:rPr>
  </w:style>
  <w:style w:type="character" w:styleId="affa">
    <w:name w:val="Subtle Emphasis"/>
    <w:uiPriority w:val="19"/>
    <w:qFormat/>
    <w:rsid w:val="003F6C2D"/>
    <w:rPr>
      <w:i/>
      <w:iCs/>
      <w:color w:val="808080"/>
    </w:rPr>
  </w:style>
  <w:style w:type="paragraph" w:customStyle="1" w:styleId="16">
    <w:name w:val="Текст1"/>
    <w:basedOn w:val="a"/>
    <w:rsid w:val="00091A47"/>
    <w:pPr>
      <w:suppressAutoHyphens/>
    </w:pPr>
    <w:rPr>
      <w:rFonts w:ascii="Consolas" w:eastAsia="Calibri" w:hAnsi="Consolas"/>
      <w:sz w:val="21"/>
      <w:szCs w:val="21"/>
      <w:lang w:eastAsia="ar-SA"/>
    </w:rPr>
  </w:style>
  <w:style w:type="paragraph" w:customStyle="1" w:styleId="210">
    <w:name w:val="Основной текст 21"/>
    <w:basedOn w:val="a"/>
    <w:rsid w:val="009B24B0"/>
    <w:pPr>
      <w:widowControl w:val="0"/>
      <w:overflowPunct w:val="0"/>
      <w:autoSpaceDE w:val="0"/>
      <w:autoSpaceDN w:val="0"/>
      <w:adjustRightInd w:val="0"/>
      <w:ind w:firstLine="993"/>
      <w:jc w:val="both"/>
      <w:textAlignment w:val="baseline"/>
    </w:pPr>
    <w:rPr>
      <w:szCs w:val="20"/>
    </w:rPr>
  </w:style>
  <w:style w:type="paragraph" w:customStyle="1" w:styleId="p2">
    <w:name w:val="p2"/>
    <w:basedOn w:val="a"/>
    <w:rsid w:val="00BB56DC"/>
    <w:pPr>
      <w:spacing w:before="100" w:beforeAutospacing="1" w:after="100" w:afterAutospacing="1"/>
    </w:pPr>
  </w:style>
  <w:style w:type="character" w:customStyle="1" w:styleId="s3">
    <w:name w:val="s3"/>
    <w:rsid w:val="00BB56DC"/>
  </w:style>
  <w:style w:type="character" w:customStyle="1" w:styleId="s2">
    <w:name w:val="s2"/>
    <w:rsid w:val="00BB56DC"/>
  </w:style>
  <w:style w:type="paragraph" w:customStyle="1" w:styleId="p3">
    <w:name w:val="p3"/>
    <w:basedOn w:val="a"/>
    <w:rsid w:val="00BB56DC"/>
    <w:pPr>
      <w:spacing w:before="100" w:beforeAutospacing="1" w:after="100" w:afterAutospacing="1"/>
    </w:pPr>
  </w:style>
  <w:style w:type="paragraph" w:customStyle="1" w:styleId="p4">
    <w:name w:val="p4"/>
    <w:basedOn w:val="a"/>
    <w:rsid w:val="00BB56DC"/>
    <w:pPr>
      <w:spacing w:before="100" w:beforeAutospacing="1" w:after="100" w:afterAutospacing="1"/>
    </w:pPr>
  </w:style>
  <w:style w:type="paragraph" w:customStyle="1" w:styleId="p5">
    <w:name w:val="p5"/>
    <w:basedOn w:val="a"/>
    <w:rsid w:val="00BB56DC"/>
    <w:pPr>
      <w:spacing w:before="100" w:beforeAutospacing="1" w:after="100" w:afterAutospacing="1"/>
    </w:pPr>
  </w:style>
  <w:style w:type="paragraph" w:customStyle="1" w:styleId="p6">
    <w:name w:val="p6"/>
    <w:basedOn w:val="a"/>
    <w:rsid w:val="00BB56DC"/>
    <w:pPr>
      <w:spacing w:before="100" w:beforeAutospacing="1" w:after="100" w:afterAutospacing="1"/>
    </w:pPr>
  </w:style>
  <w:style w:type="paragraph" w:customStyle="1" w:styleId="p7">
    <w:name w:val="p7"/>
    <w:basedOn w:val="a"/>
    <w:rsid w:val="00BB56DC"/>
    <w:pPr>
      <w:spacing w:before="100" w:beforeAutospacing="1" w:after="100" w:afterAutospacing="1"/>
    </w:pPr>
  </w:style>
  <w:style w:type="character" w:customStyle="1" w:styleId="28">
    <w:name w:val="Основной текст (2)_"/>
    <w:link w:val="29"/>
    <w:rsid w:val="00BB56DC"/>
    <w:rPr>
      <w:sz w:val="28"/>
      <w:szCs w:val="28"/>
      <w:shd w:val="clear" w:color="auto" w:fill="FFFFFF"/>
    </w:rPr>
  </w:style>
  <w:style w:type="paragraph" w:customStyle="1" w:styleId="29">
    <w:name w:val="Основной текст (2)"/>
    <w:basedOn w:val="a"/>
    <w:link w:val="28"/>
    <w:rsid w:val="00BB56DC"/>
    <w:pPr>
      <w:widowControl w:val="0"/>
      <w:shd w:val="clear" w:color="auto" w:fill="FFFFFF"/>
      <w:spacing w:after="420" w:line="0" w:lineRule="atLeast"/>
    </w:pPr>
    <w:rPr>
      <w:sz w:val="28"/>
      <w:szCs w:val="28"/>
      <w:lang w:val="x-none" w:eastAsia="x-none"/>
    </w:rPr>
  </w:style>
  <w:style w:type="character" w:styleId="affb">
    <w:name w:val="annotation reference"/>
    <w:rsid w:val="00BB56DC"/>
    <w:rPr>
      <w:sz w:val="16"/>
      <w:szCs w:val="16"/>
    </w:rPr>
  </w:style>
  <w:style w:type="paragraph" w:customStyle="1" w:styleId="2a">
    <w:name w:val="Обычный2"/>
    <w:rsid w:val="0030235C"/>
    <w:pPr>
      <w:widowControl w:val="0"/>
    </w:pPr>
  </w:style>
  <w:style w:type="paragraph" w:customStyle="1" w:styleId="western">
    <w:name w:val="western"/>
    <w:basedOn w:val="a"/>
    <w:rsid w:val="00DF40CD"/>
    <w:pPr>
      <w:spacing w:before="100" w:beforeAutospacing="1" w:after="100" w:afterAutospacing="1"/>
    </w:pPr>
  </w:style>
  <w:style w:type="character" w:styleId="affc">
    <w:name w:val="line number"/>
    <w:rsid w:val="0004657A"/>
  </w:style>
  <w:style w:type="paragraph" w:customStyle="1" w:styleId="affd">
    <w:name w:val="Знак"/>
    <w:basedOn w:val="a"/>
    <w:rsid w:val="009138D1"/>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6371">
      <w:bodyDiv w:val="1"/>
      <w:marLeft w:val="0"/>
      <w:marRight w:val="0"/>
      <w:marTop w:val="0"/>
      <w:marBottom w:val="0"/>
      <w:divBdr>
        <w:top w:val="none" w:sz="0" w:space="0" w:color="auto"/>
        <w:left w:val="none" w:sz="0" w:space="0" w:color="auto"/>
        <w:bottom w:val="none" w:sz="0" w:space="0" w:color="auto"/>
        <w:right w:val="none" w:sz="0" w:space="0" w:color="auto"/>
      </w:divBdr>
    </w:div>
    <w:div w:id="105659495">
      <w:bodyDiv w:val="1"/>
      <w:marLeft w:val="0"/>
      <w:marRight w:val="0"/>
      <w:marTop w:val="0"/>
      <w:marBottom w:val="0"/>
      <w:divBdr>
        <w:top w:val="none" w:sz="0" w:space="0" w:color="auto"/>
        <w:left w:val="none" w:sz="0" w:space="0" w:color="auto"/>
        <w:bottom w:val="none" w:sz="0" w:space="0" w:color="auto"/>
        <w:right w:val="none" w:sz="0" w:space="0" w:color="auto"/>
      </w:divBdr>
    </w:div>
    <w:div w:id="108008905">
      <w:bodyDiv w:val="1"/>
      <w:marLeft w:val="0"/>
      <w:marRight w:val="0"/>
      <w:marTop w:val="0"/>
      <w:marBottom w:val="0"/>
      <w:divBdr>
        <w:top w:val="none" w:sz="0" w:space="0" w:color="auto"/>
        <w:left w:val="none" w:sz="0" w:space="0" w:color="auto"/>
        <w:bottom w:val="none" w:sz="0" w:space="0" w:color="auto"/>
        <w:right w:val="none" w:sz="0" w:space="0" w:color="auto"/>
      </w:divBdr>
      <w:divsChild>
        <w:div w:id="377629709">
          <w:marLeft w:val="4962"/>
          <w:marRight w:val="177"/>
          <w:marTop w:val="0"/>
          <w:marBottom w:val="0"/>
          <w:divBdr>
            <w:top w:val="none" w:sz="0" w:space="0" w:color="auto"/>
            <w:left w:val="none" w:sz="0" w:space="0" w:color="auto"/>
            <w:bottom w:val="none" w:sz="0" w:space="0" w:color="auto"/>
            <w:right w:val="none" w:sz="0" w:space="0" w:color="auto"/>
          </w:divBdr>
          <w:divsChild>
            <w:div w:id="1555507574">
              <w:marLeft w:val="0"/>
              <w:marRight w:val="0"/>
              <w:marTop w:val="0"/>
              <w:marBottom w:val="0"/>
              <w:divBdr>
                <w:top w:val="none" w:sz="0" w:space="0" w:color="auto"/>
                <w:left w:val="none" w:sz="0" w:space="0" w:color="auto"/>
                <w:bottom w:val="none" w:sz="0" w:space="0" w:color="auto"/>
                <w:right w:val="none" w:sz="0" w:space="0" w:color="auto"/>
              </w:divBdr>
              <w:divsChild>
                <w:div w:id="525406934">
                  <w:marLeft w:val="0"/>
                  <w:marRight w:val="0"/>
                  <w:marTop w:val="0"/>
                  <w:marBottom w:val="0"/>
                  <w:divBdr>
                    <w:top w:val="none" w:sz="0" w:space="0" w:color="auto"/>
                    <w:left w:val="none" w:sz="0" w:space="0" w:color="auto"/>
                    <w:bottom w:val="none" w:sz="0" w:space="0" w:color="auto"/>
                    <w:right w:val="none" w:sz="0" w:space="0" w:color="auto"/>
                  </w:divBdr>
                </w:div>
                <w:div w:id="827407567">
                  <w:marLeft w:val="0"/>
                  <w:marRight w:val="0"/>
                  <w:marTop w:val="0"/>
                  <w:marBottom w:val="0"/>
                  <w:divBdr>
                    <w:top w:val="none" w:sz="0" w:space="0" w:color="auto"/>
                    <w:left w:val="none" w:sz="0" w:space="0" w:color="auto"/>
                    <w:bottom w:val="none" w:sz="0" w:space="0" w:color="auto"/>
                    <w:right w:val="none" w:sz="0" w:space="0" w:color="auto"/>
                  </w:divBdr>
                </w:div>
                <w:div w:id="1485393159">
                  <w:marLeft w:val="0"/>
                  <w:marRight w:val="0"/>
                  <w:marTop w:val="0"/>
                  <w:marBottom w:val="0"/>
                  <w:divBdr>
                    <w:top w:val="none" w:sz="0" w:space="0" w:color="auto"/>
                    <w:left w:val="none" w:sz="0" w:space="0" w:color="auto"/>
                    <w:bottom w:val="none" w:sz="0" w:space="0" w:color="auto"/>
                    <w:right w:val="none" w:sz="0" w:space="0" w:color="auto"/>
                  </w:divBdr>
                </w:div>
                <w:div w:id="15675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8635">
      <w:bodyDiv w:val="1"/>
      <w:marLeft w:val="0"/>
      <w:marRight w:val="0"/>
      <w:marTop w:val="0"/>
      <w:marBottom w:val="0"/>
      <w:divBdr>
        <w:top w:val="none" w:sz="0" w:space="0" w:color="auto"/>
        <w:left w:val="none" w:sz="0" w:space="0" w:color="auto"/>
        <w:bottom w:val="none" w:sz="0" w:space="0" w:color="auto"/>
        <w:right w:val="none" w:sz="0" w:space="0" w:color="auto"/>
      </w:divBdr>
    </w:div>
    <w:div w:id="109516270">
      <w:bodyDiv w:val="1"/>
      <w:marLeft w:val="0"/>
      <w:marRight w:val="0"/>
      <w:marTop w:val="0"/>
      <w:marBottom w:val="0"/>
      <w:divBdr>
        <w:top w:val="none" w:sz="0" w:space="0" w:color="auto"/>
        <w:left w:val="none" w:sz="0" w:space="0" w:color="auto"/>
        <w:bottom w:val="none" w:sz="0" w:space="0" w:color="auto"/>
        <w:right w:val="none" w:sz="0" w:space="0" w:color="auto"/>
      </w:divBdr>
    </w:div>
    <w:div w:id="144781085">
      <w:bodyDiv w:val="1"/>
      <w:marLeft w:val="0"/>
      <w:marRight w:val="0"/>
      <w:marTop w:val="0"/>
      <w:marBottom w:val="0"/>
      <w:divBdr>
        <w:top w:val="none" w:sz="0" w:space="0" w:color="auto"/>
        <w:left w:val="none" w:sz="0" w:space="0" w:color="auto"/>
        <w:bottom w:val="none" w:sz="0" w:space="0" w:color="auto"/>
        <w:right w:val="none" w:sz="0" w:space="0" w:color="auto"/>
      </w:divBdr>
    </w:div>
    <w:div w:id="181403933">
      <w:bodyDiv w:val="1"/>
      <w:marLeft w:val="0"/>
      <w:marRight w:val="0"/>
      <w:marTop w:val="0"/>
      <w:marBottom w:val="0"/>
      <w:divBdr>
        <w:top w:val="none" w:sz="0" w:space="0" w:color="auto"/>
        <w:left w:val="none" w:sz="0" w:space="0" w:color="auto"/>
        <w:bottom w:val="none" w:sz="0" w:space="0" w:color="auto"/>
        <w:right w:val="none" w:sz="0" w:space="0" w:color="auto"/>
      </w:divBdr>
    </w:div>
    <w:div w:id="194732669">
      <w:bodyDiv w:val="1"/>
      <w:marLeft w:val="0"/>
      <w:marRight w:val="0"/>
      <w:marTop w:val="0"/>
      <w:marBottom w:val="0"/>
      <w:divBdr>
        <w:top w:val="none" w:sz="0" w:space="0" w:color="auto"/>
        <w:left w:val="none" w:sz="0" w:space="0" w:color="auto"/>
        <w:bottom w:val="none" w:sz="0" w:space="0" w:color="auto"/>
        <w:right w:val="none" w:sz="0" w:space="0" w:color="auto"/>
      </w:divBdr>
    </w:div>
    <w:div w:id="221258503">
      <w:bodyDiv w:val="1"/>
      <w:marLeft w:val="0"/>
      <w:marRight w:val="0"/>
      <w:marTop w:val="0"/>
      <w:marBottom w:val="0"/>
      <w:divBdr>
        <w:top w:val="none" w:sz="0" w:space="0" w:color="auto"/>
        <w:left w:val="none" w:sz="0" w:space="0" w:color="auto"/>
        <w:bottom w:val="none" w:sz="0" w:space="0" w:color="auto"/>
        <w:right w:val="none" w:sz="0" w:space="0" w:color="auto"/>
      </w:divBdr>
      <w:divsChild>
        <w:div w:id="1841891710">
          <w:marLeft w:val="0"/>
          <w:marRight w:val="0"/>
          <w:marTop w:val="0"/>
          <w:marBottom w:val="0"/>
          <w:divBdr>
            <w:top w:val="none" w:sz="0" w:space="0" w:color="auto"/>
            <w:left w:val="none" w:sz="0" w:space="0" w:color="auto"/>
            <w:bottom w:val="none" w:sz="0" w:space="0" w:color="auto"/>
            <w:right w:val="none" w:sz="0" w:space="0" w:color="auto"/>
          </w:divBdr>
        </w:div>
        <w:div w:id="1028330621">
          <w:marLeft w:val="0"/>
          <w:marRight w:val="0"/>
          <w:marTop w:val="0"/>
          <w:marBottom w:val="0"/>
          <w:divBdr>
            <w:top w:val="none" w:sz="0" w:space="0" w:color="auto"/>
            <w:left w:val="none" w:sz="0" w:space="0" w:color="auto"/>
            <w:bottom w:val="none" w:sz="0" w:space="0" w:color="auto"/>
            <w:right w:val="none" w:sz="0" w:space="0" w:color="auto"/>
          </w:divBdr>
        </w:div>
      </w:divsChild>
    </w:div>
    <w:div w:id="242298538">
      <w:bodyDiv w:val="1"/>
      <w:marLeft w:val="0"/>
      <w:marRight w:val="0"/>
      <w:marTop w:val="0"/>
      <w:marBottom w:val="0"/>
      <w:divBdr>
        <w:top w:val="none" w:sz="0" w:space="0" w:color="auto"/>
        <w:left w:val="none" w:sz="0" w:space="0" w:color="auto"/>
        <w:bottom w:val="none" w:sz="0" w:space="0" w:color="auto"/>
        <w:right w:val="none" w:sz="0" w:space="0" w:color="auto"/>
      </w:divBdr>
      <w:divsChild>
        <w:div w:id="1836529019">
          <w:marLeft w:val="0"/>
          <w:marRight w:val="0"/>
          <w:marTop w:val="0"/>
          <w:marBottom w:val="0"/>
          <w:divBdr>
            <w:top w:val="none" w:sz="0" w:space="0" w:color="auto"/>
            <w:left w:val="none" w:sz="0" w:space="0" w:color="auto"/>
            <w:bottom w:val="none" w:sz="0" w:space="0" w:color="auto"/>
            <w:right w:val="none" w:sz="0" w:space="0" w:color="auto"/>
          </w:divBdr>
        </w:div>
        <w:div w:id="888809697">
          <w:marLeft w:val="0"/>
          <w:marRight w:val="0"/>
          <w:marTop w:val="0"/>
          <w:marBottom w:val="0"/>
          <w:divBdr>
            <w:top w:val="none" w:sz="0" w:space="0" w:color="auto"/>
            <w:left w:val="none" w:sz="0" w:space="0" w:color="auto"/>
            <w:bottom w:val="none" w:sz="0" w:space="0" w:color="auto"/>
            <w:right w:val="none" w:sz="0" w:space="0" w:color="auto"/>
          </w:divBdr>
        </w:div>
        <w:div w:id="1273365967">
          <w:marLeft w:val="0"/>
          <w:marRight w:val="0"/>
          <w:marTop w:val="0"/>
          <w:marBottom w:val="0"/>
          <w:divBdr>
            <w:top w:val="none" w:sz="0" w:space="0" w:color="auto"/>
            <w:left w:val="none" w:sz="0" w:space="0" w:color="auto"/>
            <w:bottom w:val="none" w:sz="0" w:space="0" w:color="auto"/>
            <w:right w:val="none" w:sz="0" w:space="0" w:color="auto"/>
          </w:divBdr>
        </w:div>
        <w:div w:id="1905333127">
          <w:marLeft w:val="0"/>
          <w:marRight w:val="0"/>
          <w:marTop w:val="0"/>
          <w:marBottom w:val="0"/>
          <w:divBdr>
            <w:top w:val="none" w:sz="0" w:space="0" w:color="auto"/>
            <w:left w:val="none" w:sz="0" w:space="0" w:color="auto"/>
            <w:bottom w:val="none" w:sz="0" w:space="0" w:color="auto"/>
            <w:right w:val="none" w:sz="0" w:space="0" w:color="auto"/>
          </w:divBdr>
        </w:div>
        <w:div w:id="775059318">
          <w:marLeft w:val="0"/>
          <w:marRight w:val="0"/>
          <w:marTop w:val="0"/>
          <w:marBottom w:val="0"/>
          <w:divBdr>
            <w:top w:val="none" w:sz="0" w:space="0" w:color="auto"/>
            <w:left w:val="none" w:sz="0" w:space="0" w:color="auto"/>
            <w:bottom w:val="none" w:sz="0" w:space="0" w:color="auto"/>
            <w:right w:val="none" w:sz="0" w:space="0" w:color="auto"/>
          </w:divBdr>
        </w:div>
      </w:divsChild>
    </w:div>
    <w:div w:id="276103822">
      <w:bodyDiv w:val="1"/>
      <w:marLeft w:val="0"/>
      <w:marRight w:val="0"/>
      <w:marTop w:val="0"/>
      <w:marBottom w:val="0"/>
      <w:divBdr>
        <w:top w:val="none" w:sz="0" w:space="0" w:color="auto"/>
        <w:left w:val="none" w:sz="0" w:space="0" w:color="auto"/>
        <w:bottom w:val="none" w:sz="0" w:space="0" w:color="auto"/>
        <w:right w:val="none" w:sz="0" w:space="0" w:color="auto"/>
      </w:divBdr>
    </w:div>
    <w:div w:id="284433713">
      <w:bodyDiv w:val="1"/>
      <w:marLeft w:val="0"/>
      <w:marRight w:val="0"/>
      <w:marTop w:val="0"/>
      <w:marBottom w:val="0"/>
      <w:divBdr>
        <w:top w:val="none" w:sz="0" w:space="0" w:color="auto"/>
        <w:left w:val="none" w:sz="0" w:space="0" w:color="auto"/>
        <w:bottom w:val="none" w:sz="0" w:space="0" w:color="auto"/>
        <w:right w:val="none" w:sz="0" w:space="0" w:color="auto"/>
      </w:divBdr>
    </w:div>
    <w:div w:id="297296155">
      <w:bodyDiv w:val="1"/>
      <w:marLeft w:val="0"/>
      <w:marRight w:val="0"/>
      <w:marTop w:val="0"/>
      <w:marBottom w:val="0"/>
      <w:divBdr>
        <w:top w:val="none" w:sz="0" w:space="0" w:color="auto"/>
        <w:left w:val="none" w:sz="0" w:space="0" w:color="auto"/>
        <w:bottom w:val="none" w:sz="0" w:space="0" w:color="auto"/>
        <w:right w:val="none" w:sz="0" w:space="0" w:color="auto"/>
      </w:divBdr>
    </w:div>
    <w:div w:id="330524739">
      <w:bodyDiv w:val="1"/>
      <w:marLeft w:val="0"/>
      <w:marRight w:val="0"/>
      <w:marTop w:val="0"/>
      <w:marBottom w:val="0"/>
      <w:divBdr>
        <w:top w:val="none" w:sz="0" w:space="0" w:color="auto"/>
        <w:left w:val="none" w:sz="0" w:space="0" w:color="auto"/>
        <w:bottom w:val="none" w:sz="0" w:space="0" w:color="auto"/>
        <w:right w:val="none" w:sz="0" w:space="0" w:color="auto"/>
      </w:divBdr>
    </w:div>
    <w:div w:id="334694484">
      <w:bodyDiv w:val="1"/>
      <w:marLeft w:val="0"/>
      <w:marRight w:val="0"/>
      <w:marTop w:val="0"/>
      <w:marBottom w:val="0"/>
      <w:divBdr>
        <w:top w:val="none" w:sz="0" w:space="0" w:color="auto"/>
        <w:left w:val="none" w:sz="0" w:space="0" w:color="auto"/>
        <w:bottom w:val="none" w:sz="0" w:space="0" w:color="auto"/>
        <w:right w:val="none" w:sz="0" w:space="0" w:color="auto"/>
      </w:divBdr>
    </w:div>
    <w:div w:id="345401819">
      <w:bodyDiv w:val="1"/>
      <w:marLeft w:val="0"/>
      <w:marRight w:val="0"/>
      <w:marTop w:val="0"/>
      <w:marBottom w:val="0"/>
      <w:divBdr>
        <w:top w:val="none" w:sz="0" w:space="0" w:color="auto"/>
        <w:left w:val="none" w:sz="0" w:space="0" w:color="auto"/>
        <w:bottom w:val="none" w:sz="0" w:space="0" w:color="auto"/>
        <w:right w:val="none" w:sz="0" w:space="0" w:color="auto"/>
      </w:divBdr>
    </w:div>
    <w:div w:id="430856787">
      <w:bodyDiv w:val="1"/>
      <w:marLeft w:val="0"/>
      <w:marRight w:val="0"/>
      <w:marTop w:val="0"/>
      <w:marBottom w:val="0"/>
      <w:divBdr>
        <w:top w:val="none" w:sz="0" w:space="0" w:color="auto"/>
        <w:left w:val="none" w:sz="0" w:space="0" w:color="auto"/>
        <w:bottom w:val="none" w:sz="0" w:space="0" w:color="auto"/>
        <w:right w:val="none" w:sz="0" w:space="0" w:color="auto"/>
      </w:divBdr>
    </w:div>
    <w:div w:id="448204874">
      <w:bodyDiv w:val="1"/>
      <w:marLeft w:val="0"/>
      <w:marRight w:val="0"/>
      <w:marTop w:val="0"/>
      <w:marBottom w:val="0"/>
      <w:divBdr>
        <w:top w:val="none" w:sz="0" w:space="0" w:color="auto"/>
        <w:left w:val="none" w:sz="0" w:space="0" w:color="auto"/>
        <w:bottom w:val="none" w:sz="0" w:space="0" w:color="auto"/>
        <w:right w:val="none" w:sz="0" w:space="0" w:color="auto"/>
      </w:divBdr>
    </w:div>
    <w:div w:id="530458512">
      <w:bodyDiv w:val="1"/>
      <w:marLeft w:val="0"/>
      <w:marRight w:val="0"/>
      <w:marTop w:val="0"/>
      <w:marBottom w:val="0"/>
      <w:divBdr>
        <w:top w:val="none" w:sz="0" w:space="0" w:color="auto"/>
        <w:left w:val="none" w:sz="0" w:space="0" w:color="auto"/>
        <w:bottom w:val="none" w:sz="0" w:space="0" w:color="auto"/>
        <w:right w:val="none" w:sz="0" w:space="0" w:color="auto"/>
      </w:divBdr>
    </w:div>
    <w:div w:id="564416910">
      <w:bodyDiv w:val="1"/>
      <w:marLeft w:val="0"/>
      <w:marRight w:val="0"/>
      <w:marTop w:val="0"/>
      <w:marBottom w:val="0"/>
      <w:divBdr>
        <w:top w:val="none" w:sz="0" w:space="0" w:color="auto"/>
        <w:left w:val="none" w:sz="0" w:space="0" w:color="auto"/>
        <w:bottom w:val="none" w:sz="0" w:space="0" w:color="auto"/>
        <w:right w:val="none" w:sz="0" w:space="0" w:color="auto"/>
      </w:divBdr>
      <w:divsChild>
        <w:div w:id="1716462414">
          <w:marLeft w:val="0"/>
          <w:marRight w:val="0"/>
          <w:marTop w:val="0"/>
          <w:marBottom w:val="0"/>
          <w:divBdr>
            <w:top w:val="none" w:sz="0" w:space="0" w:color="auto"/>
            <w:left w:val="none" w:sz="0" w:space="0" w:color="auto"/>
            <w:bottom w:val="none" w:sz="0" w:space="0" w:color="auto"/>
            <w:right w:val="none" w:sz="0" w:space="0" w:color="auto"/>
          </w:divBdr>
        </w:div>
        <w:div w:id="125590689">
          <w:marLeft w:val="0"/>
          <w:marRight w:val="0"/>
          <w:marTop w:val="0"/>
          <w:marBottom w:val="0"/>
          <w:divBdr>
            <w:top w:val="none" w:sz="0" w:space="0" w:color="auto"/>
            <w:left w:val="none" w:sz="0" w:space="0" w:color="auto"/>
            <w:bottom w:val="none" w:sz="0" w:space="0" w:color="auto"/>
            <w:right w:val="none" w:sz="0" w:space="0" w:color="auto"/>
          </w:divBdr>
        </w:div>
        <w:div w:id="538123708">
          <w:marLeft w:val="0"/>
          <w:marRight w:val="0"/>
          <w:marTop w:val="0"/>
          <w:marBottom w:val="0"/>
          <w:divBdr>
            <w:top w:val="none" w:sz="0" w:space="0" w:color="auto"/>
            <w:left w:val="none" w:sz="0" w:space="0" w:color="auto"/>
            <w:bottom w:val="none" w:sz="0" w:space="0" w:color="auto"/>
            <w:right w:val="none" w:sz="0" w:space="0" w:color="auto"/>
          </w:divBdr>
        </w:div>
        <w:div w:id="977877229">
          <w:marLeft w:val="0"/>
          <w:marRight w:val="0"/>
          <w:marTop w:val="0"/>
          <w:marBottom w:val="0"/>
          <w:divBdr>
            <w:top w:val="none" w:sz="0" w:space="0" w:color="auto"/>
            <w:left w:val="none" w:sz="0" w:space="0" w:color="auto"/>
            <w:bottom w:val="none" w:sz="0" w:space="0" w:color="auto"/>
            <w:right w:val="none" w:sz="0" w:space="0" w:color="auto"/>
          </w:divBdr>
        </w:div>
        <w:div w:id="127359293">
          <w:marLeft w:val="0"/>
          <w:marRight w:val="0"/>
          <w:marTop w:val="0"/>
          <w:marBottom w:val="0"/>
          <w:divBdr>
            <w:top w:val="none" w:sz="0" w:space="0" w:color="auto"/>
            <w:left w:val="none" w:sz="0" w:space="0" w:color="auto"/>
            <w:bottom w:val="none" w:sz="0" w:space="0" w:color="auto"/>
            <w:right w:val="none" w:sz="0" w:space="0" w:color="auto"/>
          </w:divBdr>
        </w:div>
        <w:div w:id="627862258">
          <w:marLeft w:val="0"/>
          <w:marRight w:val="0"/>
          <w:marTop w:val="0"/>
          <w:marBottom w:val="0"/>
          <w:divBdr>
            <w:top w:val="none" w:sz="0" w:space="0" w:color="auto"/>
            <w:left w:val="none" w:sz="0" w:space="0" w:color="auto"/>
            <w:bottom w:val="none" w:sz="0" w:space="0" w:color="auto"/>
            <w:right w:val="none" w:sz="0" w:space="0" w:color="auto"/>
          </w:divBdr>
        </w:div>
        <w:div w:id="1535536703">
          <w:marLeft w:val="0"/>
          <w:marRight w:val="0"/>
          <w:marTop w:val="0"/>
          <w:marBottom w:val="0"/>
          <w:divBdr>
            <w:top w:val="none" w:sz="0" w:space="0" w:color="auto"/>
            <w:left w:val="none" w:sz="0" w:space="0" w:color="auto"/>
            <w:bottom w:val="none" w:sz="0" w:space="0" w:color="auto"/>
            <w:right w:val="none" w:sz="0" w:space="0" w:color="auto"/>
          </w:divBdr>
        </w:div>
        <w:div w:id="458258667">
          <w:marLeft w:val="0"/>
          <w:marRight w:val="0"/>
          <w:marTop w:val="0"/>
          <w:marBottom w:val="0"/>
          <w:divBdr>
            <w:top w:val="none" w:sz="0" w:space="0" w:color="auto"/>
            <w:left w:val="none" w:sz="0" w:space="0" w:color="auto"/>
            <w:bottom w:val="none" w:sz="0" w:space="0" w:color="auto"/>
            <w:right w:val="none" w:sz="0" w:space="0" w:color="auto"/>
          </w:divBdr>
        </w:div>
        <w:div w:id="2024700768">
          <w:marLeft w:val="0"/>
          <w:marRight w:val="0"/>
          <w:marTop w:val="0"/>
          <w:marBottom w:val="0"/>
          <w:divBdr>
            <w:top w:val="none" w:sz="0" w:space="0" w:color="auto"/>
            <w:left w:val="none" w:sz="0" w:space="0" w:color="auto"/>
            <w:bottom w:val="none" w:sz="0" w:space="0" w:color="auto"/>
            <w:right w:val="none" w:sz="0" w:space="0" w:color="auto"/>
          </w:divBdr>
        </w:div>
        <w:div w:id="1053508724">
          <w:marLeft w:val="0"/>
          <w:marRight w:val="0"/>
          <w:marTop w:val="0"/>
          <w:marBottom w:val="0"/>
          <w:divBdr>
            <w:top w:val="none" w:sz="0" w:space="0" w:color="auto"/>
            <w:left w:val="none" w:sz="0" w:space="0" w:color="auto"/>
            <w:bottom w:val="none" w:sz="0" w:space="0" w:color="auto"/>
            <w:right w:val="none" w:sz="0" w:space="0" w:color="auto"/>
          </w:divBdr>
        </w:div>
        <w:div w:id="765152454">
          <w:marLeft w:val="0"/>
          <w:marRight w:val="0"/>
          <w:marTop w:val="0"/>
          <w:marBottom w:val="0"/>
          <w:divBdr>
            <w:top w:val="none" w:sz="0" w:space="0" w:color="auto"/>
            <w:left w:val="none" w:sz="0" w:space="0" w:color="auto"/>
            <w:bottom w:val="none" w:sz="0" w:space="0" w:color="auto"/>
            <w:right w:val="none" w:sz="0" w:space="0" w:color="auto"/>
          </w:divBdr>
        </w:div>
        <w:div w:id="1874996765">
          <w:marLeft w:val="0"/>
          <w:marRight w:val="0"/>
          <w:marTop w:val="0"/>
          <w:marBottom w:val="0"/>
          <w:divBdr>
            <w:top w:val="none" w:sz="0" w:space="0" w:color="auto"/>
            <w:left w:val="none" w:sz="0" w:space="0" w:color="auto"/>
            <w:bottom w:val="none" w:sz="0" w:space="0" w:color="auto"/>
            <w:right w:val="none" w:sz="0" w:space="0" w:color="auto"/>
          </w:divBdr>
        </w:div>
        <w:div w:id="830439224">
          <w:marLeft w:val="0"/>
          <w:marRight w:val="0"/>
          <w:marTop w:val="0"/>
          <w:marBottom w:val="0"/>
          <w:divBdr>
            <w:top w:val="none" w:sz="0" w:space="0" w:color="auto"/>
            <w:left w:val="none" w:sz="0" w:space="0" w:color="auto"/>
            <w:bottom w:val="none" w:sz="0" w:space="0" w:color="auto"/>
            <w:right w:val="none" w:sz="0" w:space="0" w:color="auto"/>
          </w:divBdr>
        </w:div>
        <w:div w:id="1089277566">
          <w:marLeft w:val="0"/>
          <w:marRight w:val="0"/>
          <w:marTop w:val="0"/>
          <w:marBottom w:val="0"/>
          <w:divBdr>
            <w:top w:val="none" w:sz="0" w:space="0" w:color="auto"/>
            <w:left w:val="none" w:sz="0" w:space="0" w:color="auto"/>
            <w:bottom w:val="none" w:sz="0" w:space="0" w:color="auto"/>
            <w:right w:val="none" w:sz="0" w:space="0" w:color="auto"/>
          </w:divBdr>
        </w:div>
        <w:div w:id="221647879">
          <w:marLeft w:val="0"/>
          <w:marRight w:val="0"/>
          <w:marTop w:val="0"/>
          <w:marBottom w:val="0"/>
          <w:divBdr>
            <w:top w:val="none" w:sz="0" w:space="0" w:color="auto"/>
            <w:left w:val="none" w:sz="0" w:space="0" w:color="auto"/>
            <w:bottom w:val="none" w:sz="0" w:space="0" w:color="auto"/>
            <w:right w:val="none" w:sz="0" w:space="0" w:color="auto"/>
          </w:divBdr>
        </w:div>
        <w:div w:id="1758289622">
          <w:marLeft w:val="0"/>
          <w:marRight w:val="0"/>
          <w:marTop w:val="0"/>
          <w:marBottom w:val="0"/>
          <w:divBdr>
            <w:top w:val="none" w:sz="0" w:space="0" w:color="auto"/>
            <w:left w:val="none" w:sz="0" w:space="0" w:color="auto"/>
            <w:bottom w:val="none" w:sz="0" w:space="0" w:color="auto"/>
            <w:right w:val="none" w:sz="0" w:space="0" w:color="auto"/>
          </w:divBdr>
        </w:div>
        <w:div w:id="1579484688">
          <w:marLeft w:val="0"/>
          <w:marRight w:val="0"/>
          <w:marTop w:val="0"/>
          <w:marBottom w:val="0"/>
          <w:divBdr>
            <w:top w:val="none" w:sz="0" w:space="0" w:color="auto"/>
            <w:left w:val="none" w:sz="0" w:space="0" w:color="auto"/>
            <w:bottom w:val="none" w:sz="0" w:space="0" w:color="auto"/>
            <w:right w:val="none" w:sz="0" w:space="0" w:color="auto"/>
          </w:divBdr>
        </w:div>
      </w:divsChild>
    </w:div>
    <w:div w:id="567155585">
      <w:bodyDiv w:val="1"/>
      <w:marLeft w:val="0"/>
      <w:marRight w:val="0"/>
      <w:marTop w:val="0"/>
      <w:marBottom w:val="0"/>
      <w:divBdr>
        <w:top w:val="none" w:sz="0" w:space="0" w:color="auto"/>
        <w:left w:val="none" w:sz="0" w:space="0" w:color="auto"/>
        <w:bottom w:val="none" w:sz="0" w:space="0" w:color="auto"/>
        <w:right w:val="none" w:sz="0" w:space="0" w:color="auto"/>
      </w:divBdr>
    </w:div>
    <w:div w:id="604197451">
      <w:bodyDiv w:val="1"/>
      <w:marLeft w:val="0"/>
      <w:marRight w:val="0"/>
      <w:marTop w:val="0"/>
      <w:marBottom w:val="0"/>
      <w:divBdr>
        <w:top w:val="none" w:sz="0" w:space="0" w:color="auto"/>
        <w:left w:val="none" w:sz="0" w:space="0" w:color="auto"/>
        <w:bottom w:val="none" w:sz="0" w:space="0" w:color="auto"/>
        <w:right w:val="none" w:sz="0" w:space="0" w:color="auto"/>
      </w:divBdr>
      <w:divsChild>
        <w:div w:id="233010827">
          <w:marLeft w:val="0"/>
          <w:marRight w:val="0"/>
          <w:marTop w:val="0"/>
          <w:marBottom w:val="0"/>
          <w:divBdr>
            <w:top w:val="none" w:sz="0" w:space="0" w:color="auto"/>
            <w:left w:val="none" w:sz="0" w:space="0" w:color="auto"/>
            <w:bottom w:val="none" w:sz="0" w:space="0" w:color="auto"/>
            <w:right w:val="none" w:sz="0" w:space="0" w:color="auto"/>
          </w:divBdr>
        </w:div>
        <w:div w:id="1669400934">
          <w:marLeft w:val="0"/>
          <w:marRight w:val="0"/>
          <w:marTop w:val="0"/>
          <w:marBottom w:val="0"/>
          <w:divBdr>
            <w:top w:val="none" w:sz="0" w:space="0" w:color="auto"/>
            <w:left w:val="none" w:sz="0" w:space="0" w:color="auto"/>
            <w:bottom w:val="none" w:sz="0" w:space="0" w:color="auto"/>
            <w:right w:val="none" w:sz="0" w:space="0" w:color="auto"/>
          </w:divBdr>
        </w:div>
      </w:divsChild>
    </w:div>
    <w:div w:id="653072029">
      <w:bodyDiv w:val="1"/>
      <w:marLeft w:val="0"/>
      <w:marRight w:val="0"/>
      <w:marTop w:val="0"/>
      <w:marBottom w:val="0"/>
      <w:divBdr>
        <w:top w:val="none" w:sz="0" w:space="0" w:color="auto"/>
        <w:left w:val="none" w:sz="0" w:space="0" w:color="auto"/>
        <w:bottom w:val="none" w:sz="0" w:space="0" w:color="auto"/>
        <w:right w:val="none" w:sz="0" w:space="0" w:color="auto"/>
      </w:divBdr>
    </w:div>
    <w:div w:id="697976093">
      <w:bodyDiv w:val="1"/>
      <w:marLeft w:val="0"/>
      <w:marRight w:val="0"/>
      <w:marTop w:val="0"/>
      <w:marBottom w:val="0"/>
      <w:divBdr>
        <w:top w:val="none" w:sz="0" w:space="0" w:color="auto"/>
        <w:left w:val="none" w:sz="0" w:space="0" w:color="auto"/>
        <w:bottom w:val="none" w:sz="0" w:space="0" w:color="auto"/>
        <w:right w:val="none" w:sz="0" w:space="0" w:color="auto"/>
      </w:divBdr>
      <w:divsChild>
        <w:div w:id="1358970220">
          <w:marLeft w:val="0"/>
          <w:marRight w:val="0"/>
          <w:marTop w:val="0"/>
          <w:marBottom w:val="0"/>
          <w:divBdr>
            <w:top w:val="none" w:sz="0" w:space="0" w:color="auto"/>
            <w:left w:val="none" w:sz="0" w:space="0" w:color="auto"/>
            <w:bottom w:val="none" w:sz="0" w:space="0" w:color="auto"/>
            <w:right w:val="none" w:sz="0" w:space="0" w:color="auto"/>
          </w:divBdr>
        </w:div>
        <w:div w:id="1700543105">
          <w:marLeft w:val="0"/>
          <w:marRight w:val="0"/>
          <w:marTop w:val="0"/>
          <w:marBottom w:val="0"/>
          <w:divBdr>
            <w:top w:val="none" w:sz="0" w:space="0" w:color="auto"/>
            <w:left w:val="none" w:sz="0" w:space="0" w:color="auto"/>
            <w:bottom w:val="none" w:sz="0" w:space="0" w:color="auto"/>
            <w:right w:val="none" w:sz="0" w:space="0" w:color="auto"/>
          </w:divBdr>
        </w:div>
        <w:div w:id="2015526873">
          <w:marLeft w:val="0"/>
          <w:marRight w:val="0"/>
          <w:marTop w:val="0"/>
          <w:marBottom w:val="0"/>
          <w:divBdr>
            <w:top w:val="none" w:sz="0" w:space="0" w:color="auto"/>
            <w:left w:val="none" w:sz="0" w:space="0" w:color="auto"/>
            <w:bottom w:val="none" w:sz="0" w:space="0" w:color="auto"/>
            <w:right w:val="none" w:sz="0" w:space="0" w:color="auto"/>
          </w:divBdr>
        </w:div>
        <w:div w:id="1457062992">
          <w:marLeft w:val="0"/>
          <w:marRight w:val="0"/>
          <w:marTop w:val="0"/>
          <w:marBottom w:val="0"/>
          <w:divBdr>
            <w:top w:val="none" w:sz="0" w:space="0" w:color="auto"/>
            <w:left w:val="none" w:sz="0" w:space="0" w:color="auto"/>
            <w:bottom w:val="none" w:sz="0" w:space="0" w:color="auto"/>
            <w:right w:val="none" w:sz="0" w:space="0" w:color="auto"/>
          </w:divBdr>
        </w:div>
        <w:div w:id="1914461008">
          <w:marLeft w:val="0"/>
          <w:marRight w:val="0"/>
          <w:marTop w:val="0"/>
          <w:marBottom w:val="0"/>
          <w:divBdr>
            <w:top w:val="none" w:sz="0" w:space="0" w:color="auto"/>
            <w:left w:val="none" w:sz="0" w:space="0" w:color="auto"/>
            <w:bottom w:val="none" w:sz="0" w:space="0" w:color="auto"/>
            <w:right w:val="none" w:sz="0" w:space="0" w:color="auto"/>
          </w:divBdr>
        </w:div>
      </w:divsChild>
    </w:div>
    <w:div w:id="735932507">
      <w:bodyDiv w:val="1"/>
      <w:marLeft w:val="0"/>
      <w:marRight w:val="0"/>
      <w:marTop w:val="0"/>
      <w:marBottom w:val="0"/>
      <w:divBdr>
        <w:top w:val="none" w:sz="0" w:space="0" w:color="auto"/>
        <w:left w:val="none" w:sz="0" w:space="0" w:color="auto"/>
        <w:bottom w:val="none" w:sz="0" w:space="0" w:color="auto"/>
        <w:right w:val="none" w:sz="0" w:space="0" w:color="auto"/>
      </w:divBdr>
    </w:div>
    <w:div w:id="740178584">
      <w:bodyDiv w:val="1"/>
      <w:marLeft w:val="0"/>
      <w:marRight w:val="0"/>
      <w:marTop w:val="0"/>
      <w:marBottom w:val="0"/>
      <w:divBdr>
        <w:top w:val="none" w:sz="0" w:space="0" w:color="auto"/>
        <w:left w:val="none" w:sz="0" w:space="0" w:color="auto"/>
        <w:bottom w:val="none" w:sz="0" w:space="0" w:color="auto"/>
        <w:right w:val="none" w:sz="0" w:space="0" w:color="auto"/>
      </w:divBdr>
    </w:div>
    <w:div w:id="774207337">
      <w:bodyDiv w:val="1"/>
      <w:marLeft w:val="0"/>
      <w:marRight w:val="0"/>
      <w:marTop w:val="0"/>
      <w:marBottom w:val="0"/>
      <w:divBdr>
        <w:top w:val="none" w:sz="0" w:space="0" w:color="auto"/>
        <w:left w:val="none" w:sz="0" w:space="0" w:color="auto"/>
        <w:bottom w:val="none" w:sz="0" w:space="0" w:color="auto"/>
        <w:right w:val="none" w:sz="0" w:space="0" w:color="auto"/>
      </w:divBdr>
      <w:divsChild>
        <w:div w:id="1215848579">
          <w:marLeft w:val="0"/>
          <w:marRight w:val="0"/>
          <w:marTop w:val="0"/>
          <w:marBottom w:val="0"/>
          <w:divBdr>
            <w:top w:val="none" w:sz="0" w:space="0" w:color="auto"/>
            <w:left w:val="none" w:sz="0" w:space="0" w:color="auto"/>
            <w:bottom w:val="none" w:sz="0" w:space="0" w:color="auto"/>
            <w:right w:val="none" w:sz="0" w:space="0" w:color="auto"/>
          </w:divBdr>
        </w:div>
        <w:div w:id="815531766">
          <w:marLeft w:val="0"/>
          <w:marRight w:val="0"/>
          <w:marTop w:val="0"/>
          <w:marBottom w:val="0"/>
          <w:divBdr>
            <w:top w:val="none" w:sz="0" w:space="0" w:color="auto"/>
            <w:left w:val="none" w:sz="0" w:space="0" w:color="auto"/>
            <w:bottom w:val="none" w:sz="0" w:space="0" w:color="auto"/>
            <w:right w:val="none" w:sz="0" w:space="0" w:color="auto"/>
          </w:divBdr>
        </w:div>
        <w:div w:id="386689849">
          <w:marLeft w:val="0"/>
          <w:marRight w:val="0"/>
          <w:marTop w:val="0"/>
          <w:marBottom w:val="0"/>
          <w:divBdr>
            <w:top w:val="none" w:sz="0" w:space="0" w:color="auto"/>
            <w:left w:val="none" w:sz="0" w:space="0" w:color="auto"/>
            <w:bottom w:val="none" w:sz="0" w:space="0" w:color="auto"/>
            <w:right w:val="none" w:sz="0" w:space="0" w:color="auto"/>
          </w:divBdr>
        </w:div>
        <w:div w:id="606352836">
          <w:marLeft w:val="0"/>
          <w:marRight w:val="0"/>
          <w:marTop w:val="0"/>
          <w:marBottom w:val="0"/>
          <w:divBdr>
            <w:top w:val="none" w:sz="0" w:space="0" w:color="auto"/>
            <w:left w:val="none" w:sz="0" w:space="0" w:color="auto"/>
            <w:bottom w:val="none" w:sz="0" w:space="0" w:color="auto"/>
            <w:right w:val="none" w:sz="0" w:space="0" w:color="auto"/>
          </w:divBdr>
        </w:div>
        <w:div w:id="642388868">
          <w:marLeft w:val="0"/>
          <w:marRight w:val="0"/>
          <w:marTop w:val="0"/>
          <w:marBottom w:val="0"/>
          <w:divBdr>
            <w:top w:val="none" w:sz="0" w:space="0" w:color="auto"/>
            <w:left w:val="none" w:sz="0" w:space="0" w:color="auto"/>
            <w:bottom w:val="none" w:sz="0" w:space="0" w:color="auto"/>
            <w:right w:val="none" w:sz="0" w:space="0" w:color="auto"/>
          </w:divBdr>
        </w:div>
      </w:divsChild>
    </w:div>
    <w:div w:id="822165362">
      <w:bodyDiv w:val="1"/>
      <w:marLeft w:val="0"/>
      <w:marRight w:val="0"/>
      <w:marTop w:val="0"/>
      <w:marBottom w:val="0"/>
      <w:divBdr>
        <w:top w:val="none" w:sz="0" w:space="0" w:color="auto"/>
        <w:left w:val="none" w:sz="0" w:space="0" w:color="auto"/>
        <w:bottom w:val="none" w:sz="0" w:space="0" w:color="auto"/>
        <w:right w:val="none" w:sz="0" w:space="0" w:color="auto"/>
      </w:divBdr>
    </w:div>
    <w:div w:id="827021104">
      <w:bodyDiv w:val="1"/>
      <w:marLeft w:val="0"/>
      <w:marRight w:val="0"/>
      <w:marTop w:val="0"/>
      <w:marBottom w:val="0"/>
      <w:divBdr>
        <w:top w:val="none" w:sz="0" w:space="0" w:color="auto"/>
        <w:left w:val="none" w:sz="0" w:space="0" w:color="auto"/>
        <w:bottom w:val="none" w:sz="0" w:space="0" w:color="auto"/>
        <w:right w:val="none" w:sz="0" w:space="0" w:color="auto"/>
      </w:divBdr>
      <w:divsChild>
        <w:div w:id="1262420792">
          <w:marLeft w:val="0"/>
          <w:marRight w:val="0"/>
          <w:marTop w:val="0"/>
          <w:marBottom w:val="0"/>
          <w:divBdr>
            <w:top w:val="none" w:sz="0" w:space="0" w:color="auto"/>
            <w:left w:val="none" w:sz="0" w:space="0" w:color="auto"/>
            <w:bottom w:val="none" w:sz="0" w:space="0" w:color="auto"/>
            <w:right w:val="none" w:sz="0" w:space="0" w:color="auto"/>
          </w:divBdr>
        </w:div>
        <w:div w:id="1979064818">
          <w:marLeft w:val="0"/>
          <w:marRight w:val="0"/>
          <w:marTop w:val="0"/>
          <w:marBottom w:val="0"/>
          <w:divBdr>
            <w:top w:val="none" w:sz="0" w:space="0" w:color="auto"/>
            <w:left w:val="none" w:sz="0" w:space="0" w:color="auto"/>
            <w:bottom w:val="none" w:sz="0" w:space="0" w:color="auto"/>
            <w:right w:val="none" w:sz="0" w:space="0" w:color="auto"/>
          </w:divBdr>
        </w:div>
        <w:div w:id="1529103707">
          <w:marLeft w:val="0"/>
          <w:marRight w:val="0"/>
          <w:marTop w:val="0"/>
          <w:marBottom w:val="0"/>
          <w:divBdr>
            <w:top w:val="none" w:sz="0" w:space="0" w:color="auto"/>
            <w:left w:val="none" w:sz="0" w:space="0" w:color="auto"/>
            <w:bottom w:val="none" w:sz="0" w:space="0" w:color="auto"/>
            <w:right w:val="none" w:sz="0" w:space="0" w:color="auto"/>
          </w:divBdr>
        </w:div>
        <w:div w:id="1235966880">
          <w:marLeft w:val="0"/>
          <w:marRight w:val="0"/>
          <w:marTop w:val="0"/>
          <w:marBottom w:val="0"/>
          <w:divBdr>
            <w:top w:val="none" w:sz="0" w:space="0" w:color="auto"/>
            <w:left w:val="none" w:sz="0" w:space="0" w:color="auto"/>
            <w:bottom w:val="none" w:sz="0" w:space="0" w:color="auto"/>
            <w:right w:val="none" w:sz="0" w:space="0" w:color="auto"/>
          </w:divBdr>
        </w:div>
        <w:div w:id="567804401">
          <w:marLeft w:val="0"/>
          <w:marRight w:val="0"/>
          <w:marTop w:val="0"/>
          <w:marBottom w:val="0"/>
          <w:divBdr>
            <w:top w:val="none" w:sz="0" w:space="0" w:color="auto"/>
            <w:left w:val="none" w:sz="0" w:space="0" w:color="auto"/>
            <w:bottom w:val="none" w:sz="0" w:space="0" w:color="auto"/>
            <w:right w:val="none" w:sz="0" w:space="0" w:color="auto"/>
          </w:divBdr>
        </w:div>
        <w:div w:id="52388159">
          <w:marLeft w:val="0"/>
          <w:marRight w:val="0"/>
          <w:marTop w:val="0"/>
          <w:marBottom w:val="0"/>
          <w:divBdr>
            <w:top w:val="none" w:sz="0" w:space="0" w:color="auto"/>
            <w:left w:val="none" w:sz="0" w:space="0" w:color="auto"/>
            <w:bottom w:val="none" w:sz="0" w:space="0" w:color="auto"/>
            <w:right w:val="none" w:sz="0" w:space="0" w:color="auto"/>
          </w:divBdr>
        </w:div>
        <w:div w:id="1609653170">
          <w:marLeft w:val="0"/>
          <w:marRight w:val="0"/>
          <w:marTop w:val="0"/>
          <w:marBottom w:val="0"/>
          <w:divBdr>
            <w:top w:val="none" w:sz="0" w:space="0" w:color="auto"/>
            <w:left w:val="none" w:sz="0" w:space="0" w:color="auto"/>
            <w:bottom w:val="none" w:sz="0" w:space="0" w:color="auto"/>
            <w:right w:val="none" w:sz="0" w:space="0" w:color="auto"/>
          </w:divBdr>
        </w:div>
        <w:div w:id="1279606831">
          <w:marLeft w:val="0"/>
          <w:marRight w:val="0"/>
          <w:marTop w:val="0"/>
          <w:marBottom w:val="0"/>
          <w:divBdr>
            <w:top w:val="none" w:sz="0" w:space="0" w:color="auto"/>
            <w:left w:val="none" w:sz="0" w:space="0" w:color="auto"/>
            <w:bottom w:val="none" w:sz="0" w:space="0" w:color="auto"/>
            <w:right w:val="none" w:sz="0" w:space="0" w:color="auto"/>
          </w:divBdr>
        </w:div>
        <w:div w:id="1904296132">
          <w:marLeft w:val="0"/>
          <w:marRight w:val="0"/>
          <w:marTop w:val="0"/>
          <w:marBottom w:val="0"/>
          <w:divBdr>
            <w:top w:val="none" w:sz="0" w:space="0" w:color="auto"/>
            <w:left w:val="none" w:sz="0" w:space="0" w:color="auto"/>
            <w:bottom w:val="none" w:sz="0" w:space="0" w:color="auto"/>
            <w:right w:val="none" w:sz="0" w:space="0" w:color="auto"/>
          </w:divBdr>
        </w:div>
        <w:div w:id="1048577183">
          <w:marLeft w:val="0"/>
          <w:marRight w:val="0"/>
          <w:marTop w:val="0"/>
          <w:marBottom w:val="0"/>
          <w:divBdr>
            <w:top w:val="none" w:sz="0" w:space="0" w:color="auto"/>
            <w:left w:val="none" w:sz="0" w:space="0" w:color="auto"/>
            <w:bottom w:val="none" w:sz="0" w:space="0" w:color="auto"/>
            <w:right w:val="none" w:sz="0" w:space="0" w:color="auto"/>
          </w:divBdr>
        </w:div>
        <w:div w:id="1058171164">
          <w:marLeft w:val="0"/>
          <w:marRight w:val="0"/>
          <w:marTop w:val="0"/>
          <w:marBottom w:val="0"/>
          <w:divBdr>
            <w:top w:val="none" w:sz="0" w:space="0" w:color="auto"/>
            <w:left w:val="none" w:sz="0" w:space="0" w:color="auto"/>
            <w:bottom w:val="none" w:sz="0" w:space="0" w:color="auto"/>
            <w:right w:val="none" w:sz="0" w:space="0" w:color="auto"/>
          </w:divBdr>
        </w:div>
        <w:div w:id="204604492">
          <w:marLeft w:val="0"/>
          <w:marRight w:val="0"/>
          <w:marTop w:val="0"/>
          <w:marBottom w:val="0"/>
          <w:divBdr>
            <w:top w:val="none" w:sz="0" w:space="0" w:color="auto"/>
            <w:left w:val="none" w:sz="0" w:space="0" w:color="auto"/>
            <w:bottom w:val="none" w:sz="0" w:space="0" w:color="auto"/>
            <w:right w:val="none" w:sz="0" w:space="0" w:color="auto"/>
          </w:divBdr>
        </w:div>
        <w:div w:id="1467696891">
          <w:marLeft w:val="0"/>
          <w:marRight w:val="0"/>
          <w:marTop w:val="0"/>
          <w:marBottom w:val="0"/>
          <w:divBdr>
            <w:top w:val="none" w:sz="0" w:space="0" w:color="auto"/>
            <w:left w:val="none" w:sz="0" w:space="0" w:color="auto"/>
            <w:bottom w:val="none" w:sz="0" w:space="0" w:color="auto"/>
            <w:right w:val="none" w:sz="0" w:space="0" w:color="auto"/>
          </w:divBdr>
        </w:div>
        <w:div w:id="511147529">
          <w:marLeft w:val="0"/>
          <w:marRight w:val="0"/>
          <w:marTop w:val="0"/>
          <w:marBottom w:val="0"/>
          <w:divBdr>
            <w:top w:val="none" w:sz="0" w:space="0" w:color="auto"/>
            <w:left w:val="none" w:sz="0" w:space="0" w:color="auto"/>
            <w:bottom w:val="none" w:sz="0" w:space="0" w:color="auto"/>
            <w:right w:val="none" w:sz="0" w:space="0" w:color="auto"/>
          </w:divBdr>
        </w:div>
        <w:div w:id="1511872893">
          <w:marLeft w:val="0"/>
          <w:marRight w:val="0"/>
          <w:marTop w:val="0"/>
          <w:marBottom w:val="0"/>
          <w:divBdr>
            <w:top w:val="none" w:sz="0" w:space="0" w:color="auto"/>
            <w:left w:val="none" w:sz="0" w:space="0" w:color="auto"/>
            <w:bottom w:val="none" w:sz="0" w:space="0" w:color="auto"/>
            <w:right w:val="none" w:sz="0" w:space="0" w:color="auto"/>
          </w:divBdr>
        </w:div>
      </w:divsChild>
    </w:div>
    <w:div w:id="845361105">
      <w:bodyDiv w:val="1"/>
      <w:marLeft w:val="0"/>
      <w:marRight w:val="0"/>
      <w:marTop w:val="0"/>
      <w:marBottom w:val="0"/>
      <w:divBdr>
        <w:top w:val="none" w:sz="0" w:space="0" w:color="auto"/>
        <w:left w:val="none" w:sz="0" w:space="0" w:color="auto"/>
        <w:bottom w:val="none" w:sz="0" w:space="0" w:color="auto"/>
        <w:right w:val="none" w:sz="0" w:space="0" w:color="auto"/>
      </w:divBdr>
    </w:div>
    <w:div w:id="849218863">
      <w:bodyDiv w:val="1"/>
      <w:marLeft w:val="0"/>
      <w:marRight w:val="0"/>
      <w:marTop w:val="0"/>
      <w:marBottom w:val="0"/>
      <w:divBdr>
        <w:top w:val="none" w:sz="0" w:space="0" w:color="auto"/>
        <w:left w:val="none" w:sz="0" w:space="0" w:color="auto"/>
        <w:bottom w:val="none" w:sz="0" w:space="0" w:color="auto"/>
        <w:right w:val="none" w:sz="0" w:space="0" w:color="auto"/>
      </w:divBdr>
    </w:div>
    <w:div w:id="850342566">
      <w:bodyDiv w:val="1"/>
      <w:marLeft w:val="0"/>
      <w:marRight w:val="0"/>
      <w:marTop w:val="0"/>
      <w:marBottom w:val="0"/>
      <w:divBdr>
        <w:top w:val="none" w:sz="0" w:space="0" w:color="auto"/>
        <w:left w:val="none" w:sz="0" w:space="0" w:color="auto"/>
        <w:bottom w:val="none" w:sz="0" w:space="0" w:color="auto"/>
        <w:right w:val="none" w:sz="0" w:space="0" w:color="auto"/>
      </w:divBdr>
    </w:div>
    <w:div w:id="868684942">
      <w:bodyDiv w:val="1"/>
      <w:marLeft w:val="0"/>
      <w:marRight w:val="0"/>
      <w:marTop w:val="0"/>
      <w:marBottom w:val="0"/>
      <w:divBdr>
        <w:top w:val="none" w:sz="0" w:space="0" w:color="auto"/>
        <w:left w:val="none" w:sz="0" w:space="0" w:color="auto"/>
        <w:bottom w:val="none" w:sz="0" w:space="0" w:color="auto"/>
        <w:right w:val="none" w:sz="0" w:space="0" w:color="auto"/>
      </w:divBdr>
      <w:divsChild>
        <w:div w:id="2075083117">
          <w:marLeft w:val="0"/>
          <w:marRight w:val="0"/>
          <w:marTop w:val="0"/>
          <w:marBottom w:val="0"/>
          <w:divBdr>
            <w:top w:val="none" w:sz="0" w:space="0" w:color="auto"/>
            <w:left w:val="none" w:sz="0" w:space="0" w:color="auto"/>
            <w:bottom w:val="none" w:sz="0" w:space="0" w:color="auto"/>
            <w:right w:val="none" w:sz="0" w:space="0" w:color="auto"/>
          </w:divBdr>
        </w:div>
        <w:div w:id="81345451">
          <w:marLeft w:val="0"/>
          <w:marRight w:val="0"/>
          <w:marTop w:val="0"/>
          <w:marBottom w:val="0"/>
          <w:divBdr>
            <w:top w:val="none" w:sz="0" w:space="0" w:color="auto"/>
            <w:left w:val="none" w:sz="0" w:space="0" w:color="auto"/>
            <w:bottom w:val="none" w:sz="0" w:space="0" w:color="auto"/>
            <w:right w:val="none" w:sz="0" w:space="0" w:color="auto"/>
          </w:divBdr>
        </w:div>
        <w:div w:id="701320040">
          <w:marLeft w:val="0"/>
          <w:marRight w:val="0"/>
          <w:marTop w:val="0"/>
          <w:marBottom w:val="0"/>
          <w:divBdr>
            <w:top w:val="none" w:sz="0" w:space="0" w:color="auto"/>
            <w:left w:val="none" w:sz="0" w:space="0" w:color="auto"/>
            <w:bottom w:val="none" w:sz="0" w:space="0" w:color="auto"/>
            <w:right w:val="none" w:sz="0" w:space="0" w:color="auto"/>
          </w:divBdr>
        </w:div>
        <w:div w:id="1865166477">
          <w:marLeft w:val="0"/>
          <w:marRight w:val="0"/>
          <w:marTop w:val="0"/>
          <w:marBottom w:val="0"/>
          <w:divBdr>
            <w:top w:val="none" w:sz="0" w:space="0" w:color="auto"/>
            <w:left w:val="none" w:sz="0" w:space="0" w:color="auto"/>
            <w:bottom w:val="none" w:sz="0" w:space="0" w:color="auto"/>
            <w:right w:val="none" w:sz="0" w:space="0" w:color="auto"/>
          </w:divBdr>
        </w:div>
        <w:div w:id="1584605002">
          <w:marLeft w:val="0"/>
          <w:marRight w:val="0"/>
          <w:marTop w:val="0"/>
          <w:marBottom w:val="0"/>
          <w:divBdr>
            <w:top w:val="none" w:sz="0" w:space="0" w:color="auto"/>
            <w:left w:val="none" w:sz="0" w:space="0" w:color="auto"/>
            <w:bottom w:val="none" w:sz="0" w:space="0" w:color="auto"/>
            <w:right w:val="none" w:sz="0" w:space="0" w:color="auto"/>
          </w:divBdr>
        </w:div>
        <w:div w:id="1320228456">
          <w:marLeft w:val="0"/>
          <w:marRight w:val="0"/>
          <w:marTop w:val="0"/>
          <w:marBottom w:val="0"/>
          <w:divBdr>
            <w:top w:val="none" w:sz="0" w:space="0" w:color="auto"/>
            <w:left w:val="none" w:sz="0" w:space="0" w:color="auto"/>
            <w:bottom w:val="none" w:sz="0" w:space="0" w:color="auto"/>
            <w:right w:val="none" w:sz="0" w:space="0" w:color="auto"/>
          </w:divBdr>
        </w:div>
        <w:div w:id="428280103">
          <w:marLeft w:val="0"/>
          <w:marRight w:val="0"/>
          <w:marTop w:val="0"/>
          <w:marBottom w:val="0"/>
          <w:divBdr>
            <w:top w:val="none" w:sz="0" w:space="0" w:color="auto"/>
            <w:left w:val="none" w:sz="0" w:space="0" w:color="auto"/>
            <w:bottom w:val="none" w:sz="0" w:space="0" w:color="auto"/>
            <w:right w:val="none" w:sz="0" w:space="0" w:color="auto"/>
          </w:divBdr>
        </w:div>
        <w:div w:id="839543385">
          <w:marLeft w:val="0"/>
          <w:marRight w:val="0"/>
          <w:marTop w:val="0"/>
          <w:marBottom w:val="0"/>
          <w:divBdr>
            <w:top w:val="none" w:sz="0" w:space="0" w:color="auto"/>
            <w:left w:val="none" w:sz="0" w:space="0" w:color="auto"/>
            <w:bottom w:val="none" w:sz="0" w:space="0" w:color="auto"/>
            <w:right w:val="none" w:sz="0" w:space="0" w:color="auto"/>
          </w:divBdr>
        </w:div>
        <w:div w:id="2059894025">
          <w:marLeft w:val="0"/>
          <w:marRight w:val="0"/>
          <w:marTop w:val="0"/>
          <w:marBottom w:val="0"/>
          <w:divBdr>
            <w:top w:val="none" w:sz="0" w:space="0" w:color="auto"/>
            <w:left w:val="none" w:sz="0" w:space="0" w:color="auto"/>
            <w:bottom w:val="none" w:sz="0" w:space="0" w:color="auto"/>
            <w:right w:val="none" w:sz="0" w:space="0" w:color="auto"/>
          </w:divBdr>
        </w:div>
        <w:div w:id="1583755834">
          <w:marLeft w:val="0"/>
          <w:marRight w:val="0"/>
          <w:marTop w:val="0"/>
          <w:marBottom w:val="0"/>
          <w:divBdr>
            <w:top w:val="none" w:sz="0" w:space="0" w:color="auto"/>
            <w:left w:val="none" w:sz="0" w:space="0" w:color="auto"/>
            <w:bottom w:val="none" w:sz="0" w:space="0" w:color="auto"/>
            <w:right w:val="none" w:sz="0" w:space="0" w:color="auto"/>
          </w:divBdr>
        </w:div>
        <w:div w:id="1617059861">
          <w:marLeft w:val="0"/>
          <w:marRight w:val="0"/>
          <w:marTop w:val="0"/>
          <w:marBottom w:val="0"/>
          <w:divBdr>
            <w:top w:val="none" w:sz="0" w:space="0" w:color="auto"/>
            <w:left w:val="none" w:sz="0" w:space="0" w:color="auto"/>
            <w:bottom w:val="none" w:sz="0" w:space="0" w:color="auto"/>
            <w:right w:val="none" w:sz="0" w:space="0" w:color="auto"/>
          </w:divBdr>
        </w:div>
      </w:divsChild>
    </w:div>
    <w:div w:id="935022919">
      <w:bodyDiv w:val="1"/>
      <w:marLeft w:val="0"/>
      <w:marRight w:val="0"/>
      <w:marTop w:val="0"/>
      <w:marBottom w:val="0"/>
      <w:divBdr>
        <w:top w:val="none" w:sz="0" w:space="0" w:color="auto"/>
        <w:left w:val="none" w:sz="0" w:space="0" w:color="auto"/>
        <w:bottom w:val="none" w:sz="0" w:space="0" w:color="auto"/>
        <w:right w:val="none" w:sz="0" w:space="0" w:color="auto"/>
      </w:divBdr>
    </w:div>
    <w:div w:id="959144860">
      <w:bodyDiv w:val="1"/>
      <w:marLeft w:val="0"/>
      <w:marRight w:val="0"/>
      <w:marTop w:val="0"/>
      <w:marBottom w:val="0"/>
      <w:divBdr>
        <w:top w:val="none" w:sz="0" w:space="0" w:color="auto"/>
        <w:left w:val="none" w:sz="0" w:space="0" w:color="auto"/>
        <w:bottom w:val="none" w:sz="0" w:space="0" w:color="auto"/>
        <w:right w:val="none" w:sz="0" w:space="0" w:color="auto"/>
      </w:divBdr>
    </w:div>
    <w:div w:id="985088819">
      <w:bodyDiv w:val="1"/>
      <w:marLeft w:val="0"/>
      <w:marRight w:val="0"/>
      <w:marTop w:val="0"/>
      <w:marBottom w:val="0"/>
      <w:divBdr>
        <w:top w:val="none" w:sz="0" w:space="0" w:color="auto"/>
        <w:left w:val="none" w:sz="0" w:space="0" w:color="auto"/>
        <w:bottom w:val="none" w:sz="0" w:space="0" w:color="auto"/>
        <w:right w:val="none" w:sz="0" w:space="0" w:color="auto"/>
      </w:divBdr>
    </w:div>
    <w:div w:id="1130131269">
      <w:bodyDiv w:val="1"/>
      <w:marLeft w:val="0"/>
      <w:marRight w:val="0"/>
      <w:marTop w:val="0"/>
      <w:marBottom w:val="0"/>
      <w:divBdr>
        <w:top w:val="none" w:sz="0" w:space="0" w:color="auto"/>
        <w:left w:val="none" w:sz="0" w:space="0" w:color="auto"/>
        <w:bottom w:val="none" w:sz="0" w:space="0" w:color="auto"/>
        <w:right w:val="none" w:sz="0" w:space="0" w:color="auto"/>
      </w:divBdr>
    </w:div>
    <w:div w:id="1148326911">
      <w:bodyDiv w:val="1"/>
      <w:marLeft w:val="0"/>
      <w:marRight w:val="0"/>
      <w:marTop w:val="0"/>
      <w:marBottom w:val="0"/>
      <w:divBdr>
        <w:top w:val="none" w:sz="0" w:space="0" w:color="auto"/>
        <w:left w:val="none" w:sz="0" w:space="0" w:color="auto"/>
        <w:bottom w:val="none" w:sz="0" w:space="0" w:color="auto"/>
        <w:right w:val="none" w:sz="0" w:space="0" w:color="auto"/>
      </w:divBdr>
      <w:divsChild>
        <w:div w:id="83695848">
          <w:marLeft w:val="0"/>
          <w:marRight w:val="0"/>
          <w:marTop w:val="0"/>
          <w:marBottom w:val="0"/>
          <w:divBdr>
            <w:top w:val="none" w:sz="0" w:space="0" w:color="auto"/>
            <w:left w:val="none" w:sz="0" w:space="0" w:color="auto"/>
            <w:bottom w:val="none" w:sz="0" w:space="0" w:color="auto"/>
            <w:right w:val="none" w:sz="0" w:space="0" w:color="auto"/>
          </w:divBdr>
        </w:div>
        <w:div w:id="270669432">
          <w:marLeft w:val="0"/>
          <w:marRight w:val="0"/>
          <w:marTop w:val="0"/>
          <w:marBottom w:val="0"/>
          <w:divBdr>
            <w:top w:val="none" w:sz="0" w:space="0" w:color="auto"/>
            <w:left w:val="none" w:sz="0" w:space="0" w:color="auto"/>
            <w:bottom w:val="none" w:sz="0" w:space="0" w:color="auto"/>
            <w:right w:val="none" w:sz="0" w:space="0" w:color="auto"/>
          </w:divBdr>
        </w:div>
        <w:div w:id="436095850">
          <w:marLeft w:val="0"/>
          <w:marRight w:val="0"/>
          <w:marTop w:val="0"/>
          <w:marBottom w:val="0"/>
          <w:divBdr>
            <w:top w:val="none" w:sz="0" w:space="0" w:color="auto"/>
            <w:left w:val="none" w:sz="0" w:space="0" w:color="auto"/>
            <w:bottom w:val="none" w:sz="0" w:space="0" w:color="auto"/>
            <w:right w:val="none" w:sz="0" w:space="0" w:color="auto"/>
          </w:divBdr>
        </w:div>
        <w:div w:id="1242061900">
          <w:marLeft w:val="0"/>
          <w:marRight w:val="0"/>
          <w:marTop w:val="0"/>
          <w:marBottom w:val="0"/>
          <w:divBdr>
            <w:top w:val="none" w:sz="0" w:space="0" w:color="auto"/>
            <w:left w:val="none" w:sz="0" w:space="0" w:color="auto"/>
            <w:bottom w:val="none" w:sz="0" w:space="0" w:color="auto"/>
            <w:right w:val="none" w:sz="0" w:space="0" w:color="auto"/>
          </w:divBdr>
        </w:div>
        <w:div w:id="2133748809">
          <w:marLeft w:val="0"/>
          <w:marRight w:val="0"/>
          <w:marTop w:val="0"/>
          <w:marBottom w:val="0"/>
          <w:divBdr>
            <w:top w:val="none" w:sz="0" w:space="0" w:color="auto"/>
            <w:left w:val="none" w:sz="0" w:space="0" w:color="auto"/>
            <w:bottom w:val="none" w:sz="0" w:space="0" w:color="auto"/>
            <w:right w:val="none" w:sz="0" w:space="0" w:color="auto"/>
          </w:divBdr>
        </w:div>
        <w:div w:id="1378701699">
          <w:marLeft w:val="0"/>
          <w:marRight w:val="0"/>
          <w:marTop w:val="0"/>
          <w:marBottom w:val="0"/>
          <w:divBdr>
            <w:top w:val="none" w:sz="0" w:space="0" w:color="auto"/>
            <w:left w:val="none" w:sz="0" w:space="0" w:color="auto"/>
            <w:bottom w:val="none" w:sz="0" w:space="0" w:color="auto"/>
            <w:right w:val="none" w:sz="0" w:space="0" w:color="auto"/>
          </w:divBdr>
        </w:div>
        <w:div w:id="512763911">
          <w:marLeft w:val="0"/>
          <w:marRight w:val="0"/>
          <w:marTop w:val="0"/>
          <w:marBottom w:val="0"/>
          <w:divBdr>
            <w:top w:val="none" w:sz="0" w:space="0" w:color="auto"/>
            <w:left w:val="none" w:sz="0" w:space="0" w:color="auto"/>
            <w:bottom w:val="none" w:sz="0" w:space="0" w:color="auto"/>
            <w:right w:val="none" w:sz="0" w:space="0" w:color="auto"/>
          </w:divBdr>
        </w:div>
        <w:div w:id="844056885">
          <w:marLeft w:val="0"/>
          <w:marRight w:val="0"/>
          <w:marTop w:val="0"/>
          <w:marBottom w:val="0"/>
          <w:divBdr>
            <w:top w:val="none" w:sz="0" w:space="0" w:color="auto"/>
            <w:left w:val="none" w:sz="0" w:space="0" w:color="auto"/>
            <w:bottom w:val="none" w:sz="0" w:space="0" w:color="auto"/>
            <w:right w:val="none" w:sz="0" w:space="0" w:color="auto"/>
          </w:divBdr>
        </w:div>
        <w:div w:id="371417317">
          <w:marLeft w:val="0"/>
          <w:marRight w:val="0"/>
          <w:marTop w:val="0"/>
          <w:marBottom w:val="0"/>
          <w:divBdr>
            <w:top w:val="none" w:sz="0" w:space="0" w:color="auto"/>
            <w:left w:val="none" w:sz="0" w:space="0" w:color="auto"/>
            <w:bottom w:val="none" w:sz="0" w:space="0" w:color="auto"/>
            <w:right w:val="none" w:sz="0" w:space="0" w:color="auto"/>
          </w:divBdr>
        </w:div>
        <w:div w:id="1292590479">
          <w:marLeft w:val="0"/>
          <w:marRight w:val="0"/>
          <w:marTop w:val="0"/>
          <w:marBottom w:val="0"/>
          <w:divBdr>
            <w:top w:val="none" w:sz="0" w:space="0" w:color="auto"/>
            <w:left w:val="none" w:sz="0" w:space="0" w:color="auto"/>
            <w:bottom w:val="none" w:sz="0" w:space="0" w:color="auto"/>
            <w:right w:val="none" w:sz="0" w:space="0" w:color="auto"/>
          </w:divBdr>
        </w:div>
        <w:div w:id="1254163121">
          <w:marLeft w:val="0"/>
          <w:marRight w:val="0"/>
          <w:marTop w:val="0"/>
          <w:marBottom w:val="0"/>
          <w:divBdr>
            <w:top w:val="none" w:sz="0" w:space="0" w:color="auto"/>
            <w:left w:val="none" w:sz="0" w:space="0" w:color="auto"/>
            <w:bottom w:val="none" w:sz="0" w:space="0" w:color="auto"/>
            <w:right w:val="none" w:sz="0" w:space="0" w:color="auto"/>
          </w:divBdr>
        </w:div>
        <w:div w:id="1249853033">
          <w:marLeft w:val="0"/>
          <w:marRight w:val="0"/>
          <w:marTop w:val="0"/>
          <w:marBottom w:val="0"/>
          <w:divBdr>
            <w:top w:val="none" w:sz="0" w:space="0" w:color="auto"/>
            <w:left w:val="none" w:sz="0" w:space="0" w:color="auto"/>
            <w:bottom w:val="none" w:sz="0" w:space="0" w:color="auto"/>
            <w:right w:val="none" w:sz="0" w:space="0" w:color="auto"/>
          </w:divBdr>
        </w:div>
        <w:div w:id="1456173145">
          <w:marLeft w:val="0"/>
          <w:marRight w:val="0"/>
          <w:marTop w:val="0"/>
          <w:marBottom w:val="0"/>
          <w:divBdr>
            <w:top w:val="none" w:sz="0" w:space="0" w:color="auto"/>
            <w:left w:val="none" w:sz="0" w:space="0" w:color="auto"/>
            <w:bottom w:val="none" w:sz="0" w:space="0" w:color="auto"/>
            <w:right w:val="none" w:sz="0" w:space="0" w:color="auto"/>
          </w:divBdr>
        </w:div>
        <w:div w:id="598561427">
          <w:marLeft w:val="0"/>
          <w:marRight w:val="0"/>
          <w:marTop w:val="0"/>
          <w:marBottom w:val="0"/>
          <w:divBdr>
            <w:top w:val="none" w:sz="0" w:space="0" w:color="auto"/>
            <w:left w:val="none" w:sz="0" w:space="0" w:color="auto"/>
            <w:bottom w:val="none" w:sz="0" w:space="0" w:color="auto"/>
            <w:right w:val="none" w:sz="0" w:space="0" w:color="auto"/>
          </w:divBdr>
        </w:div>
        <w:div w:id="1702851663">
          <w:marLeft w:val="0"/>
          <w:marRight w:val="0"/>
          <w:marTop w:val="0"/>
          <w:marBottom w:val="0"/>
          <w:divBdr>
            <w:top w:val="none" w:sz="0" w:space="0" w:color="auto"/>
            <w:left w:val="none" w:sz="0" w:space="0" w:color="auto"/>
            <w:bottom w:val="none" w:sz="0" w:space="0" w:color="auto"/>
            <w:right w:val="none" w:sz="0" w:space="0" w:color="auto"/>
          </w:divBdr>
        </w:div>
        <w:div w:id="712585646">
          <w:marLeft w:val="0"/>
          <w:marRight w:val="0"/>
          <w:marTop w:val="0"/>
          <w:marBottom w:val="0"/>
          <w:divBdr>
            <w:top w:val="none" w:sz="0" w:space="0" w:color="auto"/>
            <w:left w:val="none" w:sz="0" w:space="0" w:color="auto"/>
            <w:bottom w:val="none" w:sz="0" w:space="0" w:color="auto"/>
            <w:right w:val="none" w:sz="0" w:space="0" w:color="auto"/>
          </w:divBdr>
        </w:div>
        <w:div w:id="2102338559">
          <w:marLeft w:val="0"/>
          <w:marRight w:val="0"/>
          <w:marTop w:val="0"/>
          <w:marBottom w:val="0"/>
          <w:divBdr>
            <w:top w:val="none" w:sz="0" w:space="0" w:color="auto"/>
            <w:left w:val="none" w:sz="0" w:space="0" w:color="auto"/>
            <w:bottom w:val="none" w:sz="0" w:space="0" w:color="auto"/>
            <w:right w:val="none" w:sz="0" w:space="0" w:color="auto"/>
          </w:divBdr>
        </w:div>
        <w:div w:id="1984919576">
          <w:marLeft w:val="0"/>
          <w:marRight w:val="0"/>
          <w:marTop w:val="0"/>
          <w:marBottom w:val="0"/>
          <w:divBdr>
            <w:top w:val="none" w:sz="0" w:space="0" w:color="auto"/>
            <w:left w:val="none" w:sz="0" w:space="0" w:color="auto"/>
            <w:bottom w:val="none" w:sz="0" w:space="0" w:color="auto"/>
            <w:right w:val="none" w:sz="0" w:space="0" w:color="auto"/>
          </w:divBdr>
        </w:div>
        <w:div w:id="1821842340">
          <w:marLeft w:val="0"/>
          <w:marRight w:val="0"/>
          <w:marTop w:val="0"/>
          <w:marBottom w:val="0"/>
          <w:divBdr>
            <w:top w:val="none" w:sz="0" w:space="0" w:color="auto"/>
            <w:left w:val="none" w:sz="0" w:space="0" w:color="auto"/>
            <w:bottom w:val="none" w:sz="0" w:space="0" w:color="auto"/>
            <w:right w:val="none" w:sz="0" w:space="0" w:color="auto"/>
          </w:divBdr>
        </w:div>
        <w:div w:id="84304032">
          <w:marLeft w:val="0"/>
          <w:marRight w:val="0"/>
          <w:marTop w:val="0"/>
          <w:marBottom w:val="0"/>
          <w:divBdr>
            <w:top w:val="none" w:sz="0" w:space="0" w:color="auto"/>
            <w:left w:val="none" w:sz="0" w:space="0" w:color="auto"/>
            <w:bottom w:val="none" w:sz="0" w:space="0" w:color="auto"/>
            <w:right w:val="none" w:sz="0" w:space="0" w:color="auto"/>
          </w:divBdr>
        </w:div>
        <w:div w:id="240605655">
          <w:marLeft w:val="0"/>
          <w:marRight w:val="0"/>
          <w:marTop w:val="0"/>
          <w:marBottom w:val="0"/>
          <w:divBdr>
            <w:top w:val="none" w:sz="0" w:space="0" w:color="auto"/>
            <w:left w:val="none" w:sz="0" w:space="0" w:color="auto"/>
            <w:bottom w:val="none" w:sz="0" w:space="0" w:color="auto"/>
            <w:right w:val="none" w:sz="0" w:space="0" w:color="auto"/>
          </w:divBdr>
        </w:div>
        <w:div w:id="736786692">
          <w:marLeft w:val="0"/>
          <w:marRight w:val="0"/>
          <w:marTop w:val="0"/>
          <w:marBottom w:val="0"/>
          <w:divBdr>
            <w:top w:val="none" w:sz="0" w:space="0" w:color="auto"/>
            <w:left w:val="none" w:sz="0" w:space="0" w:color="auto"/>
            <w:bottom w:val="none" w:sz="0" w:space="0" w:color="auto"/>
            <w:right w:val="none" w:sz="0" w:space="0" w:color="auto"/>
          </w:divBdr>
        </w:div>
        <w:div w:id="1106659170">
          <w:marLeft w:val="0"/>
          <w:marRight w:val="0"/>
          <w:marTop w:val="0"/>
          <w:marBottom w:val="0"/>
          <w:divBdr>
            <w:top w:val="none" w:sz="0" w:space="0" w:color="auto"/>
            <w:left w:val="none" w:sz="0" w:space="0" w:color="auto"/>
            <w:bottom w:val="none" w:sz="0" w:space="0" w:color="auto"/>
            <w:right w:val="none" w:sz="0" w:space="0" w:color="auto"/>
          </w:divBdr>
        </w:div>
        <w:div w:id="465244638">
          <w:marLeft w:val="0"/>
          <w:marRight w:val="0"/>
          <w:marTop w:val="0"/>
          <w:marBottom w:val="0"/>
          <w:divBdr>
            <w:top w:val="none" w:sz="0" w:space="0" w:color="auto"/>
            <w:left w:val="none" w:sz="0" w:space="0" w:color="auto"/>
            <w:bottom w:val="none" w:sz="0" w:space="0" w:color="auto"/>
            <w:right w:val="none" w:sz="0" w:space="0" w:color="auto"/>
          </w:divBdr>
        </w:div>
        <w:div w:id="93862142">
          <w:marLeft w:val="0"/>
          <w:marRight w:val="0"/>
          <w:marTop w:val="0"/>
          <w:marBottom w:val="0"/>
          <w:divBdr>
            <w:top w:val="none" w:sz="0" w:space="0" w:color="auto"/>
            <w:left w:val="none" w:sz="0" w:space="0" w:color="auto"/>
            <w:bottom w:val="none" w:sz="0" w:space="0" w:color="auto"/>
            <w:right w:val="none" w:sz="0" w:space="0" w:color="auto"/>
          </w:divBdr>
        </w:div>
        <w:div w:id="98180510">
          <w:marLeft w:val="0"/>
          <w:marRight w:val="0"/>
          <w:marTop w:val="0"/>
          <w:marBottom w:val="0"/>
          <w:divBdr>
            <w:top w:val="none" w:sz="0" w:space="0" w:color="auto"/>
            <w:left w:val="none" w:sz="0" w:space="0" w:color="auto"/>
            <w:bottom w:val="none" w:sz="0" w:space="0" w:color="auto"/>
            <w:right w:val="none" w:sz="0" w:space="0" w:color="auto"/>
          </w:divBdr>
        </w:div>
        <w:div w:id="1033270414">
          <w:marLeft w:val="0"/>
          <w:marRight w:val="0"/>
          <w:marTop w:val="0"/>
          <w:marBottom w:val="0"/>
          <w:divBdr>
            <w:top w:val="none" w:sz="0" w:space="0" w:color="auto"/>
            <w:left w:val="none" w:sz="0" w:space="0" w:color="auto"/>
            <w:bottom w:val="none" w:sz="0" w:space="0" w:color="auto"/>
            <w:right w:val="none" w:sz="0" w:space="0" w:color="auto"/>
          </w:divBdr>
        </w:div>
        <w:div w:id="429207855">
          <w:marLeft w:val="0"/>
          <w:marRight w:val="0"/>
          <w:marTop w:val="0"/>
          <w:marBottom w:val="0"/>
          <w:divBdr>
            <w:top w:val="none" w:sz="0" w:space="0" w:color="auto"/>
            <w:left w:val="none" w:sz="0" w:space="0" w:color="auto"/>
            <w:bottom w:val="none" w:sz="0" w:space="0" w:color="auto"/>
            <w:right w:val="none" w:sz="0" w:space="0" w:color="auto"/>
          </w:divBdr>
        </w:div>
        <w:div w:id="1857959157">
          <w:marLeft w:val="0"/>
          <w:marRight w:val="0"/>
          <w:marTop w:val="0"/>
          <w:marBottom w:val="0"/>
          <w:divBdr>
            <w:top w:val="none" w:sz="0" w:space="0" w:color="auto"/>
            <w:left w:val="none" w:sz="0" w:space="0" w:color="auto"/>
            <w:bottom w:val="none" w:sz="0" w:space="0" w:color="auto"/>
            <w:right w:val="none" w:sz="0" w:space="0" w:color="auto"/>
          </w:divBdr>
        </w:div>
      </w:divsChild>
    </w:div>
    <w:div w:id="1208254252">
      <w:bodyDiv w:val="1"/>
      <w:marLeft w:val="0"/>
      <w:marRight w:val="0"/>
      <w:marTop w:val="0"/>
      <w:marBottom w:val="0"/>
      <w:divBdr>
        <w:top w:val="none" w:sz="0" w:space="0" w:color="auto"/>
        <w:left w:val="none" w:sz="0" w:space="0" w:color="auto"/>
        <w:bottom w:val="none" w:sz="0" w:space="0" w:color="auto"/>
        <w:right w:val="none" w:sz="0" w:space="0" w:color="auto"/>
      </w:divBdr>
      <w:divsChild>
        <w:div w:id="1896355680">
          <w:marLeft w:val="0"/>
          <w:marRight w:val="0"/>
          <w:marTop w:val="0"/>
          <w:marBottom w:val="0"/>
          <w:divBdr>
            <w:top w:val="none" w:sz="0" w:space="0" w:color="auto"/>
            <w:left w:val="none" w:sz="0" w:space="0" w:color="auto"/>
            <w:bottom w:val="none" w:sz="0" w:space="0" w:color="auto"/>
            <w:right w:val="none" w:sz="0" w:space="0" w:color="auto"/>
          </w:divBdr>
        </w:div>
        <w:div w:id="1166746291">
          <w:marLeft w:val="0"/>
          <w:marRight w:val="0"/>
          <w:marTop w:val="0"/>
          <w:marBottom w:val="0"/>
          <w:divBdr>
            <w:top w:val="none" w:sz="0" w:space="0" w:color="auto"/>
            <w:left w:val="none" w:sz="0" w:space="0" w:color="auto"/>
            <w:bottom w:val="none" w:sz="0" w:space="0" w:color="auto"/>
            <w:right w:val="none" w:sz="0" w:space="0" w:color="auto"/>
          </w:divBdr>
        </w:div>
        <w:div w:id="1186753501">
          <w:marLeft w:val="0"/>
          <w:marRight w:val="0"/>
          <w:marTop w:val="0"/>
          <w:marBottom w:val="0"/>
          <w:divBdr>
            <w:top w:val="none" w:sz="0" w:space="0" w:color="auto"/>
            <w:left w:val="none" w:sz="0" w:space="0" w:color="auto"/>
            <w:bottom w:val="none" w:sz="0" w:space="0" w:color="auto"/>
            <w:right w:val="none" w:sz="0" w:space="0" w:color="auto"/>
          </w:divBdr>
        </w:div>
        <w:div w:id="506411895">
          <w:marLeft w:val="0"/>
          <w:marRight w:val="0"/>
          <w:marTop w:val="0"/>
          <w:marBottom w:val="0"/>
          <w:divBdr>
            <w:top w:val="none" w:sz="0" w:space="0" w:color="auto"/>
            <w:left w:val="none" w:sz="0" w:space="0" w:color="auto"/>
            <w:bottom w:val="none" w:sz="0" w:space="0" w:color="auto"/>
            <w:right w:val="none" w:sz="0" w:space="0" w:color="auto"/>
          </w:divBdr>
        </w:div>
        <w:div w:id="1385062489">
          <w:marLeft w:val="0"/>
          <w:marRight w:val="0"/>
          <w:marTop w:val="0"/>
          <w:marBottom w:val="0"/>
          <w:divBdr>
            <w:top w:val="none" w:sz="0" w:space="0" w:color="auto"/>
            <w:left w:val="none" w:sz="0" w:space="0" w:color="auto"/>
            <w:bottom w:val="none" w:sz="0" w:space="0" w:color="auto"/>
            <w:right w:val="none" w:sz="0" w:space="0" w:color="auto"/>
          </w:divBdr>
        </w:div>
        <w:div w:id="1818447969">
          <w:marLeft w:val="0"/>
          <w:marRight w:val="0"/>
          <w:marTop w:val="0"/>
          <w:marBottom w:val="0"/>
          <w:divBdr>
            <w:top w:val="none" w:sz="0" w:space="0" w:color="auto"/>
            <w:left w:val="none" w:sz="0" w:space="0" w:color="auto"/>
            <w:bottom w:val="none" w:sz="0" w:space="0" w:color="auto"/>
            <w:right w:val="none" w:sz="0" w:space="0" w:color="auto"/>
          </w:divBdr>
        </w:div>
        <w:div w:id="935943220">
          <w:marLeft w:val="0"/>
          <w:marRight w:val="0"/>
          <w:marTop w:val="0"/>
          <w:marBottom w:val="0"/>
          <w:divBdr>
            <w:top w:val="none" w:sz="0" w:space="0" w:color="auto"/>
            <w:left w:val="none" w:sz="0" w:space="0" w:color="auto"/>
            <w:bottom w:val="none" w:sz="0" w:space="0" w:color="auto"/>
            <w:right w:val="none" w:sz="0" w:space="0" w:color="auto"/>
          </w:divBdr>
        </w:div>
        <w:div w:id="1752047722">
          <w:marLeft w:val="0"/>
          <w:marRight w:val="0"/>
          <w:marTop w:val="0"/>
          <w:marBottom w:val="0"/>
          <w:divBdr>
            <w:top w:val="none" w:sz="0" w:space="0" w:color="auto"/>
            <w:left w:val="none" w:sz="0" w:space="0" w:color="auto"/>
            <w:bottom w:val="none" w:sz="0" w:space="0" w:color="auto"/>
            <w:right w:val="none" w:sz="0" w:space="0" w:color="auto"/>
          </w:divBdr>
        </w:div>
        <w:div w:id="87503712">
          <w:marLeft w:val="0"/>
          <w:marRight w:val="0"/>
          <w:marTop w:val="0"/>
          <w:marBottom w:val="0"/>
          <w:divBdr>
            <w:top w:val="none" w:sz="0" w:space="0" w:color="auto"/>
            <w:left w:val="none" w:sz="0" w:space="0" w:color="auto"/>
            <w:bottom w:val="none" w:sz="0" w:space="0" w:color="auto"/>
            <w:right w:val="none" w:sz="0" w:space="0" w:color="auto"/>
          </w:divBdr>
        </w:div>
        <w:div w:id="1969625371">
          <w:marLeft w:val="0"/>
          <w:marRight w:val="0"/>
          <w:marTop w:val="0"/>
          <w:marBottom w:val="0"/>
          <w:divBdr>
            <w:top w:val="none" w:sz="0" w:space="0" w:color="auto"/>
            <w:left w:val="none" w:sz="0" w:space="0" w:color="auto"/>
            <w:bottom w:val="none" w:sz="0" w:space="0" w:color="auto"/>
            <w:right w:val="none" w:sz="0" w:space="0" w:color="auto"/>
          </w:divBdr>
        </w:div>
        <w:div w:id="910772182">
          <w:marLeft w:val="0"/>
          <w:marRight w:val="0"/>
          <w:marTop w:val="0"/>
          <w:marBottom w:val="0"/>
          <w:divBdr>
            <w:top w:val="none" w:sz="0" w:space="0" w:color="auto"/>
            <w:left w:val="none" w:sz="0" w:space="0" w:color="auto"/>
            <w:bottom w:val="none" w:sz="0" w:space="0" w:color="auto"/>
            <w:right w:val="none" w:sz="0" w:space="0" w:color="auto"/>
          </w:divBdr>
        </w:div>
        <w:div w:id="1846626782">
          <w:marLeft w:val="0"/>
          <w:marRight w:val="0"/>
          <w:marTop w:val="0"/>
          <w:marBottom w:val="0"/>
          <w:divBdr>
            <w:top w:val="none" w:sz="0" w:space="0" w:color="auto"/>
            <w:left w:val="none" w:sz="0" w:space="0" w:color="auto"/>
            <w:bottom w:val="none" w:sz="0" w:space="0" w:color="auto"/>
            <w:right w:val="none" w:sz="0" w:space="0" w:color="auto"/>
          </w:divBdr>
        </w:div>
        <w:div w:id="1420910637">
          <w:marLeft w:val="0"/>
          <w:marRight w:val="0"/>
          <w:marTop w:val="0"/>
          <w:marBottom w:val="0"/>
          <w:divBdr>
            <w:top w:val="none" w:sz="0" w:space="0" w:color="auto"/>
            <w:left w:val="none" w:sz="0" w:space="0" w:color="auto"/>
            <w:bottom w:val="none" w:sz="0" w:space="0" w:color="auto"/>
            <w:right w:val="none" w:sz="0" w:space="0" w:color="auto"/>
          </w:divBdr>
        </w:div>
        <w:div w:id="1024138320">
          <w:marLeft w:val="0"/>
          <w:marRight w:val="0"/>
          <w:marTop w:val="0"/>
          <w:marBottom w:val="0"/>
          <w:divBdr>
            <w:top w:val="none" w:sz="0" w:space="0" w:color="auto"/>
            <w:left w:val="none" w:sz="0" w:space="0" w:color="auto"/>
            <w:bottom w:val="none" w:sz="0" w:space="0" w:color="auto"/>
            <w:right w:val="none" w:sz="0" w:space="0" w:color="auto"/>
          </w:divBdr>
        </w:div>
        <w:div w:id="980353495">
          <w:marLeft w:val="0"/>
          <w:marRight w:val="0"/>
          <w:marTop w:val="0"/>
          <w:marBottom w:val="0"/>
          <w:divBdr>
            <w:top w:val="none" w:sz="0" w:space="0" w:color="auto"/>
            <w:left w:val="none" w:sz="0" w:space="0" w:color="auto"/>
            <w:bottom w:val="none" w:sz="0" w:space="0" w:color="auto"/>
            <w:right w:val="none" w:sz="0" w:space="0" w:color="auto"/>
          </w:divBdr>
        </w:div>
        <w:div w:id="717049918">
          <w:marLeft w:val="0"/>
          <w:marRight w:val="0"/>
          <w:marTop w:val="0"/>
          <w:marBottom w:val="0"/>
          <w:divBdr>
            <w:top w:val="none" w:sz="0" w:space="0" w:color="auto"/>
            <w:left w:val="none" w:sz="0" w:space="0" w:color="auto"/>
            <w:bottom w:val="none" w:sz="0" w:space="0" w:color="auto"/>
            <w:right w:val="none" w:sz="0" w:space="0" w:color="auto"/>
          </w:divBdr>
        </w:div>
        <w:div w:id="53360739">
          <w:marLeft w:val="0"/>
          <w:marRight w:val="0"/>
          <w:marTop w:val="0"/>
          <w:marBottom w:val="0"/>
          <w:divBdr>
            <w:top w:val="none" w:sz="0" w:space="0" w:color="auto"/>
            <w:left w:val="none" w:sz="0" w:space="0" w:color="auto"/>
            <w:bottom w:val="none" w:sz="0" w:space="0" w:color="auto"/>
            <w:right w:val="none" w:sz="0" w:space="0" w:color="auto"/>
          </w:divBdr>
        </w:div>
        <w:div w:id="1278635859">
          <w:marLeft w:val="0"/>
          <w:marRight w:val="0"/>
          <w:marTop w:val="0"/>
          <w:marBottom w:val="0"/>
          <w:divBdr>
            <w:top w:val="none" w:sz="0" w:space="0" w:color="auto"/>
            <w:left w:val="none" w:sz="0" w:space="0" w:color="auto"/>
            <w:bottom w:val="none" w:sz="0" w:space="0" w:color="auto"/>
            <w:right w:val="none" w:sz="0" w:space="0" w:color="auto"/>
          </w:divBdr>
        </w:div>
        <w:div w:id="2059427391">
          <w:marLeft w:val="0"/>
          <w:marRight w:val="0"/>
          <w:marTop w:val="0"/>
          <w:marBottom w:val="0"/>
          <w:divBdr>
            <w:top w:val="none" w:sz="0" w:space="0" w:color="auto"/>
            <w:left w:val="none" w:sz="0" w:space="0" w:color="auto"/>
            <w:bottom w:val="none" w:sz="0" w:space="0" w:color="auto"/>
            <w:right w:val="none" w:sz="0" w:space="0" w:color="auto"/>
          </w:divBdr>
        </w:div>
        <w:div w:id="1053195656">
          <w:marLeft w:val="0"/>
          <w:marRight w:val="0"/>
          <w:marTop w:val="0"/>
          <w:marBottom w:val="0"/>
          <w:divBdr>
            <w:top w:val="none" w:sz="0" w:space="0" w:color="auto"/>
            <w:left w:val="none" w:sz="0" w:space="0" w:color="auto"/>
            <w:bottom w:val="none" w:sz="0" w:space="0" w:color="auto"/>
            <w:right w:val="none" w:sz="0" w:space="0" w:color="auto"/>
          </w:divBdr>
        </w:div>
        <w:div w:id="1739397366">
          <w:marLeft w:val="0"/>
          <w:marRight w:val="0"/>
          <w:marTop w:val="0"/>
          <w:marBottom w:val="0"/>
          <w:divBdr>
            <w:top w:val="none" w:sz="0" w:space="0" w:color="auto"/>
            <w:left w:val="none" w:sz="0" w:space="0" w:color="auto"/>
            <w:bottom w:val="none" w:sz="0" w:space="0" w:color="auto"/>
            <w:right w:val="none" w:sz="0" w:space="0" w:color="auto"/>
          </w:divBdr>
        </w:div>
        <w:div w:id="513304470">
          <w:marLeft w:val="0"/>
          <w:marRight w:val="0"/>
          <w:marTop w:val="0"/>
          <w:marBottom w:val="0"/>
          <w:divBdr>
            <w:top w:val="none" w:sz="0" w:space="0" w:color="auto"/>
            <w:left w:val="none" w:sz="0" w:space="0" w:color="auto"/>
            <w:bottom w:val="none" w:sz="0" w:space="0" w:color="auto"/>
            <w:right w:val="none" w:sz="0" w:space="0" w:color="auto"/>
          </w:divBdr>
        </w:div>
        <w:div w:id="38436439">
          <w:marLeft w:val="0"/>
          <w:marRight w:val="0"/>
          <w:marTop w:val="0"/>
          <w:marBottom w:val="0"/>
          <w:divBdr>
            <w:top w:val="none" w:sz="0" w:space="0" w:color="auto"/>
            <w:left w:val="none" w:sz="0" w:space="0" w:color="auto"/>
            <w:bottom w:val="none" w:sz="0" w:space="0" w:color="auto"/>
            <w:right w:val="none" w:sz="0" w:space="0" w:color="auto"/>
          </w:divBdr>
        </w:div>
        <w:div w:id="1879317848">
          <w:marLeft w:val="0"/>
          <w:marRight w:val="0"/>
          <w:marTop w:val="0"/>
          <w:marBottom w:val="0"/>
          <w:divBdr>
            <w:top w:val="none" w:sz="0" w:space="0" w:color="auto"/>
            <w:left w:val="none" w:sz="0" w:space="0" w:color="auto"/>
            <w:bottom w:val="none" w:sz="0" w:space="0" w:color="auto"/>
            <w:right w:val="none" w:sz="0" w:space="0" w:color="auto"/>
          </w:divBdr>
        </w:div>
        <w:div w:id="1219827982">
          <w:marLeft w:val="0"/>
          <w:marRight w:val="0"/>
          <w:marTop w:val="0"/>
          <w:marBottom w:val="0"/>
          <w:divBdr>
            <w:top w:val="none" w:sz="0" w:space="0" w:color="auto"/>
            <w:left w:val="none" w:sz="0" w:space="0" w:color="auto"/>
            <w:bottom w:val="none" w:sz="0" w:space="0" w:color="auto"/>
            <w:right w:val="none" w:sz="0" w:space="0" w:color="auto"/>
          </w:divBdr>
        </w:div>
        <w:div w:id="843790263">
          <w:marLeft w:val="0"/>
          <w:marRight w:val="0"/>
          <w:marTop w:val="0"/>
          <w:marBottom w:val="0"/>
          <w:divBdr>
            <w:top w:val="none" w:sz="0" w:space="0" w:color="auto"/>
            <w:left w:val="none" w:sz="0" w:space="0" w:color="auto"/>
            <w:bottom w:val="none" w:sz="0" w:space="0" w:color="auto"/>
            <w:right w:val="none" w:sz="0" w:space="0" w:color="auto"/>
          </w:divBdr>
        </w:div>
        <w:div w:id="254939956">
          <w:marLeft w:val="0"/>
          <w:marRight w:val="0"/>
          <w:marTop w:val="0"/>
          <w:marBottom w:val="0"/>
          <w:divBdr>
            <w:top w:val="none" w:sz="0" w:space="0" w:color="auto"/>
            <w:left w:val="none" w:sz="0" w:space="0" w:color="auto"/>
            <w:bottom w:val="none" w:sz="0" w:space="0" w:color="auto"/>
            <w:right w:val="none" w:sz="0" w:space="0" w:color="auto"/>
          </w:divBdr>
        </w:div>
      </w:divsChild>
    </w:div>
    <w:div w:id="1213692853">
      <w:bodyDiv w:val="1"/>
      <w:marLeft w:val="0"/>
      <w:marRight w:val="0"/>
      <w:marTop w:val="0"/>
      <w:marBottom w:val="0"/>
      <w:divBdr>
        <w:top w:val="none" w:sz="0" w:space="0" w:color="auto"/>
        <w:left w:val="none" w:sz="0" w:space="0" w:color="auto"/>
        <w:bottom w:val="none" w:sz="0" w:space="0" w:color="auto"/>
        <w:right w:val="none" w:sz="0" w:space="0" w:color="auto"/>
      </w:divBdr>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59607827">
          <w:marLeft w:val="0"/>
          <w:marRight w:val="0"/>
          <w:marTop w:val="0"/>
          <w:marBottom w:val="0"/>
          <w:divBdr>
            <w:top w:val="none" w:sz="0" w:space="0" w:color="auto"/>
            <w:left w:val="none" w:sz="0" w:space="0" w:color="auto"/>
            <w:bottom w:val="none" w:sz="0" w:space="0" w:color="auto"/>
            <w:right w:val="none" w:sz="0" w:space="0" w:color="auto"/>
          </w:divBdr>
        </w:div>
        <w:div w:id="1879968210">
          <w:marLeft w:val="0"/>
          <w:marRight w:val="0"/>
          <w:marTop w:val="0"/>
          <w:marBottom w:val="0"/>
          <w:divBdr>
            <w:top w:val="none" w:sz="0" w:space="0" w:color="auto"/>
            <w:left w:val="none" w:sz="0" w:space="0" w:color="auto"/>
            <w:bottom w:val="none" w:sz="0" w:space="0" w:color="auto"/>
            <w:right w:val="none" w:sz="0" w:space="0" w:color="auto"/>
          </w:divBdr>
        </w:div>
      </w:divsChild>
    </w:div>
    <w:div w:id="1241135433">
      <w:bodyDiv w:val="1"/>
      <w:marLeft w:val="0"/>
      <w:marRight w:val="0"/>
      <w:marTop w:val="0"/>
      <w:marBottom w:val="0"/>
      <w:divBdr>
        <w:top w:val="none" w:sz="0" w:space="0" w:color="auto"/>
        <w:left w:val="none" w:sz="0" w:space="0" w:color="auto"/>
        <w:bottom w:val="none" w:sz="0" w:space="0" w:color="auto"/>
        <w:right w:val="none" w:sz="0" w:space="0" w:color="auto"/>
      </w:divBdr>
    </w:div>
    <w:div w:id="1258515923">
      <w:bodyDiv w:val="1"/>
      <w:marLeft w:val="0"/>
      <w:marRight w:val="0"/>
      <w:marTop w:val="0"/>
      <w:marBottom w:val="0"/>
      <w:divBdr>
        <w:top w:val="none" w:sz="0" w:space="0" w:color="auto"/>
        <w:left w:val="none" w:sz="0" w:space="0" w:color="auto"/>
        <w:bottom w:val="none" w:sz="0" w:space="0" w:color="auto"/>
        <w:right w:val="none" w:sz="0" w:space="0" w:color="auto"/>
      </w:divBdr>
      <w:divsChild>
        <w:div w:id="14430346">
          <w:marLeft w:val="0"/>
          <w:marRight w:val="0"/>
          <w:marTop w:val="0"/>
          <w:marBottom w:val="0"/>
          <w:divBdr>
            <w:top w:val="none" w:sz="0" w:space="0" w:color="auto"/>
            <w:left w:val="none" w:sz="0" w:space="0" w:color="auto"/>
            <w:bottom w:val="none" w:sz="0" w:space="0" w:color="auto"/>
            <w:right w:val="none" w:sz="0" w:space="0" w:color="auto"/>
          </w:divBdr>
        </w:div>
        <w:div w:id="1091315935">
          <w:marLeft w:val="0"/>
          <w:marRight w:val="0"/>
          <w:marTop w:val="0"/>
          <w:marBottom w:val="0"/>
          <w:divBdr>
            <w:top w:val="none" w:sz="0" w:space="0" w:color="auto"/>
            <w:left w:val="none" w:sz="0" w:space="0" w:color="auto"/>
            <w:bottom w:val="none" w:sz="0" w:space="0" w:color="auto"/>
            <w:right w:val="none" w:sz="0" w:space="0" w:color="auto"/>
          </w:divBdr>
        </w:div>
        <w:div w:id="212624826">
          <w:marLeft w:val="0"/>
          <w:marRight w:val="0"/>
          <w:marTop w:val="0"/>
          <w:marBottom w:val="0"/>
          <w:divBdr>
            <w:top w:val="none" w:sz="0" w:space="0" w:color="auto"/>
            <w:left w:val="none" w:sz="0" w:space="0" w:color="auto"/>
            <w:bottom w:val="none" w:sz="0" w:space="0" w:color="auto"/>
            <w:right w:val="none" w:sz="0" w:space="0" w:color="auto"/>
          </w:divBdr>
        </w:div>
        <w:div w:id="657151554">
          <w:marLeft w:val="0"/>
          <w:marRight w:val="0"/>
          <w:marTop w:val="0"/>
          <w:marBottom w:val="0"/>
          <w:divBdr>
            <w:top w:val="none" w:sz="0" w:space="0" w:color="auto"/>
            <w:left w:val="none" w:sz="0" w:space="0" w:color="auto"/>
            <w:bottom w:val="none" w:sz="0" w:space="0" w:color="auto"/>
            <w:right w:val="none" w:sz="0" w:space="0" w:color="auto"/>
          </w:divBdr>
        </w:div>
        <w:div w:id="1182432580">
          <w:marLeft w:val="0"/>
          <w:marRight w:val="0"/>
          <w:marTop w:val="0"/>
          <w:marBottom w:val="0"/>
          <w:divBdr>
            <w:top w:val="none" w:sz="0" w:space="0" w:color="auto"/>
            <w:left w:val="none" w:sz="0" w:space="0" w:color="auto"/>
            <w:bottom w:val="none" w:sz="0" w:space="0" w:color="auto"/>
            <w:right w:val="none" w:sz="0" w:space="0" w:color="auto"/>
          </w:divBdr>
        </w:div>
      </w:divsChild>
    </w:div>
    <w:div w:id="1268658559">
      <w:bodyDiv w:val="1"/>
      <w:marLeft w:val="0"/>
      <w:marRight w:val="0"/>
      <w:marTop w:val="0"/>
      <w:marBottom w:val="0"/>
      <w:divBdr>
        <w:top w:val="none" w:sz="0" w:space="0" w:color="auto"/>
        <w:left w:val="none" w:sz="0" w:space="0" w:color="auto"/>
        <w:bottom w:val="none" w:sz="0" w:space="0" w:color="auto"/>
        <w:right w:val="none" w:sz="0" w:space="0" w:color="auto"/>
      </w:divBdr>
    </w:div>
    <w:div w:id="1290165361">
      <w:bodyDiv w:val="1"/>
      <w:marLeft w:val="0"/>
      <w:marRight w:val="0"/>
      <w:marTop w:val="0"/>
      <w:marBottom w:val="0"/>
      <w:divBdr>
        <w:top w:val="none" w:sz="0" w:space="0" w:color="auto"/>
        <w:left w:val="none" w:sz="0" w:space="0" w:color="auto"/>
        <w:bottom w:val="none" w:sz="0" w:space="0" w:color="auto"/>
        <w:right w:val="none" w:sz="0" w:space="0" w:color="auto"/>
      </w:divBdr>
    </w:div>
    <w:div w:id="1351182151">
      <w:bodyDiv w:val="1"/>
      <w:marLeft w:val="0"/>
      <w:marRight w:val="0"/>
      <w:marTop w:val="0"/>
      <w:marBottom w:val="0"/>
      <w:divBdr>
        <w:top w:val="none" w:sz="0" w:space="0" w:color="auto"/>
        <w:left w:val="none" w:sz="0" w:space="0" w:color="auto"/>
        <w:bottom w:val="none" w:sz="0" w:space="0" w:color="auto"/>
        <w:right w:val="none" w:sz="0" w:space="0" w:color="auto"/>
      </w:divBdr>
    </w:div>
    <w:div w:id="1371220146">
      <w:bodyDiv w:val="1"/>
      <w:marLeft w:val="0"/>
      <w:marRight w:val="0"/>
      <w:marTop w:val="0"/>
      <w:marBottom w:val="0"/>
      <w:divBdr>
        <w:top w:val="none" w:sz="0" w:space="0" w:color="auto"/>
        <w:left w:val="none" w:sz="0" w:space="0" w:color="auto"/>
        <w:bottom w:val="none" w:sz="0" w:space="0" w:color="auto"/>
        <w:right w:val="none" w:sz="0" w:space="0" w:color="auto"/>
      </w:divBdr>
    </w:div>
    <w:div w:id="1414545054">
      <w:bodyDiv w:val="1"/>
      <w:marLeft w:val="0"/>
      <w:marRight w:val="0"/>
      <w:marTop w:val="0"/>
      <w:marBottom w:val="0"/>
      <w:divBdr>
        <w:top w:val="none" w:sz="0" w:space="0" w:color="auto"/>
        <w:left w:val="none" w:sz="0" w:space="0" w:color="auto"/>
        <w:bottom w:val="none" w:sz="0" w:space="0" w:color="auto"/>
        <w:right w:val="none" w:sz="0" w:space="0" w:color="auto"/>
      </w:divBdr>
      <w:divsChild>
        <w:div w:id="1206408193">
          <w:marLeft w:val="0"/>
          <w:marRight w:val="0"/>
          <w:marTop w:val="0"/>
          <w:marBottom w:val="0"/>
          <w:divBdr>
            <w:top w:val="none" w:sz="0" w:space="0" w:color="auto"/>
            <w:left w:val="none" w:sz="0" w:space="0" w:color="auto"/>
            <w:bottom w:val="none" w:sz="0" w:space="0" w:color="auto"/>
            <w:right w:val="none" w:sz="0" w:space="0" w:color="auto"/>
          </w:divBdr>
          <w:divsChild>
            <w:div w:id="1631010235">
              <w:marLeft w:val="0"/>
              <w:marRight w:val="0"/>
              <w:marTop w:val="0"/>
              <w:marBottom w:val="0"/>
              <w:divBdr>
                <w:top w:val="none" w:sz="0" w:space="0" w:color="auto"/>
                <w:left w:val="none" w:sz="0" w:space="0" w:color="auto"/>
                <w:bottom w:val="none" w:sz="0" w:space="0" w:color="auto"/>
                <w:right w:val="none" w:sz="0" w:space="0" w:color="auto"/>
              </w:divBdr>
            </w:div>
            <w:div w:id="1298880539">
              <w:marLeft w:val="0"/>
              <w:marRight w:val="0"/>
              <w:marTop w:val="0"/>
              <w:marBottom w:val="0"/>
              <w:divBdr>
                <w:top w:val="none" w:sz="0" w:space="0" w:color="auto"/>
                <w:left w:val="none" w:sz="0" w:space="0" w:color="auto"/>
                <w:bottom w:val="none" w:sz="0" w:space="0" w:color="auto"/>
                <w:right w:val="none" w:sz="0" w:space="0" w:color="auto"/>
              </w:divBdr>
            </w:div>
            <w:div w:id="710957420">
              <w:marLeft w:val="0"/>
              <w:marRight w:val="0"/>
              <w:marTop w:val="0"/>
              <w:marBottom w:val="0"/>
              <w:divBdr>
                <w:top w:val="none" w:sz="0" w:space="0" w:color="auto"/>
                <w:left w:val="none" w:sz="0" w:space="0" w:color="auto"/>
                <w:bottom w:val="none" w:sz="0" w:space="0" w:color="auto"/>
                <w:right w:val="none" w:sz="0" w:space="0" w:color="auto"/>
              </w:divBdr>
            </w:div>
            <w:div w:id="834764237">
              <w:marLeft w:val="0"/>
              <w:marRight w:val="0"/>
              <w:marTop w:val="0"/>
              <w:marBottom w:val="0"/>
              <w:divBdr>
                <w:top w:val="none" w:sz="0" w:space="0" w:color="auto"/>
                <w:left w:val="none" w:sz="0" w:space="0" w:color="auto"/>
                <w:bottom w:val="none" w:sz="0" w:space="0" w:color="auto"/>
                <w:right w:val="none" w:sz="0" w:space="0" w:color="auto"/>
              </w:divBdr>
            </w:div>
            <w:div w:id="1165785277">
              <w:marLeft w:val="0"/>
              <w:marRight w:val="0"/>
              <w:marTop w:val="0"/>
              <w:marBottom w:val="0"/>
              <w:divBdr>
                <w:top w:val="none" w:sz="0" w:space="0" w:color="auto"/>
                <w:left w:val="none" w:sz="0" w:space="0" w:color="auto"/>
                <w:bottom w:val="none" w:sz="0" w:space="0" w:color="auto"/>
                <w:right w:val="none" w:sz="0" w:space="0" w:color="auto"/>
              </w:divBdr>
            </w:div>
            <w:div w:id="370308057">
              <w:marLeft w:val="0"/>
              <w:marRight w:val="0"/>
              <w:marTop w:val="0"/>
              <w:marBottom w:val="0"/>
              <w:divBdr>
                <w:top w:val="none" w:sz="0" w:space="0" w:color="auto"/>
                <w:left w:val="none" w:sz="0" w:space="0" w:color="auto"/>
                <w:bottom w:val="none" w:sz="0" w:space="0" w:color="auto"/>
                <w:right w:val="none" w:sz="0" w:space="0" w:color="auto"/>
              </w:divBdr>
            </w:div>
            <w:div w:id="1860043176">
              <w:marLeft w:val="0"/>
              <w:marRight w:val="0"/>
              <w:marTop w:val="0"/>
              <w:marBottom w:val="0"/>
              <w:divBdr>
                <w:top w:val="none" w:sz="0" w:space="0" w:color="auto"/>
                <w:left w:val="none" w:sz="0" w:space="0" w:color="auto"/>
                <w:bottom w:val="none" w:sz="0" w:space="0" w:color="auto"/>
                <w:right w:val="none" w:sz="0" w:space="0" w:color="auto"/>
              </w:divBdr>
            </w:div>
            <w:div w:id="188644741">
              <w:marLeft w:val="0"/>
              <w:marRight w:val="0"/>
              <w:marTop w:val="0"/>
              <w:marBottom w:val="0"/>
              <w:divBdr>
                <w:top w:val="none" w:sz="0" w:space="0" w:color="auto"/>
                <w:left w:val="none" w:sz="0" w:space="0" w:color="auto"/>
                <w:bottom w:val="none" w:sz="0" w:space="0" w:color="auto"/>
                <w:right w:val="none" w:sz="0" w:space="0" w:color="auto"/>
              </w:divBdr>
            </w:div>
            <w:div w:id="382365500">
              <w:marLeft w:val="0"/>
              <w:marRight w:val="0"/>
              <w:marTop w:val="0"/>
              <w:marBottom w:val="0"/>
              <w:divBdr>
                <w:top w:val="none" w:sz="0" w:space="0" w:color="auto"/>
                <w:left w:val="none" w:sz="0" w:space="0" w:color="auto"/>
                <w:bottom w:val="none" w:sz="0" w:space="0" w:color="auto"/>
                <w:right w:val="none" w:sz="0" w:space="0" w:color="auto"/>
              </w:divBdr>
            </w:div>
            <w:div w:id="137844559">
              <w:marLeft w:val="0"/>
              <w:marRight w:val="0"/>
              <w:marTop w:val="0"/>
              <w:marBottom w:val="0"/>
              <w:divBdr>
                <w:top w:val="none" w:sz="0" w:space="0" w:color="auto"/>
                <w:left w:val="none" w:sz="0" w:space="0" w:color="auto"/>
                <w:bottom w:val="none" w:sz="0" w:space="0" w:color="auto"/>
                <w:right w:val="none" w:sz="0" w:space="0" w:color="auto"/>
              </w:divBdr>
            </w:div>
            <w:div w:id="90123303">
              <w:marLeft w:val="0"/>
              <w:marRight w:val="0"/>
              <w:marTop w:val="0"/>
              <w:marBottom w:val="0"/>
              <w:divBdr>
                <w:top w:val="none" w:sz="0" w:space="0" w:color="auto"/>
                <w:left w:val="none" w:sz="0" w:space="0" w:color="auto"/>
                <w:bottom w:val="none" w:sz="0" w:space="0" w:color="auto"/>
                <w:right w:val="none" w:sz="0" w:space="0" w:color="auto"/>
              </w:divBdr>
            </w:div>
            <w:div w:id="1853957972">
              <w:marLeft w:val="0"/>
              <w:marRight w:val="0"/>
              <w:marTop w:val="0"/>
              <w:marBottom w:val="0"/>
              <w:divBdr>
                <w:top w:val="none" w:sz="0" w:space="0" w:color="auto"/>
                <w:left w:val="none" w:sz="0" w:space="0" w:color="auto"/>
                <w:bottom w:val="none" w:sz="0" w:space="0" w:color="auto"/>
                <w:right w:val="none" w:sz="0" w:space="0" w:color="auto"/>
              </w:divBdr>
            </w:div>
            <w:div w:id="1168134511">
              <w:marLeft w:val="0"/>
              <w:marRight w:val="0"/>
              <w:marTop w:val="0"/>
              <w:marBottom w:val="0"/>
              <w:divBdr>
                <w:top w:val="none" w:sz="0" w:space="0" w:color="auto"/>
                <w:left w:val="none" w:sz="0" w:space="0" w:color="auto"/>
                <w:bottom w:val="none" w:sz="0" w:space="0" w:color="auto"/>
                <w:right w:val="none" w:sz="0" w:space="0" w:color="auto"/>
              </w:divBdr>
            </w:div>
            <w:div w:id="670453878">
              <w:marLeft w:val="0"/>
              <w:marRight w:val="0"/>
              <w:marTop w:val="0"/>
              <w:marBottom w:val="0"/>
              <w:divBdr>
                <w:top w:val="none" w:sz="0" w:space="0" w:color="auto"/>
                <w:left w:val="none" w:sz="0" w:space="0" w:color="auto"/>
                <w:bottom w:val="none" w:sz="0" w:space="0" w:color="auto"/>
                <w:right w:val="none" w:sz="0" w:space="0" w:color="auto"/>
              </w:divBdr>
            </w:div>
            <w:div w:id="1831211715">
              <w:marLeft w:val="0"/>
              <w:marRight w:val="0"/>
              <w:marTop w:val="0"/>
              <w:marBottom w:val="0"/>
              <w:divBdr>
                <w:top w:val="none" w:sz="0" w:space="0" w:color="auto"/>
                <w:left w:val="none" w:sz="0" w:space="0" w:color="auto"/>
                <w:bottom w:val="none" w:sz="0" w:space="0" w:color="auto"/>
                <w:right w:val="none" w:sz="0" w:space="0" w:color="auto"/>
              </w:divBdr>
            </w:div>
            <w:div w:id="1264726303">
              <w:marLeft w:val="0"/>
              <w:marRight w:val="0"/>
              <w:marTop w:val="0"/>
              <w:marBottom w:val="0"/>
              <w:divBdr>
                <w:top w:val="none" w:sz="0" w:space="0" w:color="auto"/>
                <w:left w:val="none" w:sz="0" w:space="0" w:color="auto"/>
                <w:bottom w:val="none" w:sz="0" w:space="0" w:color="auto"/>
                <w:right w:val="none" w:sz="0" w:space="0" w:color="auto"/>
              </w:divBdr>
            </w:div>
            <w:div w:id="289560157">
              <w:marLeft w:val="0"/>
              <w:marRight w:val="0"/>
              <w:marTop w:val="0"/>
              <w:marBottom w:val="0"/>
              <w:divBdr>
                <w:top w:val="none" w:sz="0" w:space="0" w:color="auto"/>
                <w:left w:val="none" w:sz="0" w:space="0" w:color="auto"/>
                <w:bottom w:val="none" w:sz="0" w:space="0" w:color="auto"/>
                <w:right w:val="none" w:sz="0" w:space="0" w:color="auto"/>
              </w:divBdr>
            </w:div>
            <w:div w:id="1030759984">
              <w:marLeft w:val="0"/>
              <w:marRight w:val="0"/>
              <w:marTop w:val="0"/>
              <w:marBottom w:val="0"/>
              <w:divBdr>
                <w:top w:val="none" w:sz="0" w:space="0" w:color="auto"/>
                <w:left w:val="none" w:sz="0" w:space="0" w:color="auto"/>
                <w:bottom w:val="none" w:sz="0" w:space="0" w:color="auto"/>
                <w:right w:val="none" w:sz="0" w:space="0" w:color="auto"/>
              </w:divBdr>
            </w:div>
            <w:div w:id="394354324">
              <w:marLeft w:val="0"/>
              <w:marRight w:val="0"/>
              <w:marTop w:val="0"/>
              <w:marBottom w:val="0"/>
              <w:divBdr>
                <w:top w:val="none" w:sz="0" w:space="0" w:color="auto"/>
                <w:left w:val="none" w:sz="0" w:space="0" w:color="auto"/>
                <w:bottom w:val="none" w:sz="0" w:space="0" w:color="auto"/>
                <w:right w:val="none" w:sz="0" w:space="0" w:color="auto"/>
              </w:divBdr>
            </w:div>
            <w:div w:id="1948342986">
              <w:marLeft w:val="0"/>
              <w:marRight w:val="0"/>
              <w:marTop w:val="0"/>
              <w:marBottom w:val="0"/>
              <w:divBdr>
                <w:top w:val="none" w:sz="0" w:space="0" w:color="auto"/>
                <w:left w:val="none" w:sz="0" w:space="0" w:color="auto"/>
                <w:bottom w:val="none" w:sz="0" w:space="0" w:color="auto"/>
                <w:right w:val="none" w:sz="0" w:space="0" w:color="auto"/>
              </w:divBdr>
            </w:div>
            <w:div w:id="232588737">
              <w:marLeft w:val="0"/>
              <w:marRight w:val="0"/>
              <w:marTop w:val="0"/>
              <w:marBottom w:val="0"/>
              <w:divBdr>
                <w:top w:val="none" w:sz="0" w:space="0" w:color="auto"/>
                <w:left w:val="none" w:sz="0" w:space="0" w:color="auto"/>
                <w:bottom w:val="none" w:sz="0" w:space="0" w:color="auto"/>
                <w:right w:val="none" w:sz="0" w:space="0" w:color="auto"/>
              </w:divBdr>
            </w:div>
            <w:div w:id="934554929">
              <w:marLeft w:val="0"/>
              <w:marRight w:val="0"/>
              <w:marTop w:val="0"/>
              <w:marBottom w:val="0"/>
              <w:divBdr>
                <w:top w:val="none" w:sz="0" w:space="0" w:color="auto"/>
                <w:left w:val="none" w:sz="0" w:space="0" w:color="auto"/>
                <w:bottom w:val="none" w:sz="0" w:space="0" w:color="auto"/>
                <w:right w:val="none" w:sz="0" w:space="0" w:color="auto"/>
              </w:divBdr>
            </w:div>
            <w:div w:id="1301837629">
              <w:marLeft w:val="0"/>
              <w:marRight w:val="0"/>
              <w:marTop w:val="0"/>
              <w:marBottom w:val="0"/>
              <w:divBdr>
                <w:top w:val="none" w:sz="0" w:space="0" w:color="auto"/>
                <w:left w:val="none" w:sz="0" w:space="0" w:color="auto"/>
                <w:bottom w:val="none" w:sz="0" w:space="0" w:color="auto"/>
                <w:right w:val="none" w:sz="0" w:space="0" w:color="auto"/>
              </w:divBdr>
            </w:div>
            <w:div w:id="2089304643">
              <w:marLeft w:val="0"/>
              <w:marRight w:val="0"/>
              <w:marTop w:val="0"/>
              <w:marBottom w:val="0"/>
              <w:divBdr>
                <w:top w:val="none" w:sz="0" w:space="0" w:color="auto"/>
                <w:left w:val="none" w:sz="0" w:space="0" w:color="auto"/>
                <w:bottom w:val="none" w:sz="0" w:space="0" w:color="auto"/>
                <w:right w:val="none" w:sz="0" w:space="0" w:color="auto"/>
              </w:divBdr>
            </w:div>
            <w:div w:id="540290595">
              <w:marLeft w:val="0"/>
              <w:marRight w:val="0"/>
              <w:marTop w:val="0"/>
              <w:marBottom w:val="0"/>
              <w:divBdr>
                <w:top w:val="none" w:sz="0" w:space="0" w:color="auto"/>
                <w:left w:val="none" w:sz="0" w:space="0" w:color="auto"/>
                <w:bottom w:val="none" w:sz="0" w:space="0" w:color="auto"/>
                <w:right w:val="none" w:sz="0" w:space="0" w:color="auto"/>
              </w:divBdr>
            </w:div>
            <w:div w:id="294993728">
              <w:marLeft w:val="0"/>
              <w:marRight w:val="0"/>
              <w:marTop w:val="0"/>
              <w:marBottom w:val="0"/>
              <w:divBdr>
                <w:top w:val="none" w:sz="0" w:space="0" w:color="auto"/>
                <w:left w:val="none" w:sz="0" w:space="0" w:color="auto"/>
                <w:bottom w:val="none" w:sz="0" w:space="0" w:color="auto"/>
                <w:right w:val="none" w:sz="0" w:space="0" w:color="auto"/>
              </w:divBdr>
            </w:div>
            <w:div w:id="645160348">
              <w:marLeft w:val="0"/>
              <w:marRight w:val="0"/>
              <w:marTop w:val="0"/>
              <w:marBottom w:val="0"/>
              <w:divBdr>
                <w:top w:val="none" w:sz="0" w:space="0" w:color="auto"/>
                <w:left w:val="none" w:sz="0" w:space="0" w:color="auto"/>
                <w:bottom w:val="none" w:sz="0" w:space="0" w:color="auto"/>
                <w:right w:val="none" w:sz="0" w:space="0" w:color="auto"/>
              </w:divBdr>
            </w:div>
            <w:div w:id="1596137263">
              <w:marLeft w:val="0"/>
              <w:marRight w:val="0"/>
              <w:marTop w:val="0"/>
              <w:marBottom w:val="0"/>
              <w:divBdr>
                <w:top w:val="none" w:sz="0" w:space="0" w:color="auto"/>
                <w:left w:val="none" w:sz="0" w:space="0" w:color="auto"/>
                <w:bottom w:val="none" w:sz="0" w:space="0" w:color="auto"/>
                <w:right w:val="none" w:sz="0" w:space="0" w:color="auto"/>
              </w:divBdr>
            </w:div>
            <w:div w:id="1727803182">
              <w:marLeft w:val="0"/>
              <w:marRight w:val="0"/>
              <w:marTop w:val="0"/>
              <w:marBottom w:val="0"/>
              <w:divBdr>
                <w:top w:val="none" w:sz="0" w:space="0" w:color="auto"/>
                <w:left w:val="none" w:sz="0" w:space="0" w:color="auto"/>
                <w:bottom w:val="none" w:sz="0" w:space="0" w:color="auto"/>
                <w:right w:val="none" w:sz="0" w:space="0" w:color="auto"/>
              </w:divBdr>
            </w:div>
            <w:div w:id="129904171">
              <w:marLeft w:val="0"/>
              <w:marRight w:val="0"/>
              <w:marTop w:val="0"/>
              <w:marBottom w:val="0"/>
              <w:divBdr>
                <w:top w:val="none" w:sz="0" w:space="0" w:color="auto"/>
                <w:left w:val="none" w:sz="0" w:space="0" w:color="auto"/>
                <w:bottom w:val="none" w:sz="0" w:space="0" w:color="auto"/>
                <w:right w:val="none" w:sz="0" w:space="0" w:color="auto"/>
              </w:divBdr>
            </w:div>
            <w:div w:id="1097021000">
              <w:marLeft w:val="0"/>
              <w:marRight w:val="0"/>
              <w:marTop w:val="0"/>
              <w:marBottom w:val="0"/>
              <w:divBdr>
                <w:top w:val="none" w:sz="0" w:space="0" w:color="auto"/>
                <w:left w:val="none" w:sz="0" w:space="0" w:color="auto"/>
                <w:bottom w:val="none" w:sz="0" w:space="0" w:color="auto"/>
                <w:right w:val="none" w:sz="0" w:space="0" w:color="auto"/>
              </w:divBdr>
            </w:div>
            <w:div w:id="313608041">
              <w:marLeft w:val="0"/>
              <w:marRight w:val="0"/>
              <w:marTop w:val="0"/>
              <w:marBottom w:val="0"/>
              <w:divBdr>
                <w:top w:val="none" w:sz="0" w:space="0" w:color="auto"/>
                <w:left w:val="none" w:sz="0" w:space="0" w:color="auto"/>
                <w:bottom w:val="none" w:sz="0" w:space="0" w:color="auto"/>
                <w:right w:val="none" w:sz="0" w:space="0" w:color="auto"/>
              </w:divBdr>
            </w:div>
            <w:div w:id="576941497">
              <w:marLeft w:val="0"/>
              <w:marRight w:val="0"/>
              <w:marTop w:val="0"/>
              <w:marBottom w:val="0"/>
              <w:divBdr>
                <w:top w:val="none" w:sz="0" w:space="0" w:color="auto"/>
                <w:left w:val="none" w:sz="0" w:space="0" w:color="auto"/>
                <w:bottom w:val="none" w:sz="0" w:space="0" w:color="auto"/>
                <w:right w:val="none" w:sz="0" w:space="0" w:color="auto"/>
              </w:divBdr>
            </w:div>
            <w:div w:id="153766045">
              <w:marLeft w:val="0"/>
              <w:marRight w:val="0"/>
              <w:marTop w:val="0"/>
              <w:marBottom w:val="0"/>
              <w:divBdr>
                <w:top w:val="none" w:sz="0" w:space="0" w:color="auto"/>
                <w:left w:val="none" w:sz="0" w:space="0" w:color="auto"/>
                <w:bottom w:val="none" w:sz="0" w:space="0" w:color="auto"/>
                <w:right w:val="none" w:sz="0" w:space="0" w:color="auto"/>
              </w:divBdr>
            </w:div>
            <w:div w:id="1104035808">
              <w:marLeft w:val="0"/>
              <w:marRight w:val="0"/>
              <w:marTop w:val="0"/>
              <w:marBottom w:val="0"/>
              <w:divBdr>
                <w:top w:val="none" w:sz="0" w:space="0" w:color="auto"/>
                <w:left w:val="none" w:sz="0" w:space="0" w:color="auto"/>
                <w:bottom w:val="none" w:sz="0" w:space="0" w:color="auto"/>
                <w:right w:val="none" w:sz="0" w:space="0" w:color="auto"/>
              </w:divBdr>
            </w:div>
            <w:div w:id="261231864">
              <w:marLeft w:val="0"/>
              <w:marRight w:val="0"/>
              <w:marTop w:val="0"/>
              <w:marBottom w:val="0"/>
              <w:divBdr>
                <w:top w:val="none" w:sz="0" w:space="0" w:color="auto"/>
                <w:left w:val="none" w:sz="0" w:space="0" w:color="auto"/>
                <w:bottom w:val="none" w:sz="0" w:space="0" w:color="auto"/>
                <w:right w:val="none" w:sz="0" w:space="0" w:color="auto"/>
              </w:divBdr>
            </w:div>
            <w:div w:id="103117331">
              <w:marLeft w:val="0"/>
              <w:marRight w:val="0"/>
              <w:marTop w:val="0"/>
              <w:marBottom w:val="0"/>
              <w:divBdr>
                <w:top w:val="none" w:sz="0" w:space="0" w:color="auto"/>
                <w:left w:val="none" w:sz="0" w:space="0" w:color="auto"/>
                <w:bottom w:val="none" w:sz="0" w:space="0" w:color="auto"/>
                <w:right w:val="none" w:sz="0" w:space="0" w:color="auto"/>
              </w:divBdr>
            </w:div>
            <w:div w:id="1879512185">
              <w:marLeft w:val="0"/>
              <w:marRight w:val="0"/>
              <w:marTop w:val="0"/>
              <w:marBottom w:val="0"/>
              <w:divBdr>
                <w:top w:val="none" w:sz="0" w:space="0" w:color="auto"/>
                <w:left w:val="none" w:sz="0" w:space="0" w:color="auto"/>
                <w:bottom w:val="none" w:sz="0" w:space="0" w:color="auto"/>
                <w:right w:val="none" w:sz="0" w:space="0" w:color="auto"/>
              </w:divBdr>
            </w:div>
            <w:div w:id="61025535">
              <w:marLeft w:val="0"/>
              <w:marRight w:val="0"/>
              <w:marTop w:val="0"/>
              <w:marBottom w:val="0"/>
              <w:divBdr>
                <w:top w:val="none" w:sz="0" w:space="0" w:color="auto"/>
                <w:left w:val="none" w:sz="0" w:space="0" w:color="auto"/>
                <w:bottom w:val="none" w:sz="0" w:space="0" w:color="auto"/>
                <w:right w:val="none" w:sz="0" w:space="0" w:color="auto"/>
              </w:divBdr>
            </w:div>
            <w:div w:id="917373426">
              <w:marLeft w:val="0"/>
              <w:marRight w:val="0"/>
              <w:marTop w:val="0"/>
              <w:marBottom w:val="0"/>
              <w:divBdr>
                <w:top w:val="none" w:sz="0" w:space="0" w:color="auto"/>
                <w:left w:val="none" w:sz="0" w:space="0" w:color="auto"/>
                <w:bottom w:val="none" w:sz="0" w:space="0" w:color="auto"/>
                <w:right w:val="none" w:sz="0" w:space="0" w:color="auto"/>
              </w:divBdr>
            </w:div>
            <w:div w:id="401173127">
              <w:marLeft w:val="0"/>
              <w:marRight w:val="0"/>
              <w:marTop w:val="0"/>
              <w:marBottom w:val="0"/>
              <w:divBdr>
                <w:top w:val="none" w:sz="0" w:space="0" w:color="auto"/>
                <w:left w:val="none" w:sz="0" w:space="0" w:color="auto"/>
                <w:bottom w:val="none" w:sz="0" w:space="0" w:color="auto"/>
                <w:right w:val="none" w:sz="0" w:space="0" w:color="auto"/>
              </w:divBdr>
            </w:div>
            <w:div w:id="1868715330">
              <w:marLeft w:val="0"/>
              <w:marRight w:val="0"/>
              <w:marTop w:val="0"/>
              <w:marBottom w:val="0"/>
              <w:divBdr>
                <w:top w:val="none" w:sz="0" w:space="0" w:color="auto"/>
                <w:left w:val="none" w:sz="0" w:space="0" w:color="auto"/>
                <w:bottom w:val="none" w:sz="0" w:space="0" w:color="auto"/>
                <w:right w:val="none" w:sz="0" w:space="0" w:color="auto"/>
              </w:divBdr>
            </w:div>
            <w:div w:id="1998486655">
              <w:marLeft w:val="0"/>
              <w:marRight w:val="0"/>
              <w:marTop w:val="0"/>
              <w:marBottom w:val="0"/>
              <w:divBdr>
                <w:top w:val="none" w:sz="0" w:space="0" w:color="auto"/>
                <w:left w:val="none" w:sz="0" w:space="0" w:color="auto"/>
                <w:bottom w:val="none" w:sz="0" w:space="0" w:color="auto"/>
                <w:right w:val="none" w:sz="0" w:space="0" w:color="auto"/>
              </w:divBdr>
            </w:div>
            <w:div w:id="775754771">
              <w:marLeft w:val="0"/>
              <w:marRight w:val="0"/>
              <w:marTop w:val="0"/>
              <w:marBottom w:val="0"/>
              <w:divBdr>
                <w:top w:val="none" w:sz="0" w:space="0" w:color="auto"/>
                <w:left w:val="none" w:sz="0" w:space="0" w:color="auto"/>
                <w:bottom w:val="none" w:sz="0" w:space="0" w:color="auto"/>
                <w:right w:val="none" w:sz="0" w:space="0" w:color="auto"/>
              </w:divBdr>
            </w:div>
            <w:div w:id="707992123">
              <w:marLeft w:val="0"/>
              <w:marRight w:val="0"/>
              <w:marTop w:val="0"/>
              <w:marBottom w:val="0"/>
              <w:divBdr>
                <w:top w:val="none" w:sz="0" w:space="0" w:color="auto"/>
                <w:left w:val="none" w:sz="0" w:space="0" w:color="auto"/>
                <w:bottom w:val="none" w:sz="0" w:space="0" w:color="auto"/>
                <w:right w:val="none" w:sz="0" w:space="0" w:color="auto"/>
              </w:divBdr>
            </w:div>
            <w:div w:id="1594587104">
              <w:marLeft w:val="0"/>
              <w:marRight w:val="0"/>
              <w:marTop w:val="0"/>
              <w:marBottom w:val="0"/>
              <w:divBdr>
                <w:top w:val="none" w:sz="0" w:space="0" w:color="auto"/>
                <w:left w:val="none" w:sz="0" w:space="0" w:color="auto"/>
                <w:bottom w:val="none" w:sz="0" w:space="0" w:color="auto"/>
                <w:right w:val="none" w:sz="0" w:space="0" w:color="auto"/>
              </w:divBdr>
            </w:div>
            <w:div w:id="2036032764">
              <w:marLeft w:val="0"/>
              <w:marRight w:val="0"/>
              <w:marTop w:val="0"/>
              <w:marBottom w:val="0"/>
              <w:divBdr>
                <w:top w:val="none" w:sz="0" w:space="0" w:color="auto"/>
                <w:left w:val="none" w:sz="0" w:space="0" w:color="auto"/>
                <w:bottom w:val="none" w:sz="0" w:space="0" w:color="auto"/>
                <w:right w:val="none" w:sz="0" w:space="0" w:color="auto"/>
              </w:divBdr>
            </w:div>
            <w:div w:id="1283850985">
              <w:marLeft w:val="0"/>
              <w:marRight w:val="0"/>
              <w:marTop w:val="0"/>
              <w:marBottom w:val="0"/>
              <w:divBdr>
                <w:top w:val="none" w:sz="0" w:space="0" w:color="auto"/>
                <w:left w:val="none" w:sz="0" w:space="0" w:color="auto"/>
                <w:bottom w:val="none" w:sz="0" w:space="0" w:color="auto"/>
                <w:right w:val="none" w:sz="0" w:space="0" w:color="auto"/>
              </w:divBdr>
            </w:div>
            <w:div w:id="875124637">
              <w:marLeft w:val="0"/>
              <w:marRight w:val="0"/>
              <w:marTop w:val="0"/>
              <w:marBottom w:val="0"/>
              <w:divBdr>
                <w:top w:val="none" w:sz="0" w:space="0" w:color="auto"/>
                <w:left w:val="none" w:sz="0" w:space="0" w:color="auto"/>
                <w:bottom w:val="none" w:sz="0" w:space="0" w:color="auto"/>
                <w:right w:val="none" w:sz="0" w:space="0" w:color="auto"/>
              </w:divBdr>
            </w:div>
            <w:div w:id="962073455">
              <w:marLeft w:val="0"/>
              <w:marRight w:val="0"/>
              <w:marTop w:val="0"/>
              <w:marBottom w:val="0"/>
              <w:divBdr>
                <w:top w:val="none" w:sz="0" w:space="0" w:color="auto"/>
                <w:left w:val="none" w:sz="0" w:space="0" w:color="auto"/>
                <w:bottom w:val="none" w:sz="0" w:space="0" w:color="auto"/>
                <w:right w:val="none" w:sz="0" w:space="0" w:color="auto"/>
              </w:divBdr>
            </w:div>
            <w:div w:id="203490836">
              <w:marLeft w:val="0"/>
              <w:marRight w:val="0"/>
              <w:marTop w:val="0"/>
              <w:marBottom w:val="0"/>
              <w:divBdr>
                <w:top w:val="none" w:sz="0" w:space="0" w:color="auto"/>
                <w:left w:val="none" w:sz="0" w:space="0" w:color="auto"/>
                <w:bottom w:val="none" w:sz="0" w:space="0" w:color="auto"/>
                <w:right w:val="none" w:sz="0" w:space="0" w:color="auto"/>
              </w:divBdr>
            </w:div>
            <w:div w:id="849217322">
              <w:marLeft w:val="0"/>
              <w:marRight w:val="0"/>
              <w:marTop w:val="0"/>
              <w:marBottom w:val="0"/>
              <w:divBdr>
                <w:top w:val="none" w:sz="0" w:space="0" w:color="auto"/>
                <w:left w:val="none" w:sz="0" w:space="0" w:color="auto"/>
                <w:bottom w:val="none" w:sz="0" w:space="0" w:color="auto"/>
                <w:right w:val="none" w:sz="0" w:space="0" w:color="auto"/>
              </w:divBdr>
            </w:div>
            <w:div w:id="1392533430">
              <w:marLeft w:val="0"/>
              <w:marRight w:val="0"/>
              <w:marTop w:val="0"/>
              <w:marBottom w:val="0"/>
              <w:divBdr>
                <w:top w:val="none" w:sz="0" w:space="0" w:color="auto"/>
                <w:left w:val="none" w:sz="0" w:space="0" w:color="auto"/>
                <w:bottom w:val="none" w:sz="0" w:space="0" w:color="auto"/>
                <w:right w:val="none" w:sz="0" w:space="0" w:color="auto"/>
              </w:divBdr>
            </w:div>
            <w:div w:id="2099477650">
              <w:marLeft w:val="0"/>
              <w:marRight w:val="0"/>
              <w:marTop w:val="0"/>
              <w:marBottom w:val="0"/>
              <w:divBdr>
                <w:top w:val="none" w:sz="0" w:space="0" w:color="auto"/>
                <w:left w:val="none" w:sz="0" w:space="0" w:color="auto"/>
                <w:bottom w:val="none" w:sz="0" w:space="0" w:color="auto"/>
                <w:right w:val="none" w:sz="0" w:space="0" w:color="auto"/>
              </w:divBdr>
            </w:div>
            <w:div w:id="505825681">
              <w:marLeft w:val="0"/>
              <w:marRight w:val="0"/>
              <w:marTop w:val="0"/>
              <w:marBottom w:val="0"/>
              <w:divBdr>
                <w:top w:val="none" w:sz="0" w:space="0" w:color="auto"/>
                <w:left w:val="none" w:sz="0" w:space="0" w:color="auto"/>
                <w:bottom w:val="none" w:sz="0" w:space="0" w:color="auto"/>
                <w:right w:val="none" w:sz="0" w:space="0" w:color="auto"/>
              </w:divBdr>
            </w:div>
            <w:div w:id="1294142910">
              <w:marLeft w:val="0"/>
              <w:marRight w:val="0"/>
              <w:marTop w:val="0"/>
              <w:marBottom w:val="0"/>
              <w:divBdr>
                <w:top w:val="none" w:sz="0" w:space="0" w:color="auto"/>
                <w:left w:val="none" w:sz="0" w:space="0" w:color="auto"/>
                <w:bottom w:val="none" w:sz="0" w:space="0" w:color="auto"/>
                <w:right w:val="none" w:sz="0" w:space="0" w:color="auto"/>
              </w:divBdr>
            </w:div>
            <w:div w:id="1017736016">
              <w:marLeft w:val="0"/>
              <w:marRight w:val="0"/>
              <w:marTop w:val="0"/>
              <w:marBottom w:val="0"/>
              <w:divBdr>
                <w:top w:val="none" w:sz="0" w:space="0" w:color="auto"/>
                <w:left w:val="none" w:sz="0" w:space="0" w:color="auto"/>
                <w:bottom w:val="none" w:sz="0" w:space="0" w:color="auto"/>
                <w:right w:val="none" w:sz="0" w:space="0" w:color="auto"/>
              </w:divBdr>
            </w:div>
            <w:div w:id="283081861">
              <w:marLeft w:val="0"/>
              <w:marRight w:val="0"/>
              <w:marTop w:val="0"/>
              <w:marBottom w:val="0"/>
              <w:divBdr>
                <w:top w:val="none" w:sz="0" w:space="0" w:color="auto"/>
                <w:left w:val="none" w:sz="0" w:space="0" w:color="auto"/>
                <w:bottom w:val="none" w:sz="0" w:space="0" w:color="auto"/>
                <w:right w:val="none" w:sz="0" w:space="0" w:color="auto"/>
              </w:divBdr>
            </w:div>
            <w:div w:id="387147375">
              <w:marLeft w:val="0"/>
              <w:marRight w:val="0"/>
              <w:marTop w:val="0"/>
              <w:marBottom w:val="0"/>
              <w:divBdr>
                <w:top w:val="none" w:sz="0" w:space="0" w:color="auto"/>
                <w:left w:val="none" w:sz="0" w:space="0" w:color="auto"/>
                <w:bottom w:val="none" w:sz="0" w:space="0" w:color="auto"/>
                <w:right w:val="none" w:sz="0" w:space="0" w:color="auto"/>
              </w:divBdr>
            </w:div>
            <w:div w:id="1536188905">
              <w:marLeft w:val="0"/>
              <w:marRight w:val="0"/>
              <w:marTop w:val="0"/>
              <w:marBottom w:val="0"/>
              <w:divBdr>
                <w:top w:val="none" w:sz="0" w:space="0" w:color="auto"/>
                <w:left w:val="none" w:sz="0" w:space="0" w:color="auto"/>
                <w:bottom w:val="none" w:sz="0" w:space="0" w:color="auto"/>
                <w:right w:val="none" w:sz="0" w:space="0" w:color="auto"/>
              </w:divBdr>
            </w:div>
            <w:div w:id="1192298901">
              <w:marLeft w:val="0"/>
              <w:marRight w:val="0"/>
              <w:marTop w:val="0"/>
              <w:marBottom w:val="0"/>
              <w:divBdr>
                <w:top w:val="none" w:sz="0" w:space="0" w:color="auto"/>
                <w:left w:val="none" w:sz="0" w:space="0" w:color="auto"/>
                <w:bottom w:val="none" w:sz="0" w:space="0" w:color="auto"/>
                <w:right w:val="none" w:sz="0" w:space="0" w:color="auto"/>
              </w:divBdr>
            </w:div>
            <w:div w:id="584731901">
              <w:marLeft w:val="0"/>
              <w:marRight w:val="0"/>
              <w:marTop w:val="0"/>
              <w:marBottom w:val="0"/>
              <w:divBdr>
                <w:top w:val="none" w:sz="0" w:space="0" w:color="auto"/>
                <w:left w:val="none" w:sz="0" w:space="0" w:color="auto"/>
                <w:bottom w:val="none" w:sz="0" w:space="0" w:color="auto"/>
                <w:right w:val="none" w:sz="0" w:space="0" w:color="auto"/>
              </w:divBdr>
            </w:div>
            <w:div w:id="707490080">
              <w:marLeft w:val="0"/>
              <w:marRight w:val="0"/>
              <w:marTop w:val="0"/>
              <w:marBottom w:val="0"/>
              <w:divBdr>
                <w:top w:val="none" w:sz="0" w:space="0" w:color="auto"/>
                <w:left w:val="none" w:sz="0" w:space="0" w:color="auto"/>
                <w:bottom w:val="none" w:sz="0" w:space="0" w:color="auto"/>
                <w:right w:val="none" w:sz="0" w:space="0" w:color="auto"/>
              </w:divBdr>
            </w:div>
            <w:div w:id="286669523">
              <w:marLeft w:val="0"/>
              <w:marRight w:val="0"/>
              <w:marTop w:val="0"/>
              <w:marBottom w:val="0"/>
              <w:divBdr>
                <w:top w:val="none" w:sz="0" w:space="0" w:color="auto"/>
                <w:left w:val="none" w:sz="0" w:space="0" w:color="auto"/>
                <w:bottom w:val="none" w:sz="0" w:space="0" w:color="auto"/>
                <w:right w:val="none" w:sz="0" w:space="0" w:color="auto"/>
              </w:divBdr>
            </w:div>
            <w:div w:id="932132687">
              <w:marLeft w:val="0"/>
              <w:marRight w:val="0"/>
              <w:marTop w:val="0"/>
              <w:marBottom w:val="0"/>
              <w:divBdr>
                <w:top w:val="none" w:sz="0" w:space="0" w:color="auto"/>
                <w:left w:val="none" w:sz="0" w:space="0" w:color="auto"/>
                <w:bottom w:val="none" w:sz="0" w:space="0" w:color="auto"/>
                <w:right w:val="none" w:sz="0" w:space="0" w:color="auto"/>
              </w:divBdr>
            </w:div>
            <w:div w:id="2073693644">
              <w:marLeft w:val="0"/>
              <w:marRight w:val="0"/>
              <w:marTop w:val="0"/>
              <w:marBottom w:val="0"/>
              <w:divBdr>
                <w:top w:val="none" w:sz="0" w:space="0" w:color="auto"/>
                <w:left w:val="none" w:sz="0" w:space="0" w:color="auto"/>
                <w:bottom w:val="none" w:sz="0" w:space="0" w:color="auto"/>
                <w:right w:val="none" w:sz="0" w:space="0" w:color="auto"/>
              </w:divBdr>
            </w:div>
            <w:div w:id="17802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4253">
      <w:bodyDiv w:val="1"/>
      <w:marLeft w:val="0"/>
      <w:marRight w:val="0"/>
      <w:marTop w:val="0"/>
      <w:marBottom w:val="0"/>
      <w:divBdr>
        <w:top w:val="none" w:sz="0" w:space="0" w:color="auto"/>
        <w:left w:val="none" w:sz="0" w:space="0" w:color="auto"/>
        <w:bottom w:val="none" w:sz="0" w:space="0" w:color="auto"/>
        <w:right w:val="none" w:sz="0" w:space="0" w:color="auto"/>
      </w:divBdr>
      <w:divsChild>
        <w:div w:id="604458478">
          <w:marLeft w:val="0"/>
          <w:marRight w:val="0"/>
          <w:marTop w:val="0"/>
          <w:marBottom w:val="0"/>
          <w:divBdr>
            <w:top w:val="none" w:sz="0" w:space="0" w:color="auto"/>
            <w:left w:val="none" w:sz="0" w:space="0" w:color="auto"/>
            <w:bottom w:val="none" w:sz="0" w:space="0" w:color="auto"/>
            <w:right w:val="none" w:sz="0" w:space="0" w:color="auto"/>
          </w:divBdr>
        </w:div>
      </w:divsChild>
    </w:div>
    <w:div w:id="1443038696">
      <w:bodyDiv w:val="1"/>
      <w:marLeft w:val="0"/>
      <w:marRight w:val="0"/>
      <w:marTop w:val="0"/>
      <w:marBottom w:val="0"/>
      <w:divBdr>
        <w:top w:val="none" w:sz="0" w:space="0" w:color="auto"/>
        <w:left w:val="none" w:sz="0" w:space="0" w:color="auto"/>
        <w:bottom w:val="none" w:sz="0" w:space="0" w:color="auto"/>
        <w:right w:val="none" w:sz="0" w:space="0" w:color="auto"/>
      </w:divBdr>
    </w:div>
    <w:div w:id="1450514913">
      <w:bodyDiv w:val="1"/>
      <w:marLeft w:val="0"/>
      <w:marRight w:val="0"/>
      <w:marTop w:val="0"/>
      <w:marBottom w:val="0"/>
      <w:divBdr>
        <w:top w:val="none" w:sz="0" w:space="0" w:color="auto"/>
        <w:left w:val="none" w:sz="0" w:space="0" w:color="auto"/>
        <w:bottom w:val="none" w:sz="0" w:space="0" w:color="auto"/>
        <w:right w:val="none" w:sz="0" w:space="0" w:color="auto"/>
      </w:divBdr>
    </w:div>
    <w:div w:id="1462456836">
      <w:bodyDiv w:val="1"/>
      <w:marLeft w:val="0"/>
      <w:marRight w:val="0"/>
      <w:marTop w:val="0"/>
      <w:marBottom w:val="0"/>
      <w:divBdr>
        <w:top w:val="none" w:sz="0" w:space="0" w:color="auto"/>
        <w:left w:val="none" w:sz="0" w:space="0" w:color="auto"/>
        <w:bottom w:val="none" w:sz="0" w:space="0" w:color="auto"/>
        <w:right w:val="none" w:sz="0" w:space="0" w:color="auto"/>
      </w:divBdr>
    </w:div>
    <w:div w:id="1469397930">
      <w:bodyDiv w:val="1"/>
      <w:marLeft w:val="0"/>
      <w:marRight w:val="0"/>
      <w:marTop w:val="0"/>
      <w:marBottom w:val="0"/>
      <w:divBdr>
        <w:top w:val="none" w:sz="0" w:space="0" w:color="auto"/>
        <w:left w:val="none" w:sz="0" w:space="0" w:color="auto"/>
        <w:bottom w:val="none" w:sz="0" w:space="0" w:color="auto"/>
        <w:right w:val="none" w:sz="0" w:space="0" w:color="auto"/>
      </w:divBdr>
    </w:div>
    <w:div w:id="1505243715">
      <w:bodyDiv w:val="1"/>
      <w:marLeft w:val="0"/>
      <w:marRight w:val="0"/>
      <w:marTop w:val="0"/>
      <w:marBottom w:val="0"/>
      <w:divBdr>
        <w:top w:val="none" w:sz="0" w:space="0" w:color="auto"/>
        <w:left w:val="none" w:sz="0" w:space="0" w:color="auto"/>
        <w:bottom w:val="none" w:sz="0" w:space="0" w:color="auto"/>
        <w:right w:val="none" w:sz="0" w:space="0" w:color="auto"/>
      </w:divBdr>
    </w:div>
    <w:div w:id="1522860165">
      <w:bodyDiv w:val="1"/>
      <w:marLeft w:val="0"/>
      <w:marRight w:val="0"/>
      <w:marTop w:val="0"/>
      <w:marBottom w:val="0"/>
      <w:divBdr>
        <w:top w:val="none" w:sz="0" w:space="0" w:color="auto"/>
        <w:left w:val="none" w:sz="0" w:space="0" w:color="auto"/>
        <w:bottom w:val="none" w:sz="0" w:space="0" w:color="auto"/>
        <w:right w:val="none" w:sz="0" w:space="0" w:color="auto"/>
      </w:divBdr>
    </w:div>
    <w:div w:id="1541547644">
      <w:bodyDiv w:val="1"/>
      <w:marLeft w:val="0"/>
      <w:marRight w:val="0"/>
      <w:marTop w:val="0"/>
      <w:marBottom w:val="0"/>
      <w:divBdr>
        <w:top w:val="none" w:sz="0" w:space="0" w:color="auto"/>
        <w:left w:val="none" w:sz="0" w:space="0" w:color="auto"/>
        <w:bottom w:val="none" w:sz="0" w:space="0" w:color="auto"/>
        <w:right w:val="none" w:sz="0" w:space="0" w:color="auto"/>
      </w:divBdr>
    </w:div>
    <w:div w:id="1578441220">
      <w:bodyDiv w:val="1"/>
      <w:marLeft w:val="0"/>
      <w:marRight w:val="0"/>
      <w:marTop w:val="0"/>
      <w:marBottom w:val="0"/>
      <w:divBdr>
        <w:top w:val="none" w:sz="0" w:space="0" w:color="auto"/>
        <w:left w:val="none" w:sz="0" w:space="0" w:color="auto"/>
        <w:bottom w:val="none" w:sz="0" w:space="0" w:color="auto"/>
        <w:right w:val="none" w:sz="0" w:space="0" w:color="auto"/>
      </w:divBdr>
    </w:div>
    <w:div w:id="1615284512">
      <w:bodyDiv w:val="1"/>
      <w:marLeft w:val="0"/>
      <w:marRight w:val="0"/>
      <w:marTop w:val="0"/>
      <w:marBottom w:val="0"/>
      <w:divBdr>
        <w:top w:val="none" w:sz="0" w:space="0" w:color="auto"/>
        <w:left w:val="none" w:sz="0" w:space="0" w:color="auto"/>
        <w:bottom w:val="none" w:sz="0" w:space="0" w:color="auto"/>
        <w:right w:val="none" w:sz="0" w:space="0" w:color="auto"/>
      </w:divBdr>
      <w:divsChild>
        <w:div w:id="824004926">
          <w:marLeft w:val="0"/>
          <w:marRight w:val="0"/>
          <w:marTop w:val="0"/>
          <w:marBottom w:val="0"/>
          <w:divBdr>
            <w:top w:val="none" w:sz="0" w:space="0" w:color="auto"/>
            <w:left w:val="none" w:sz="0" w:space="0" w:color="auto"/>
            <w:bottom w:val="none" w:sz="0" w:space="0" w:color="auto"/>
            <w:right w:val="none" w:sz="0" w:space="0" w:color="auto"/>
          </w:divBdr>
        </w:div>
        <w:div w:id="927733249">
          <w:marLeft w:val="0"/>
          <w:marRight w:val="0"/>
          <w:marTop w:val="0"/>
          <w:marBottom w:val="0"/>
          <w:divBdr>
            <w:top w:val="none" w:sz="0" w:space="0" w:color="auto"/>
            <w:left w:val="none" w:sz="0" w:space="0" w:color="auto"/>
            <w:bottom w:val="none" w:sz="0" w:space="0" w:color="auto"/>
            <w:right w:val="none" w:sz="0" w:space="0" w:color="auto"/>
          </w:divBdr>
        </w:div>
      </w:divsChild>
    </w:div>
    <w:div w:id="1670790246">
      <w:bodyDiv w:val="1"/>
      <w:marLeft w:val="0"/>
      <w:marRight w:val="0"/>
      <w:marTop w:val="0"/>
      <w:marBottom w:val="0"/>
      <w:divBdr>
        <w:top w:val="none" w:sz="0" w:space="0" w:color="auto"/>
        <w:left w:val="none" w:sz="0" w:space="0" w:color="auto"/>
        <w:bottom w:val="none" w:sz="0" w:space="0" w:color="auto"/>
        <w:right w:val="none" w:sz="0" w:space="0" w:color="auto"/>
      </w:divBdr>
    </w:div>
    <w:div w:id="1710446893">
      <w:bodyDiv w:val="1"/>
      <w:marLeft w:val="0"/>
      <w:marRight w:val="0"/>
      <w:marTop w:val="0"/>
      <w:marBottom w:val="0"/>
      <w:divBdr>
        <w:top w:val="none" w:sz="0" w:space="0" w:color="auto"/>
        <w:left w:val="none" w:sz="0" w:space="0" w:color="auto"/>
        <w:bottom w:val="none" w:sz="0" w:space="0" w:color="auto"/>
        <w:right w:val="none" w:sz="0" w:space="0" w:color="auto"/>
      </w:divBdr>
    </w:div>
    <w:div w:id="1739205270">
      <w:bodyDiv w:val="1"/>
      <w:marLeft w:val="0"/>
      <w:marRight w:val="0"/>
      <w:marTop w:val="0"/>
      <w:marBottom w:val="0"/>
      <w:divBdr>
        <w:top w:val="none" w:sz="0" w:space="0" w:color="auto"/>
        <w:left w:val="none" w:sz="0" w:space="0" w:color="auto"/>
        <w:bottom w:val="none" w:sz="0" w:space="0" w:color="auto"/>
        <w:right w:val="none" w:sz="0" w:space="0" w:color="auto"/>
      </w:divBdr>
      <w:divsChild>
        <w:div w:id="1387223335">
          <w:marLeft w:val="0"/>
          <w:marRight w:val="0"/>
          <w:marTop w:val="0"/>
          <w:marBottom w:val="0"/>
          <w:divBdr>
            <w:top w:val="none" w:sz="0" w:space="0" w:color="auto"/>
            <w:left w:val="none" w:sz="0" w:space="0" w:color="auto"/>
            <w:bottom w:val="none" w:sz="0" w:space="0" w:color="auto"/>
            <w:right w:val="none" w:sz="0" w:space="0" w:color="auto"/>
          </w:divBdr>
        </w:div>
        <w:div w:id="1429305334">
          <w:marLeft w:val="0"/>
          <w:marRight w:val="0"/>
          <w:marTop w:val="0"/>
          <w:marBottom w:val="0"/>
          <w:divBdr>
            <w:top w:val="none" w:sz="0" w:space="0" w:color="auto"/>
            <w:left w:val="none" w:sz="0" w:space="0" w:color="auto"/>
            <w:bottom w:val="none" w:sz="0" w:space="0" w:color="auto"/>
            <w:right w:val="none" w:sz="0" w:space="0" w:color="auto"/>
          </w:divBdr>
        </w:div>
        <w:div w:id="915937286">
          <w:marLeft w:val="0"/>
          <w:marRight w:val="0"/>
          <w:marTop w:val="0"/>
          <w:marBottom w:val="0"/>
          <w:divBdr>
            <w:top w:val="none" w:sz="0" w:space="0" w:color="auto"/>
            <w:left w:val="none" w:sz="0" w:space="0" w:color="auto"/>
            <w:bottom w:val="none" w:sz="0" w:space="0" w:color="auto"/>
            <w:right w:val="none" w:sz="0" w:space="0" w:color="auto"/>
          </w:divBdr>
        </w:div>
        <w:div w:id="1079205633">
          <w:marLeft w:val="0"/>
          <w:marRight w:val="0"/>
          <w:marTop w:val="0"/>
          <w:marBottom w:val="0"/>
          <w:divBdr>
            <w:top w:val="none" w:sz="0" w:space="0" w:color="auto"/>
            <w:left w:val="none" w:sz="0" w:space="0" w:color="auto"/>
            <w:bottom w:val="none" w:sz="0" w:space="0" w:color="auto"/>
            <w:right w:val="none" w:sz="0" w:space="0" w:color="auto"/>
          </w:divBdr>
        </w:div>
        <w:div w:id="1108819200">
          <w:marLeft w:val="0"/>
          <w:marRight w:val="0"/>
          <w:marTop w:val="0"/>
          <w:marBottom w:val="0"/>
          <w:divBdr>
            <w:top w:val="none" w:sz="0" w:space="0" w:color="auto"/>
            <w:left w:val="none" w:sz="0" w:space="0" w:color="auto"/>
            <w:bottom w:val="none" w:sz="0" w:space="0" w:color="auto"/>
            <w:right w:val="none" w:sz="0" w:space="0" w:color="auto"/>
          </w:divBdr>
        </w:div>
        <w:div w:id="848107010">
          <w:marLeft w:val="0"/>
          <w:marRight w:val="0"/>
          <w:marTop w:val="0"/>
          <w:marBottom w:val="0"/>
          <w:divBdr>
            <w:top w:val="none" w:sz="0" w:space="0" w:color="auto"/>
            <w:left w:val="none" w:sz="0" w:space="0" w:color="auto"/>
            <w:bottom w:val="none" w:sz="0" w:space="0" w:color="auto"/>
            <w:right w:val="none" w:sz="0" w:space="0" w:color="auto"/>
          </w:divBdr>
        </w:div>
      </w:divsChild>
    </w:div>
    <w:div w:id="1748188094">
      <w:bodyDiv w:val="1"/>
      <w:marLeft w:val="0"/>
      <w:marRight w:val="0"/>
      <w:marTop w:val="0"/>
      <w:marBottom w:val="0"/>
      <w:divBdr>
        <w:top w:val="none" w:sz="0" w:space="0" w:color="auto"/>
        <w:left w:val="none" w:sz="0" w:space="0" w:color="auto"/>
        <w:bottom w:val="none" w:sz="0" w:space="0" w:color="auto"/>
        <w:right w:val="none" w:sz="0" w:space="0" w:color="auto"/>
      </w:divBdr>
    </w:div>
    <w:div w:id="1812627338">
      <w:bodyDiv w:val="1"/>
      <w:marLeft w:val="0"/>
      <w:marRight w:val="0"/>
      <w:marTop w:val="0"/>
      <w:marBottom w:val="0"/>
      <w:divBdr>
        <w:top w:val="none" w:sz="0" w:space="0" w:color="auto"/>
        <w:left w:val="none" w:sz="0" w:space="0" w:color="auto"/>
        <w:bottom w:val="none" w:sz="0" w:space="0" w:color="auto"/>
        <w:right w:val="none" w:sz="0" w:space="0" w:color="auto"/>
      </w:divBdr>
    </w:div>
    <w:div w:id="1861968070">
      <w:bodyDiv w:val="1"/>
      <w:marLeft w:val="0"/>
      <w:marRight w:val="0"/>
      <w:marTop w:val="0"/>
      <w:marBottom w:val="0"/>
      <w:divBdr>
        <w:top w:val="none" w:sz="0" w:space="0" w:color="auto"/>
        <w:left w:val="none" w:sz="0" w:space="0" w:color="auto"/>
        <w:bottom w:val="none" w:sz="0" w:space="0" w:color="auto"/>
        <w:right w:val="none" w:sz="0" w:space="0" w:color="auto"/>
      </w:divBdr>
      <w:divsChild>
        <w:div w:id="966425492">
          <w:marLeft w:val="0"/>
          <w:marRight w:val="0"/>
          <w:marTop w:val="0"/>
          <w:marBottom w:val="0"/>
          <w:divBdr>
            <w:top w:val="none" w:sz="0" w:space="0" w:color="auto"/>
            <w:left w:val="none" w:sz="0" w:space="0" w:color="auto"/>
            <w:bottom w:val="none" w:sz="0" w:space="0" w:color="auto"/>
            <w:right w:val="none" w:sz="0" w:space="0" w:color="auto"/>
          </w:divBdr>
        </w:div>
        <w:div w:id="428818429">
          <w:marLeft w:val="0"/>
          <w:marRight w:val="0"/>
          <w:marTop w:val="0"/>
          <w:marBottom w:val="0"/>
          <w:divBdr>
            <w:top w:val="none" w:sz="0" w:space="0" w:color="auto"/>
            <w:left w:val="none" w:sz="0" w:space="0" w:color="auto"/>
            <w:bottom w:val="none" w:sz="0" w:space="0" w:color="auto"/>
            <w:right w:val="none" w:sz="0" w:space="0" w:color="auto"/>
          </w:divBdr>
        </w:div>
        <w:div w:id="1542328006">
          <w:marLeft w:val="0"/>
          <w:marRight w:val="0"/>
          <w:marTop w:val="0"/>
          <w:marBottom w:val="0"/>
          <w:divBdr>
            <w:top w:val="none" w:sz="0" w:space="0" w:color="auto"/>
            <w:left w:val="none" w:sz="0" w:space="0" w:color="auto"/>
            <w:bottom w:val="none" w:sz="0" w:space="0" w:color="auto"/>
            <w:right w:val="none" w:sz="0" w:space="0" w:color="auto"/>
          </w:divBdr>
        </w:div>
        <w:div w:id="1516267992">
          <w:marLeft w:val="0"/>
          <w:marRight w:val="0"/>
          <w:marTop w:val="0"/>
          <w:marBottom w:val="0"/>
          <w:divBdr>
            <w:top w:val="none" w:sz="0" w:space="0" w:color="auto"/>
            <w:left w:val="none" w:sz="0" w:space="0" w:color="auto"/>
            <w:bottom w:val="none" w:sz="0" w:space="0" w:color="auto"/>
            <w:right w:val="none" w:sz="0" w:space="0" w:color="auto"/>
          </w:divBdr>
        </w:div>
        <w:div w:id="429005516">
          <w:marLeft w:val="0"/>
          <w:marRight w:val="0"/>
          <w:marTop w:val="0"/>
          <w:marBottom w:val="0"/>
          <w:divBdr>
            <w:top w:val="none" w:sz="0" w:space="0" w:color="auto"/>
            <w:left w:val="none" w:sz="0" w:space="0" w:color="auto"/>
            <w:bottom w:val="none" w:sz="0" w:space="0" w:color="auto"/>
            <w:right w:val="none" w:sz="0" w:space="0" w:color="auto"/>
          </w:divBdr>
        </w:div>
        <w:div w:id="128472536">
          <w:marLeft w:val="0"/>
          <w:marRight w:val="0"/>
          <w:marTop w:val="0"/>
          <w:marBottom w:val="0"/>
          <w:divBdr>
            <w:top w:val="none" w:sz="0" w:space="0" w:color="auto"/>
            <w:left w:val="none" w:sz="0" w:space="0" w:color="auto"/>
            <w:bottom w:val="none" w:sz="0" w:space="0" w:color="auto"/>
            <w:right w:val="none" w:sz="0" w:space="0" w:color="auto"/>
          </w:divBdr>
        </w:div>
        <w:div w:id="1471970703">
          <w:marLeft w:val="0"/>
          <w:marRight w:val="0"/>
          <w:marTop w:val="0"/>
          <w:marBottom w:val="0"/>
          <w:divBdr>
            <w:top w:val="none" w:sz="0" w:space="0" w:color="auto"/>
            <w:left w:val="none" w:sz="0" w:space="0" w:color="auto"/>
            <w:bottom w:val="none" w:sz="0" w:space="0" w:color="auto"/>
            <w:right w:val="none" w:sz="0" w:space="0" w:color="auto"/>
          </w:divBdr>
        </w:div>
        <w:div w:id="343170838">
          <w:marLeft w:val="0"/>
          <w:marRight w:val="0"/>
          <w:marTop w:val="0"/>
          <w:marBottom w:val="0"/>
          <w:divBdr>
            <w:top w:val="none" w:sz="0" w:space="0" w:color="auto"/>
            <w:left w:val="none" w:sz="0" w:space="0" w:color="auto"/>
            <w:bottom w:val="none" w:sz="0" w:space="0" w:color="auto"/>
            <w:right w:val="none" w:sz="0" w:space="0" w:color="auto"/>
          </w:divBdr>
        </w:div>
        <w:div w:id="27226764">
          <w:marLeft w:val="0"/>
          <w:marRight w:val="0"/>
          <w:marTop w:val="0"/>
          <w:marBottom w:val="0"/>
          <w:divBdr>
            <w:top w:val="none" w:sz="0" w:space="0" w:color="auto"/>
            <w:left w:val="none" w:sz="0" w:space="0" w:color="auto"/>
            <w:bottom w:val="none" w:sz="0" w:space="0" w:color="auto"/>
            <w:right w:val="none" w:sz="0" w:space="0" w:color="auto"/>
          </w:divBdr>
        </w:div>
        <w:div w:id="569577526">
          <w:marLeft w:val="0"/>
          <w:marRight w:val="0"/>
          <w:marTop w:val="0"/>
          <w:marBottom w:val="0"/>
          <w:divBdr>
            <w:top w:val="none" w:sz="0" w:space="0" w:color="auto"/>
            <w:left w:val="none" w:sz="0" w:space="0" w:color="auto"/>
            <w:bottom w:val="none" w:sz="0" w:space="0" w:color="auto"/>
            <w:right w:val="none" w:sz="0" w:space="0" w:color="auto"/>
          </w:divBdr>
        </w:div>
        <w:div w:id="1925190493">
          <w:marLeft w:val="0"/>
          <w:marRight w:val="0"/>
          <w:marTop w:val="0"/>
          <w:marBottom w:val="0"/>
          <w:divBdr>
            <w:top w:val="none" w:sz="0" w:space="0" w:color="auto"/>
            <w:left w:val="none" w:sz="0" w:space="0" w:color="auto"/>
            <w:bottom w:val="none" w:sz="0" w:space="0" w:color="auto"/>
            <w:right w:val="none" w:sz="0" w:space="0" w:color="auto"/>
          </w:divBdr>
        </w:div>
        <w:div w:id="1365448433">
          <w:marLeft w:val="0"/>
          <w:marRight w:val="0"/>
          <w:marTop w:val="0"/>
          <w:marBottom w:val="0"/>
          <w:divBdr>
            <w:top w:val="none" w:sz="0" w:space="0" w:color="auto"/>
            <w:left w:val="none" w:sz="0" w:space="0" w:color="auto"/>
            <w:bottom w:val="none" w:sz="0" w:space="0" w:color="auto"/>
            <w:right w:val="none" w:sz="0" w:space="0" w:color="auto"/>
          </w:divBdr>
        </w:div>
        <w:div w:id="848368259">
          <w:marLeft w:val="0"/>
          <w:marRight w:val="0"/>
          <w:marTop w:val="0"/>
          <w:marBottom w:val="0"/>
          <w:divBdr>
            <w:top w:val="none" w:sz="0" w:space="0" w:color="auto"/>
            <w:left w:val="none" w:sz="0" w:space="0" w:color="auto"/>
            <w:bottom w:val="none" w:sz="0" w:space="0" w:color="auto"/>
            <w:right w:val="none" w:sz="0" w:space="0" w:color="auto"/>
          </w:divBdr>
        </w:div>
        <w:div w:id="844630947">
          <w:marLeft w:val="0"/>
          <w:marRight w:val="0"/>
          <w:marTop w:val="0"/>
          <w:marBottom w:val="0"/>
          <w:divBdr>
            <w:top w:val="none" w:sz="0" w:space="0" w:color="auto"/>
            <w:left w:val="none" w:sz="0" w:space="0" w:color="auto"/>
            <w:bottom w:val="none" w:sz="0" w:space="0" w:color="auto"/>
            <w:right w:val="none" w:sz="0" w:space="0" w:color="auto"/>
          </w:divBdr>
        </w:div>
      </w:divsChild>
    </w:div>
    <w:div w:id="1925726858">
      <w:bodyDiv w:val="1"/>
      <w:marLeft w:val="0"/>
      <w:marRight w:val="0"/>
      <w:marTop w:val="0"/>
      <w:marBottom w:val="0"/>
      <w:divBdr>
        <w:top w:val="none" w:sz="0" w:space="0" w:color="auto"/>
        <w:left w:val="none" w:sz="0" w:space="0" w:color="auto"/>
        <w:bottom w:val="none" w:sz="0" w:space="0" w:color="auto"/>
        <w:right w:val="none" w:sz="0" w:space="0" w:color="auto"/>
      </w:divBdr>
      <w:divsChild>
        <w:div w:id="545020575">
          <w:marLeft w:val="0"/>
          <w:marRight w:val="0"/>
          <w:marTop w:val="0"/>
          <w:marBottom w:val="0"/>
          <w:divBdr>
            <w:top w:val="none" w:sz="0" w:space="0" w:color="auto"/>
            <w:left w:val="none" w:sz="0" w:space="0" w:color="auto"/>
            <w:bottom w:val="none" w:sz="0" w:space="0" w:color="auto"/>
            <w:right w:val="none" w:sz="0" w:space="0" w:color="auto"/>
          </w:divBdr>
        </w:div>
        <w:div w:id="991106748">
          <w:marLeft w:val="0"/>
          <w:marRight w:val="0"/>
          <w:marTop w:val="0"/>
          <w:marBottom w:val="0"/>
          <w:divBdr>
            <w:top w:val="none" w:sz="0" w:space="0" w:color="auto"/>
            <w:left w:val="none" w:sz="0" w:space="0" w:color="auto"/>
            <w:bottom w:val="none" w:sz="0" w:space="0" w:color="auto"/>
            <w:right w:val="none" w:sz="0" w:space="0" w:color="auto"/>
          </w:divBdr>
        </w:div>
        <w:div w:id="1029374243">
          <w:marLeft w:val="0"/>
          <w:marRight w:val="0"/>
          <w:marTop w:val="0"/>
          <w:marBottom w:val="0"/>
          <w:divBdr>
            <w:top w:val="none" w:sz="0" w:space="0" w:color="auto"/>
            <w:left w:val="none" w:sz="0" w:space="0" w:color="auto"/>
            <w:bottom w:val="none" w:sz="0" w:space="0" w:color="auto"/>
            <w:right w:val="none" w:sz="0" w:space="0" w:color="auto"/>
          </w:divBdr>
        </w:div>
        <w:div w:id="888760302">
          <w:marLeft w:val="0"/>
          <w:marRight w:val="0"/>
          <w:marTop w:val="0"/>
          <w:marBottom w:val="0"/>
          <w:divBdr>
            <w:top w:val="none" w:sz="0" w:space="0" w:color="auto"/>
            <w:left w:val="none" w:sz="0" w:space="0" w:color="auto"/>
            <w:bottom w:val="none" w:sz="0" w:space="0" w:color="auto"/>
            <w:right w:val="none" w:sz="0" w:space="0" w:color="auto"/>
          </w:divBdr>
        </w:div>
        <w:div w:id="1213494021">
          <w:marLeft w:val="0"/>
          <w:marRight w:val="0"/>
          <w:marTop w:val="0"/>
          <w:marBottom w:val="0"/>
          <w:divBdr>
            <w:top w:val="none" w:sz="0" w:space="0" w:color="auto"/>
            <w:left w:val="none" w:sz="0" w:space="0" w:color="auto"/>
            <w:bottom w:val="none" w:sz="0" w:space="0" w:color="auto"/>
            <w:right w:val="none" w:sz="0" w:space="0" w:color="auto"/>
          </w:divBdr>
        </w:div>
        <w:div w:id="575668424">
          <w:marLeft w:val="0"/>
          <w:marRight w:val="0"/>
          <w:marTop w:val="0"/>
          <w:marBottom w:val="0"/>
          <w:divBdr>
            <w:top w:val="none" w:sz="0" w:space="0" w:color="auto"/>
            <w:left w:val="none" w:sz="0" w:space="0" w:color="auto"/>
            <w:bottom w:val="none" w:sz="0" w:space="0" w:color="auto"/>
            <w:right w:val="none" w:sz="0" w:space="0" w:color="auto"/>
          </w:divBdr>
        </w:div>
        <w:div w:id="130952352">
          <w:marLeft w:val="0"/>
          <w:marRight w:val="0"/>
          <w:marTop w:val="0"/>
          <w:marBottom w:val="0"/>
          <w:divBdr>
            <w:top w:val="none" w:sz="0" w:space="0" w:color="auto"/>
            <w:left w:val="none" w:sz="0" w:space="0" w:color="auto"/>
            <w:bottom w:val="none" w:sz="0" w:space="0" w:color="auto"/>
            <w:right w:val="none" w:sz="0" w:space="0" w:color="auto"/>
          </w:divBdr>
        </w:div>
        <w:div w:id="3558010">
          <w:marLeft w:val="0"/>
          <w:marRight w:val="0"/>
          <w:marTop w:val="0"/>
          <w:marBottom w:val="0"/>
          <w:divBdr>
            <w:top w:val="none" w:sz="0" w:space="0" w:color="auto"/>
            <w:left w:val="none" w:sz="0" w:space="0" w:color="auto"/>
            <w:bottom w:val="none" w:sz="0" w:space="0" w:color="auto"/>
            <w:right w:val="none" w:sz="0" w:space="0" w:color="auto"/>
          </w:divBdr>
        </w:div>
        <w:div w:id="1309819880">
          <w:marLeft w:val="0"/>
          <w:marRight w:val="0"/>
          <w:marTop w:val="0"/>
          <w:marBottom w:val="0"/>
          <w:divBdr>
            <w:top w:val="none" w:sz="0" w:space="0" w:color="auto"/>
            <w:left w:val="none" w:sz="0" w:space="0" w:color="auto"/>
            <w:bottom w:val="none" w:sz="0" w:space="0" w:color="auto"/>
            <w:right w:val="none" w:sz="0" w:space="0" w:color="auto"/>
          </w:divBdr>
        </w:div>
        <w:div w:id="1143739723">
          <w:marLeft w:val="0"/>
          <w:marRight w:val="0"/>
          <w:marTop w:val="0"/>
          <w:marBottom w:val="0"/>
          <w:divBdr>
            <w:top w:val="none" w:sz="0" w:space="0" w:color="auto"/>
            <w:left w:val="none" w:sz="0" w:space="0" w:color="auto"/>
            <w:bottom w:val="none" w:sz="0" w:space="0" w:color="auto"/>
            <w:right w:val="none" w:sz="0" w:space="0" w:color="auto"/>
          </w:divBdr>
        </w:div>
      </w:divsChild>
    </w:div>
    <w:div w:id="1943103523">
      <w:bodyDiv w:val="1"/>
      <w:marLeft w:val="0"/>
      <w:marRight w:val="0"/>
      <w:marTop w:val="0"/>
      <w:marBottom w:val="0"/>
      <w:divBdr>
        <w:top w:val="none" w:sz="0" w:space="0" w:color="auto"/>
        <w:left w:val="none" w:sz="0" w:space="0" w:color="auto"/>
        <w:bottom w:val="none" w:sz="0" w:space="0" w:color="auto"/>
        <w:right w:val="none" w:sz="0" w:space="0" w:color="auto"/>
      </w:divBdr>
      <w:divsChild>
        <w:div w:id="1981182326">
          <w:marLeft w:val="0"/>
          <w:marRight w:val="0"/>
          <w:marTop w:val="0"/>
          <w:marBottom w:val="0"/>
          <w:divBdr>
            <w:top w:val="none" w:sz="0" w:space="0" w:color="auto"/>
            <w:left w:val="none" w:sz="0" w:space="0" w:color="auto"/>
            <w:bottom w:val="none" w:sz="0" w:space="0" w:color="auto"/>
            <w:right w:val="none" w:sz="0" w:space="0" w:color="auto"/>
          </w:divBdr>
          <w:divsChild>
            <w:div w:id="1400439307">
              <w:marLeft w:val="3705"/>
              <w:marRight w:val="0"/>
              <w:marTop w:val="0"/>
              <w:marBottom w:val="0"/>
              <w:divBdr>
                <w:top w:val="none" w:sz="0" w:space="0" w:color="auto"/>
                <w:left w:val="none" w:sz="0" w:space="0" w:color="auto"/>
                <w:bottom w:val="none" w:sz="0" w:space="0" w:color="auto"/>
                <w:right w:val="none" w:sz="0" w:space="0" w:color="auto"/>
              </w:divBdr>
              <w:divsChild>
                <w:div w:id="679088972">
                  <w:marLeft w:val="4350"/>
                  <w:marRight w:val="10"/>
                  <w:marTop w:val="0"/>
                  <w:marBottom w:val="0"/>
                  <w:divBdr>
                    <w:top w:val="none" w:sz="0" w:space="0" w:color="auto"/>
                    <w:left w:val="none" w:sz="0" w:space="0" w:color="auto"/>
                    <w:bottom w:val="none" w:sz="0" w:space="0" w:color="auto"/>
                    <w:right w:val="none" w:sz="0" w:space="0" w:color="auto"/>
                  </w:divBdr>
                </w:div>
              </w:divsChild>
            </w:div>
          </w:divsChild>
        </w:div>
      </w:divsChild>
    </w:div>
    <w:div w:id="2021857152">
      <w:bodyDiv w:val="1"/>
      <w:marLeft w:val="0"/>
      <w:marRight w:val="0"/>
      <w:marTop w:val="0"/>
      <w:marBottom w:val="0"/>
      <w:divBdr>
        <w:top w:val="none" w:sz="0" w:space="0" w:color="auto"/>
        <w:left w:val="none" w:sz="0" w:space="0" w:color="auto"/>
        <w:bottom w:val="none" w:sz="0" w:space="0" w:color="auto"/>
        <w:right w:val="none" w:sz="0" w:space="0" w:color="auto"/>
      </w:divBdr>
    </w:div>
    <w:div w:id="2028628813">
      <w:bodyDiv w:val="1"/>
      <w:marLeft w:val="0"/>
      <w:marRight w:val="0"/>
      <w:marTop w:val="0"/>
      <w:marBottom w:val="0"/>
      <w:divBdr>
        <w:top w:val="none" w:sz="0" w:space="0" w:color="auto"/>
        <w:left w:val="none" w:sz="0" w:space="0" w:color="auto"/>
        <w:bottom w:val="none" w:sz="0" w:space="0" w:color="auto"/>
        <w:right w:val="none" w:sz="0" w:space="0" w:color="auto"/>
      </w:divBdr>
    </w:div>
    <w:div w:id="2095392588">
      <w:bodyDiv w:val="1"/>
      <w:marLeft w:val="0"/>
      <w:marRight w:val="0"/>
      <w:marTop w:val="0"/>
      <w:marBottom w:val="0"/>
      <w:divBdr>
        <w:top w:val="none" w:sz="0" w:space="0" w:color="auto"/>
        <w:left w:val="none" w:sz="0" w:space="0" w:color="auto"/>
        <w:bottom w:val="none" w:sz="0" w:space="0" w:color="auto"/>
        <w:right w:val="none" w:sz="0" w:space="0" w:color="auto"/>
      </w:divBdr>
    </w:div>
    <w:div w:id="21382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доля выпускников 9 кл., поступивших на обучение в ПОО</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2011</c:v>
                </c:pt>
                <c:pt idx="1">
                  <c:v>2012</c:v>
                </c:pt>
                <c:pt idx="2">
                  <c:v>2013</c:v>
                </c:pt>
                <c:pt idx="3">
                  <c:v>2014</c:v>
                </c:pt>
                <c:pt idx="4">
                  <c:v>2015</c:v>
                </c:pt>
                <c:pt idx="5">
                  <c:v>2016</c:v>
                </c:pt>
              </c:numCache>
            </c:numRef>
          </c:cat>
          <c:val>
            <c:numRef>
              <c:f>Лист1!$B$2:$B$7</c:f>
              <c:numCache>
                <c:formatCode>General</c:formatCode>
                <c:ptCount val="6"/>
                <c:pt idx="0">
                  <c:v>44</c:v>
                </c:pt>
                <c:pt idx="1">
                  <c:v>47</c:v>
                </c:pt>
                <c:pt idx="2">
                  <c:v>46</c:v>
                </c:pt>
                <c:pt idx="3">
                  <c:v>54.7</c:v>
                </c:pt>
                <c:pt idx="4">
                  <c:v>54.8</c:v>
                </c:pt>
                <c:pt idx="5">
                  <c:v>64.3</c:v>
                </c:pt>
              </c:numCache>
            </c:numRef>
          </c:val>
        </c:ser>
        <c:ser>
          <c:idx val="1"/>
          <c:order val="1"/>
          <c:tx>
            <c:strRef>
              <c:f>Лист1!$C$1</c:f>
              <c:strCache>
                <c:ptCount val="1"/>
                <c:pt idx="0">
                  <c:v>доля выпускников 9 классов, пролживших обучение в школах</c:v>
                </c:pt>
              </c:strCache>
            </c:strRef>
          </c:tx>
          <c:spPr>
            <a:solidFill>
              <a:srgbClr val="00206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2011</c:v>
                </c:pt>
                <c:pt idx="1">
                  <c:v>2012</c:v>
                </c:pt>
                <c:pt idx="2">
                  <c:v>2013</c:v>
                </c:pt>
                <c:pt idx="3">
                  <c:v>2014</c:v>
                </c:pt>
                <c:pt idx="4">
                  <c:v>2015</c:v>
                </c:pt>
                <c:pt idx="5">
                  <c:v>2016</c:v>
                </c:pt>
              </c:numCache>
            </c:numRef>
          </c:cat>
          <c:val>
            <c:numRef>
              <c:f>Лист1!$C$2:$C$7</c:f>
              <c:numCache>
                <c:formatCode>General</c:formatCode>
                <c:ptCount val="6"/>
                <c:pt idx="0">
                  <c:v>56</c:v>
                </c:pt>
                <c:pt idx="1">
                  <c:v>53</c:v>
                </c:pt>
                <c:pt idx="2">
                  <c:v>54</c:v>
                </c:pt>
                <c:pt idx="3">
                  <c:v>45.3</c:v>
                </c:pt>
                <c:pt idx="4">
                  <c:v>43.5</c:v>
                </c:pt>
                <c:pt idx="5">
                  <c:v>31.6</c:v>
                </c:pt>
              </c:numCache>
            </c:numRef>
          </c:val>
        </c:ser>
        <c:dLbls>
          <c:showLegendKey val="0"/>
          <c:showVal val="1"/>
          <c:showCatName val="0"/>
          <c:showSerName val="0"/>
          <c:showPercent val="0"/>
          <c:showBubbleSize val="0"/>
        </c:dLbls>
        <c:gapWidth val="150"/>
        <c:shape val="box"/>
        <c:axId val="269206696"/>
        <c:axId val="269208656"/>
        <c:axId val="0"/>
      </c:bar3DChart>
      <c:catAx>
        <c:axId val="269206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ru-RU"/>
          </a:p>
        </c:txPr>
        <c:crossAx val="269208656"/>
        <c:crosses val="autoZero"/>
        <c:auto val="1"/>
        <c:lblAlgn val="ctr"/>
        <c:lblOffset val="100"/>
        <c:noMultiLvlLbl val="0"/>
      </c:catAx>
      <c:valAx>
        <c:axId val="26920865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69206696"/>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a:bevelB/>
    </a:sp3d>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1" i="0" baseline="0">
                <a:solidFill>
                  <a:srgbClr val="002060"/>
                </a:solidFill>
              </a:rPr>
              <a:t>Трудоустройство выпускников</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2.0833333333333332E-2"/>
          <c:y val="0.13265873015873017"/>
          <c:w val="0.94907407407407407"/>
          <c:h val="0.68451037370328705"/>
        </c:manualLayout>
      </c:layout>
      <c:barChart>
        <c:barDir val="col"/>
        <c:grouping val="clustered"/>
        <c:varyColors val="0"/>
        <c:ser>
          <c:idx val="0"/>
          <c:order val="0"/>
          <c:tx>
            <c:strRef>
              <c:f>Лист1!$B$1</c:f>
              <c:strCache>
                <c:ptCount val="1"/>
                <c:pt idx="0">
                  <c:v>БГТ</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1"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1">
                  <c:v>2013</c:v>
                </c:pt>
                <c:pt idx="2">
                  <c:v>2014</c:v>
                </c:pt>
                <c:pt idx="3">
                  <c:v>2015</c:v>
                </c:pt>
                <c:pt idx="4">
                  <c:v>2016</c:v>
                </c:pt>
                <c:pt idx="5">
                  <c:v>2017</c:v>
                </c:pt>
              </c:numCache>
            </c:numRef>
          </c:cat>
          <c:val>
            <c:numRef>
              <c:f>Лист1!$B$2:$B$7</c:f>
              <c:numCache>
                <c:formatCode>General</c:formatCode>
                <c:ptCount val="6"/>
                <c:pt idx="1">
                  <c:v>41</c:v>
                </c:pt>
                <c:pt idx="2">
                  <c:v>67</c:v>
                </c:pt>
                <c:pt idx="3">
                  <c:v>51.5</c:v>
                </c:pt>
                <c:pt idx="4">
                  <c:v>21.2</c:v>
                </c:pt>
                <c:pt idx="5">
                  <c:v>57.4</c:v>
                </c:pt>
              </c:numCache>
            </c:numRef>
          </c:val>
        </c:ser>
        <c:ser>
          <c:idx val="1"/>
          <c:order val="1"/>
          <c:tx>
            <c:strRef>
              <c:f>Лист1!$C$1</c:f>
              <c:strCache>
                <c:ptCount val="1"/>
                <c:pt idx="0">
                  <c:v>НГТ</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1"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1">
                  <c:v>2013</c:v>
                </c:pt>
                <c:pt idx="2">
                  <c:v>2014</c:v>
                </c:pt>
                <c:pt idx="3">
                  <c:v>2015</c:v>
                </c:pt>
                <c:pt idx="4">
                  <c:v>2016</c:v>
                </c:pt>
                <c:pt idx="5">
                  <c:v>2017</c:v>
                </c:pt>
              </c:numCache>
            </c:numRef>
          </c:cat>
          <c:val>
            <c:numRef>
              <c:f>Лист1!$C$2:$C$7</c:f>
              <c:numCache>
                <c:formatCode>General</c:formatCode>
                <c:ptCount val="6"/>
                <c:pt idx="1">
                  <c:v>75</c:v>
                </c:pt>
                <c:pt idx="2">
                  <c:v>80.400000000000006</c:v>
                </c:pt>
                <c:pt idx="3">
                  <c:v>69.599999999999994</c:v>
                </c:pt>
                <c:pt idx="4">
                  <c:v>73.2</c:v>
                </c:pt>
                <c:pt idx="5">
                  <c:v>54.2</c:v>
                </c:pt>
              </c:numCache>
            </c:numRef>
          </c:val>
        </c:ser>
        <c:ser>
          <c:idx val="2"/>
          <c:order val="2"/>
          <c:tx>
            <c:strRef>
              <c:f>Лист1!$D$1</c:f>
              <c:strCache>
                <c:ptCount val="1"/>
                <c:pt idx="0">
                  <c:v>АПУ</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1"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1">
                  <c:v>2013</c:v>
                </c:pt>
                <c:pt idx="2">
                  <c:v>2014</c:v>
                </c:pt>
                <c:pt idx="3">
                  <c:v>2015</c:v>
                </c:pt>
                <c:pt idx="4">
                  <c:v>2016</c:v>
                </c:pt>
                <c:pt idx="5">
                  <c:v>2017</c:v>
                </c:pt>
              </c:numCache>
            </c:numRef>
          </c:cat>
          <c:val>
            <c:numRef>
              <c:f>Лист1!$D$2:$D$7</c:f>
              <c:numCache>
                <c:formatCode>General</c:formatCode>
                <c:ptCount val="6"/>
                <c:pt idx="1">
                  <c:v>80</c:v>
                </c:pt>
                <c:pt idx="2">
                  <c:v>94.6</c:v>
                </c:pt>
                <c:pt idx="3">
                  <c:v>66.7</c:v>
                </c:pt>
                <c:pt idx="4">
                  <c:v>74.400000000000006</c:v>
                </c:pt>
                <c:pt idx="5">
                  <c:v>71.400000000000006</c:v>
                </c:pt>
              </c:numCache>
            </c:numRef>
          </c:val>
        </c:ser>
        <c:dLbls>
          <c:showLegendKey val="0"/>
          <c:showVal val="0"/>
          <c:showCatName val="0"/>
          <c:showSerName val="0"/>
          <c:showPercent val="0"/>
          <c:showBubbleSize val="0"/>
        </c:dLbls>
        <c:gapWidth val="86"/>
        <c:overlap val="1"/>
        <c:axId val="269205912"/>
        <c:axId val="269207088"/>
      </c:barChart>
      <c:catAx>
        <c:axId val="269205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crossAx val="269207088"/>
        <c:crosses val="autoZero"/>
        <c:auto val="1"/>
        <c:lblAlgn val="ctr"/>
        <c:lblOffset val="100"/>
        <c:noMultiLvlLbl val="0"/>
      </c:catAx>
      <c:valAx>
        <c:axId val="269207088"/>
        <c:scaling>
          <c:orientation val="minMax"/>
        </c:scaling>
        <c:delete val="1"/>
        <c:axPos val="l"/>
        <c:numFmt formatCode="General" sourceLinked="1"/>
        <c:majorTickMark val="none"/>
        <c:minorTickMark val="none"/>
        <c:tickLblPos val="nextTo"/>
        <c:crossAx val="269205912"/>
        <c:crosses val="autoZero"/>
        <c:crossBetween val="between"/>
      </c:valAx>
      <c:spPr>
        <a:noFill/>
        <a:ln>
          <a:noFill/>
        </a:ln>
        <a:effectLst/>
      </c:spPr>
    </c:plotArea>
    <c:legend>
      <c:legendPos val="l"/>
      <c:overlay val="0"/>
      <c:spPr>
        <a:noFill/>
        <a:ln>
          <a:noFill/>
        </a:ln>
        <a:effectLst/>
      </c:spPr>
      <c:txPr>
        <a:bodyPr rot="0" spcFirstLastPara="1" vertOverflow="ellipsis" vert="horz" wrap="square" anchor="ctr" anchorCtr="1"/>
        <a:lstStyle/>
        <a:p>
          <a:pPr>
            <a:defRPr sz="1200" b="1" i="0" u="none" strike="noStrike" kern="1200" baseline="0">
              <a:solidFill>
                <a:srgbClr val="002060"/>
              </a:solidFill>
              <a:latin typeface="Arial Black" panose="020B0A0402010202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accent5">
          <a:lumMod val="60000"/>
          <a:lumOff val="40000"/>
        </a:schemeClr>
      </a:solidFill>
      <a:round/>
    </a:ln>
    <a:effectLst>
      <a:outerShdw dist="1752600" sx="1000" sy="1000" algn="ctr" rotWithShape="0">
        <a:srgbClr val="000000"/>
      </a:outerShdw>
      <a:softEdge rad="0"/>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4363-5B82-49F1-92DF-F04CC23F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12</Pages>
  <Words>4251</Words>
  <Characters>24237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Юго-Восточное управление министерства образования и науки Самарской области</vt:lpstr>
    </vt:vector>
  </TitlesOfParts>
  <Company>11</Company>
  <LinksUpToDate>false</LinksUpToDate>
  <CharactersWithSpaces>28432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Юго-Восточное управление министерства образования и науки Самарской области</dc:title>
  <dc:subject>Итоги мониторинга системы образования</dc:subject>
  <dc:creator>1</dc:creator>
  <cp:lastModifiedBy>Елагина</cp:lastModifiedBy>
  <cp:revision>28</cp:revision>
  <cp:lastPrinted>2017-05-15T03:21:00Z</cp:lastPrinted>
  <dcterms:created xsi:type="dcterms:W3CDTF">2017-08-02T12:29:00Z</dcterms:created>
  <dcterms:modified xsi:type="dcterms:W3CDTF">2017-08-18T07:51:00Z</dcterms:modified>
</cp:coreProperties>
</file>