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25" w:rsidRPr="00641C6F" w:rsidRDefault="00EC0925" w:rsidP="00EC0925">
      <w:pPr>
        <w:spacing w:line="276" w:lineRule="auto"/>
        <w:jc w:val="center"/>
        <w:rPr>
          <w:rStyle w:val="zoomme2"/>
          <w:color w:val="auto"/>
          <w:sz w:val="24"/>
          <w:szCs w:val="28"/>
        </w:rPr>
      </w:pPr>
      <w:r w:rsidRPr="00641C6F">
        <w:rPr>
          <w:rStyle w:val="zoomme2"/>
          <w:color w:val="auto"/>
          <w:sz w:val="24"/>
          <w:szCs w:val="28"/>
        </w:rPr>
        <w:t>Юго-Восточное управление министерства образования и науки Самарской области</w:t>
      </w:r>
    </w:p>
    <w:p w:rsidR="00EC0925" w:rsidRPr="00641C6F" w:rsidRDefault="00EC0925" w:rsidP="00EC0925">
      <w:pPr>
        <w:spacing w:line="276" w:lineRule="auto"/>
        <w:jc w:val="center"/>
        <w:rPr>
          <w:rStyle w:val="zoomme2"/>
          <w:b/>
          <w:i/>
          <w:color w:val="auto"/>
          <w:sz w:val="24"/>
          <w:szCs w:val="28"/>
        </w:rPr>
      </w:pPr>
      <w:r w:rsidRPr="00641C6F">
        <w:rPr>
          <w:rStyle w:val="zoomme2"/>
          <w:color w:val="auto"/>
          <w:sz w:val="24"/>
          <w:szCs w:val="28"/>
        </w:rPr>
        <w:t>Муниципальное родительское собрание муниципального района Нефтегорский</w:t>
      </w:r>
    </w:p>
    <w:p w:rsidR="00EC0925" w:rsidRPr="00641C6F" w:rsidRDefault="00A10249" w:rsidP="00EC0925">
      <w:pPr>
        <w:spacing w:line="276" w:lineRule="auto"/>
        <w:jc w:val="center"/>
        <w:rPr>
          <w:rStyle w:val="zoomme2"/>
          <w:b/>
          <w:color w:val="auto"/>
          <w:sz w:val="28"/>
          <w:szCs w:val="28"/>
        </w:rPr>
      </w:pPr>
      <w:r w:rsidRPr="00641C6F">
        <w:rPr>
          <w:rStyle w:val="zoomme2"/>
          <w:b/>
          <w:color w:val="auto"/>
          <w:sz w:val="28"/>
          <w:szCs w:val="28"/>
        </w:rPr>
        <w:t>20 мая</w:t>
      </w:r>
      <w:r w:rsidR="00EC0925" w:rsidRPr="00641C6F">
        <w:rPr>
          <w:rStyle w:val="zoomme2"/>
          <w:b/>
          <w:color w:val="auto"/>
          <w:sz w:val="28"/>
          <w:szCs w:val="28"/>
        </w:rPr>
        <w:t xml:space="preserve"> 2014 года</w:t>
      </w:r>
    </w:p>
    <w:p w:rsidR="00EC0925" w:rsidRPr="00EC0925" w:rsidRDefault="00EC0925" w:rsidP="00EC0925">
      <w:pPr>
        <w:spacing w:line="276" w:lineRule="auto"/>
        <w:jc w:val="center"/>
        <w:rPr>
          <w:rStyle w:val="zoomme2"/>
          <w:b/>
          <w:color w:val="auto"/>
          <w:sz w:val="44"/>
          <w:szCs w:val="28"/>
        </w:rPr>
      </w:pPr>
    </w:p>
    <w:p w:rsidR="00EC0925" w:rsidRPr="00641C6F" w:rsidRDefault="00641C6F" w:rsidP="00EC0925">
      <w:pPr>
        <w:spacing w:line="276" w:lineRule="auto"/>
        <w:jc w:val="center"/>
        <w:rPr>
          <w:rStyle w:val="zoomme2"/>
          <w:b/>
          <w:color w:val="auto"/>
          <w:sz w:val="28"/>
          <w:szCs w:val="28"/>
        </w:rPr>
      </w:pPr>
      <w:r>
        <w:rPr>
          <w:rStyle w:val="zoomme2"/>
          <w:b/>
          <w:color w:val="auto"/>
          <w:sz w:val="28"/>
          <w:szCs w:val="28"/>
        </w:rPr>
        <w:t xml:space="preserve">О </w:t>
      </w:r>
      <w:r w:rsidRPr="00641C6F">
        <w:rPr>
          <w:rStyle w:val="zoomme2"/>
          <w:b/>
          <w:color w:val="auto"/>
          <w:sz w:val="28"/>
          <w:szCs w:val="28"/>
        </w:rPr>
        <w:t>п</w:t>
      </w:r>
      <w:r w:rsidR="00EC0925" w:rsidRPr="00641C6F">
        <w:rPr>
          <w:rStyle w:val="zoomme2"/>
          <w:b/>
          <w:color w:val="auto"/>
          <w:sz w:val="28"/>
          <w:szCs w:val="28"/>
        </w:rPr>
        <w:t>риоритетны</w:t>
      </w:r>
      <w:r w:rsidRPr="00641C6F">
        <w:rPr>
          <w:rStyle w:val="zoomme2"/>
          <w:b/>
          <w:color w:val="auto"/>
          <w:sz w:val="28"/>
          <w:szCs w:val="28"/>
        </w:rPr>
        <w:t>х</w:t>
      </w:r>
      <w:r w:rsidR="00EC0925" w:rsidRPr="00641C6F">
        <w:rPr>
          <w:rStyle w:val="zoomme2"/>
          <w:b/>
          <w:color w:val="auto"/>
          <w:sz w:val="28"/>
          <w:szCs w:val="28"/>
        </w:rPr>
        <w:t xml:space="preserve"> направления</w:t>
      </w:r>
      <w:r w:rsidRPr="00641C6F">
        <w:rPr>
          <w:rStyle w:val="zoomme2"/>
          <w:b/>
          <w:color w:val="auto"/>
          <w:sz w:val="28"/>
          <w:szCs w:val="28"/>
        </w:rPr>
        <w:t>х</w:t>
      </w:r>
      <w:r w:rsidR="00EC0925" w:rsidRPr="00641C6F">
        <w:rPr>
          <w:rStyle w:val="zoomme2"/>
          <w:b/>
          <w:color w:val="auto"/>
          <w:sz w:val="28"/>
          <w:szCs w:val="28"/>
        </w:rPr>
        <w:t xml:space="preserve"> развития </w:t>
      </w:r>
    </w:p>
    <w:p w:rsidR="00EC0925" w:rsidRPr="00641C6F" w:rsidRDefault="00EC0925" w:rsidP="00EC0925">
      <w:pPr>
        <w:spacing w:line="276" w:lineRule="auto"/>
        <w:jc w:val="center"/>
        <w:rPr>
          <w:rStyle w:val="zoomme2"/>
          <w:b/>
          <w:color w:val="auto"/>
          <w:sz w:val="28"/>
          <w:szCs w:val="28"/>
        </w:rPr>
      </w:pPr>
      <w:r w:rsidRPr="00641C6F">
        <w:rPr>
          <w:rStyle w:val="zoomme2"/>
          <w:b/>
          <w:color w:val="auto"/>
          <w:sz w:val="28"/>
          <w:szCs w:val="28"/>
        </w:rPr>
        <w:t xml:space="preserve">системы образования </w:t>
      </w:r>
      <w:r w:rsidR="00B32B36" w:rsidRPr="00641C6F">
        <w:rPr>
          <w:rStyle w:val="zoomme2"/>
          <w:b/>
          <w:color w:val="auto"/>
          <w:sz w:val="28"/>
          <w:szCs w:val="28"/>
        </w:rPr>
        <w:t>муниципального района Нефтегорский</w:t>
      </w:r>
      <w:r w:rsidRPr="00641C6F">
        <w:rPr>
          <w:rStyle w:val="zoomme2"/>
          <w:b/>
          <w:color w:val="auto"/>
          <w:sz w:val="28"/>
          <w:szCs w:val="28"/>
        </w:rPr>
        <w:t xml:space="preserve"> </w:t>
      </w:r>
    </w:p>
    <w:p w:rsidR="00EC0925" w:rsidRPr="00641C6F" w:rsidRDefault="00EC0925" w:rsidP="00EC0925">
      <w:pPr>
        <w:spacing w:line="276" w:lineRule="auto"/>
        <w:jc w:val="center"/>
        <w:rPr>
          <w:rStyle w:val="zoomme2"/>
          <w:b/>
          <w:color w:val="auto"/>
          <w:sz w:val="28"/>
          <w:szCs w:val="28"/>
        </w:rPr>
      </w:pPr>
      <w:r w:rsidRPr="00641C6F">
        <w:rPr>
          <w:rStyle w:val="zoomme2"/>
          <w:b/>
          <w:color w:val="auto"/>
          <w:sz w:val="28"/>
          <w:szCs w:val="28"/>
        </w:rPr>
        <w:t xml:space="preserve">в рамках реализации </w:t>
      </w:r>
      <w:r w:rsidR="00641C6F" w:rsidRPr="00641C6F">
        <w:rPr>
          <w:b/>
          <w:bCs/>
          <w:iCs/>
          <w:sz w:val="28"/>
          <w:szCs w:val="28"/>
        </w:rPr>
        <w:t xml:space="preserve">Послания Президента РФ Федеральному Собранию РФ и </w:t>
      </w:r>
      <w:r w:rsidRPr="00641C6F">
        <w:rPr>
          <w:rStyle w:val="zoomme2"/>
          <w:b/>
          <w:color w:val="auto"/>
          <w:sz w:val="28"/>
          <w:szCs w:val="28"/>
        </w:rPr>
        <w:t>послания Губернатора Самарской области</w:t>
      </w:r>
      <w:r w:rsidR="00641C6F" w:rsidRPr="00641C6F">
        <w:rPr>
          <w:b/>
          <w:bCs/>
          <w:iCs/>
          <w:sz w:val="28"/>
          <w:szCs w:val="28"/>
        </w:rPr>
        <w:t xml:space="preserve"> Самарской Губернской Думе</w:t>
      </w:r>
    </w:p>
    <w:p w:rsidR="00EC0925" w:rsidRPr="00EC0925" w:rsidRDefault="00EC0925" w:rsidP="00EC0925">
      <w:pPr>
        <w:spacing w:line="276" w:lineRule="auto"/>
        <w:jc w:val="center"/>
        <w:rPr>
          <w:rStyle w:val="zoomme2"/>
          <w:color w:val="auto"/>
          <w:sz w:val="10"/>
          <w:szCs w:val="28"/>
        </w:rPr>
      </w:pPr>
    </w:p>
    <w:p w:rsidR="00EC0925" w:rsidRPr="00EC0925" w:rsidRDefault="00EC0925" w:rsidP="00EC0925">
      <w:pPr>
        <w:spacing w:line="276" w:lineRule="auto"/>
        <w:jc w:val="center"/>
        <w:rPr>
          <w:rStyle w:val="zoomme2"/>
          <w:color w:val="auto"/>
          <w:sz w:val="28"/>
          <w:szCs w:val="28"/>
        </w:rPr>
      </w:pPr>
      <w:r w:rsidRPr="00EC0925">
        <w:rPr>
          <w:rStyle w:val="zoomme2"/>
          <w:color w:val="auto"/>
          <w:sz w:val="28"/>
          <w:szCs w:val="28"/>
        </w:rPr>
        <w:t xml:space="preserve">Выступление Е.Ю. </w:t>
      </w:r>
      <w:proofErr w:type="spellStart"/>
      <w:r w:rsidRPr="00EC0925">
        <w:rPr>
          <w:rStyle w:val="zoomme2"/>
          <w:color w:val="auto"/>
          <w:sz w:val="28"/>
          <w:szCs w:val="28"/>
        </w:rPr>
        <w:t>Баландиной</w:t>
      </w:r>
      <w:proofErr w:type="spellEnd"/>
      <w:r w:rsidRPr="00EC0925">
        <w:rPr>
          <w:rStyle w:val="zoomme2"/>
          <w:color w:val="auto"/>
          <w:sz w:val="28"/>
          <w:szCs w:val="28"/>
        </w:rPr>
        <w:t xml:space="preserve">, </w:t>
      </w:r>
    </w:p>
    <w:p w:rsidR="00EC0925" w:rsidRPr="00EC0925" w:rsidRDefault="00EC0925" w:rsidP="00EC0925">
      <w:pPr>
        <w:spacing w:line="276" w:lineRule="auto"/>
        <w:jc w:val="center"/>
        <w:rPr>
          <w:rStyle w:val="zoomme2"/>
          <w:color w:val="auto"/>
          <w:sz w:val="28"/>
          <w:szCs w:val="28"/>
        </w:rPr>
      </w:pPr>
      <w:r w:rsidRPr="00EC0925">
        <w:rPr>
          <w:rStyle w:val="zoomme2"/>
          <w:color w:val="auto"/>
          <w:sz w:val="28"/>
          <w:szCs w:val="28"/>
        </w:rPr>
        <w:t>руководителя Юго-Восточного управления</w:t>
      </w:r>
    </w:p>
    <w:p w:rsidR="00EC0925" w:rsidRPr="00EC0925" w:rsidRDefault="00EC0925" w:rsidP="00B32B3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0925" w:rsidRPr="00EC0925" w:rsidRDefault="00EC0925" w:rsidP="00B32B3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0925" w:rsidRDefault="00EC0925" w:rsidP="00B32B3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2B36" w:rsidRDefault="00B32B36" w:rsidP="00B32B3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собрани</w:t>
      </w:r>
      <w:r w:rsidR="00F06A11">
        <w:rPr>
          <w:rFonts w:ascii="Times New Roman" w:hAnsi="Times New Roman" w:cs="Times New Roman"/>
          <w:sz w:val="28"/>
        </w:rPr>
        <w:t xml:space="preserve">е </w:t>
      </w:r>
      <w:r w:rsidR="0012332F">
        <w:rPr>
          <w:rFonts w:ascii="Times New Roman" w:hAnsi="Times New Roman" w:cs="Times New Roman"/>
          <w:sz w:val="28"/>
        </w:rPr>
        <w:t>родительской общественности муниципального района Нефтегорский</w:t>
      </w:r>
      <w:r w:rsidR="00F06A11">
        <w:rPr>
          <w:rFonts w:ascii="Times New Roman" w:hAnsi="Times New Roman" w:cs="Times New Roman"/>
          <w:sz w:val="28"/>
        </w:rPr>
        <w:t xml:space="preserve"> – ф</w:t>
      </w:r>
      <w:r w:rsidR="0012332F">
        <w:rPr>
          <w:rFonts w:ascii="Times New Roman" w:hAnsi="Times New Roman" w:cs="Times New Roman"/>
          <w:sz w:val="28"/>
        </w:rPr>
        <w:t>орма диалога с родителями</w:t>
      </w:r>
      <w:r w:rsidR="00F06A11">
        <w:rPr>
          <w:rFonts w:ascii="Times New Roman" w:hAnsi="Times New Roman" w:cs="Times New Roman"/>
          <w:sz w:val="28"/>
        </w:rPr>
        <w:t>, которая</w:t>
      </w:r>
      <w:r w:rsidR="0012332F">
        <w:rPr>
          <w:rFonts w:ascii="Times New Roman" w:hAnsi="Times New Roman" w:cs="Times New Roman"/>
          <w:sz w:val="28"/>
        </w:rPr>
        <w:t xml:space="preserve"> </w:t>
      </w:r>
      <w:r w:rsidR="00097FB7" w:rsidRPr="00B32B36">
        <w:rPr>
          <w:rFonts w:ascii="Times New Roman" w:hAnsi="Times New Roman" w:cs="Times New Roman"/>
          <w:sz w:val="28"/>
        </w:rPr>
        <w:t>ста</w:t>
      </w:r>
      <w:r w:rsidR="00097FB7">
        <w:rPr>
          <w:rFonts w:ascii="Times New Roman" w:hAnsi="Times New Roman" w:cs="Times New Roman"/>
          <w:sz w:val="28"/>
        </w:rPr>
        <w:t>ла</w:t>
      </w:r>
      <w:r w:rsidR="00097FB7" w:rsidRPr="00B32B36">
        <w:rPr>
          <w:rFonts w:ascii="Times New Roman" w:hAnsi="Times New Roman" w:cs="Times New Roman"/>
          <w:sz w:val="28"/>
        </w:rPr>
        <w:t xml:space="preserve"> традиционн</w:t>
      </w:r>
      <w:r w:rsidR="00097FB7">
        <w:rPr>
          <w:rFonts w:ascii="Times New Roman" w:hAnsi="Times New Roman" w:cs="Times New Roman"/>
          <w:sz w:val="28"/>
        </w:rPr>
        <w:t xml:space="preserve">ой в рамках реализации принципов открытости </w:t>
      </w:r>
      <w:r w:rsidR="00641C6F" w:rsidRPr="00641C6F">
        <w:rPr>
          <w:rFonts w:ascii="Times New Roman" w:hAnsi="Times New Roman" w:cs="Times New Roman"/>
          <w:sz w:val="28"/>
        </w:rPr>
        <w:t>и общественного участия</w:t>
      </w:r>
      <w:r w:rsidR="00641C6F">
        <w:rPr>
          <w:rFonts w:ascii="Times New Roman" w:hAnsi="Times New Roman" w:cs="Times New Roman"/>
          <w:sz w:val="28"/>
        </w:rPr>
        <w:t xml:space="preserve"> в управлении</w:t>
      </w:r>
      <w:r w:rsidR="00641C6F" w:rsidRPr="00641C6F">
        <w:rPr>
          <w:rFonts w:ascii="Times New Roman" w:hAnsi="Times New Roman" w:cs="Times New Roman"/>
          <w:sz w:val="28"/>
        </w:rPr>
        <w:t xml:space="preserve"> </w:t>
      </w:r>
      <w:r w:rsidR="00641C6F">
        <w:rPr>
          <w:rFonts w:ascii="Times New Roman" w:hAnsi="Times New Roman" w:cs="Times New Roman"/>
          <w:sz w:val="28"/>
        </w:rPr>
        <w:t>системой образования</w:t>
      </w:r>
      <w:r w:rsidR="00097FB7">
        <w:rPr>
          <w:rFonts w:ascii="Times New Roman" w:hAnsi="Times New Roman" w:cs="Times New Roman"/>
          <w:sz w:val="28"/>
        </w:rPr>
        <w:t xml:space="preserve">. </w:t>
      </w:r>
    </w:p>
    <w:p w:rsidR="0094732A" w:rsidRDefault="0094732A" w:rsidP="0094732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Самарской области благодаря инициативам </w:t>
      </w:r>
      <w:r w:rsidRPr="00097FB7">
        <w:rPr>
          <w:sz w:val="28"/>
          <w:szCs w:val="22"/>
        </w:rPr>
        <w:t xml:space="preserve">Губернатора </w:t>
      </w:r>
      <w:r>
        <w:rPr>
          <w:sz w:val="28"/>
          <w:szCs w:val="22"/>
        </w:rPr>
        <w:t xml:space="preserve">диалогу </w:t>
      </w:r>
      <w:r>
        <w:rPr>
          <w:sz w:val="28"/>
          <w:szCs w:val="28"/>
        </w:rPr>
        <w:t>между властью и обществом</w:t>
      </w:r>
      <w:r w:rsidRPr="00097FB7">
        <w:rPr>
          <w:sz w:val="28"/>
          <w:szCs w:val="22"/>
        </w:rPr>
        <w:t xml:space="preserve"> уделяется самое серьезное внимание. </w:t>
      </w:r>
      <w:r>
        <w:rPr>
          <w:sz w:val="28"/>
        </w:rPr>
        <w:t>В ходе встреч с жителями области, общественными организациями, представителями средств массовой информации о</w:t>
      </w:r>
      <w:r>
        <w:rPr>
          <w:sz w:val="28"/>
          <w:szCs w:val="28"/>
        </w:rPr>
        <w:t xml:space="preserve">пределяются всем понятные направления социально-экономического развития региона, обсуждаются реальные шаги по этим направлениям. </w:t>
      </w:r>
    </w:p>
    <w:p w:rsidR="0094732A" w:rsidRPr="00D261CF" w:rsidRDefault="0094732A" w:rsidP="0094732A">
      <w:pPr>
        <w:spacing w:line="276" w:lineRule="auto"/>
        <w:ind w:firstLine="708"/>
        <w:jc w:val="both"/>
        <w:rPr>
          <w:sz w:val="28"/>
          <w:szCs w:val="28"/>
        </w:rPr>
      </w:pPr>
      <w:r w:rsidRPr="00D261CF">
        <w:rPr>
          <w:sz w:val="28"/>
          <w:szCs w:val="28"/>
        </w:rPr>
        <w:t xml:space="preserve">26 декабря 2013 года Губернатор Самарской области Николай Иванович Меркушкин </w:t>
      </w:r>
      <w:r>
        <w:rPr>
          <w:sz w:val="28"/>
          <w:szCs w:val="28"/>
        </w:rPr>
        <w:t xml:space="preserve">вновь </w:t>
      </w:r>
      <w:r w:rsidRPr="00D261CF">
        <w:rPr>
          <w:sz w:val="28"/>
          <w:szCs w:val="28"/>
        </w:rPr>
        <w:t xml:space="preserve">обратился с Посланием к депутатам Самарской Губернской Думы и всем жителям региона. </w:t>
      </w:r>
    </w:p>
    <w:p w:rsidR="00D261CF" w:rsidRPr="00D261CF" w:rsidRDefault="00D261CF" w:rsidP="00D261CF">
      <w:pPr>
        <w:spacing w:line="276" w:lineRule="auto"/>
        <w:ind w:firstLine="708"/>
        <w:jc w:val="both"/>
        <w:rPr>
          <w:sz w:val="28"/>
          <w:szCs w:val="28"/>
        </w:rPr>
      </w:pPr>
      <w:r w:rsidRPr="00D261CF">
        <w:rPr>
          <w:sz w:val="28"/>
          <w:szCs w:val="28"/>
        </w:rPr>
        <w:t>В своем послании Губернатор подвёл итоги 2013 года, ставшего первым на пути формирования нового вектора развития региона; обозначил достижения и проблемы во всех отраслях экономики и социального развития.</w:t>
      </w:r>
    </w:p>
    <w:p w:rsidR="00D261CF" w:rsidRDefault="00D261CF" w:rsidP="00D261CF">
      <w:pPr>
        <w:spacing w:line="276" w:lineRule="auto"/>
        <w:ind w:firstLine="708"/>
        <w:jc w:val="both"/>
        <w:rPr>
          <w:sz w:val="28"/>
          <w:szCs w:val="28"/>
        </w:rPr>
      </w:pPr>
      <w:r w:rsidRPr="000F691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2013 года </w:t>
      </w:r>
      <w:r w:rsidRPr="000F6911">
        <w:rPr>
          <w:sz w:val="28"/>
          <w:szCs w:val="28"/>
        </w:rPr>
        <w:t>шла работа над задач</w:t>
      </w:r>
      <w:r>
        <w:rPr>
          <w:sz w:val="28"/>
          <w:szCs w:val="28"/>
        </w:rPr>
        <w:t>ам</w:t>
      </w:r>
      <w:r w:rsidRPr="000F6911">
        <w:rPr>
          <w:sz w:val="28"/>
          <w:szCs w:val="28"/>
        </w:rPr>
        <w:t>и по повышению качества образования</w:t>
      </w:r>
      <w:r>
        <w:rPr>
          <w:sz w:val="28"/>
          <w:szCs w:val="28"/>
        </w:rPr>
        <w:t>, которые</w:t>
      </w:r>
      <w:r w:rsidRPr="000F6911">
        <w:rPr>
          <w:sz w:val="28"/>
          <w:szCs w:val="28"/>
        </w:rPr>
        <w:t xml:space="preserve"> были поставлены</w:t>
      </w:r>
      <w:r>
        <w:rPr>
          <w:sz w:val="28"/>
          <w:szCs w:val="28"/>
        </w:rPr>
        <w:t xml:space="preserve"> в</w:t>
      </w:r>
      <w:r w:rsidRPr="000F6911">
        <w:rPr>
          <w:sz w:val="28"/>
          <w:szCs w:val="28"/>
        </w:rPr>
        <w:t xml:space="preserve"> Послании</w:t>
      </w:r>
      <w:r w:rsidR="00AF70BB">
        <w:rPr>
          <w:sz w:val="28"/>
          <w:szCs w:val="28"/>
        </w:rPr>
        <w:t xml:space="preserve"> 2012 года</w:t>
      </w:r>
      <w:r w:rsidRPr="000F6911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0F6911">
        <w:rPr>
          <w:sz w:val="28"/>
          <w:szCs w:val="28"/>
        </w:rPr>
        <w:t>крепл</w:t>
      </w:r>
      <w:r>
        <w:rPr>
          <w:sz w:val="28"/>
          <w:szCs w:val="28"/>
        </w:rPr>
        <w:t>ена</w:t>
      </w:r>
      <w:r w:rsidRPr="000F6911">
        <w:rPr>
          <w:sz w:val="28"/>
          <w:szCs w:val="28"/>
        </w:rPr>
        <w:t xml:space="preserve"> материально-техническ</w:t>
      </w:r>
      <w:r>
        <w:rPr>
          <w:sz w:val="28"/>
          <w:szCs w:val="28"/>
        </w:rPr>
        <w:t>ая</w:t>
      </w:r>
      <w:r w:rsidRPr="000F6911">
        <w:rPr>
          <w:sz w:val="28"/>
          <w:szCs w:val="28"/>
        </w:rPr>
        <w:t xml:space="preserve"> баз</w:t>
      </w:r>
      <w:r>
        <w:rPr>
          <w:sz w:val="28"/>
          <w:szCs w:val="28"/>
        </w:rPr>
        <w:t>а</w:t>
      </w:r>
      <w:r w:rsidRPr="000F6911">
        <w:rPr>
          <w:sz w:val="28"/>
          <w:szCs w:val="28"/>
        </w:rPr>
        <w:t xml:space="preserve"> школ</w:t>
      </w:r>
      <w:r w:rsidR="001F3275">
        <w:rPr>
          <w:sz w:val="28"/>
          <w:szCs w:val="28"/>
        </w:rPr>
        <w:t xml:space="preserve"> и детских садов</w:t>
      </w:r>
      <w:r w:rsidRPr="000F6911">
        <w:rPr>
          <w:sz w:val="28"/>
          <w:szCs w:val="28"/>
        </w:rPr>
        <w:t>.</w:t>
      </w:r>
    </w:p>
    <w:p w:rsidR="00F01DAE" w:rsidRDefault="00F01DAE" w:rsidP="00F01DAE">
      <w:pPr>
        <w:spacing w:line="276" w:lineRule="auto"/>
        <w:ind w:firstLine="708"/>
        <w:jc w:val="both"/>
        <w:rPr>
          <w:sz w:val="28"/>
          <w:szCs w:val="28"/>
        </w:rPr>
      </w:pPr>
      <w:r w:rsidRPr="00F01DAE">
        <w:rPr>
          <w:sz w:val="28"/>
          <w:szCs w:val="28"/>
        </w:rPr>
        <w:t>Проведен капита</w:t>
      </w:r>
      <w:r w:rsidR="00AF70BB">
        <w:rPr>
          <w:sz w:val="28"/>
          <w:szCs w:val="28"/>
        </w:rPr>
        <w:t xml:space="preserve">льный ремонт здания ГБОУ СОШ </w:t>
      </w:r>
      <w:proofErr w:type="spellStart"/>
      <w:r w:rsidR="00AF70BB">
        <w:rPr>
          <w:sz w:val="28"/>
          <w:szCs w:val="28"/>
        </w:rPr>
        <w:t>с</w:t>
      </w:r>
      <w:proofErr w:type="gramStart"/>
      <w:r w:rsidR="00AF70BB">
        <w:rPr>
          <w:sz w:val="28"/>
          <w:szCs w:val="28"/>
        </w:rPr>
        <w:t>.</w:t>
      </w:r>
      <w:r w:rsidRPr="00F01DAE">
        <w:rPr>
          <w:sz w:val="28"/>
          <w:szCs w:val="28"/>
        </w:rPr>
        <w:t>Б</w:t>
      </w:r>
      <w:proofErr w:type="gramEnd"/>
      <w:r w:rsidRPr="00F01DAE">
        <w:rPr>
          <w:sz w:val="28"/>
          <w:szCs w:val="28"/>
        </w:rPr>
        <w:t>огдановка</w:t>
      </w:r>
      <w:proofErr w:type="spellEnd"/>
      <w:r w:rsidRPr="00F01DAE">
        <w:rPr>
          <w:sz w:val="28"/>
          <w:szCs w:val="28"/>
        </w:rPr>
        <w:t>. Средства областного бюджета составили 16</w:t>
      </w:r>
      <w:r w:rsidR="00D329BA">
        <w:rPr>
          <w:sz w:val="28"/>
          <w:szCs w:val="28"/>
        </w:rPr>
        <w:t xml:space="preserve"> млн.</w:t>
      </w:r>
      <w:r w:rsidRPr="00F01DAE">
        <w:rPr>
          <w:sz w:val="28"/>
          <w:szCs w:val="28"/>
        </w:rPr>
        <w:t xml:space="preserve"> 167, 184 тыс. руб., </w:t>
      </w:r>
      <w:r>
        <w:rPr>
          <w:sz w:val="28"/>
          <w:szCs w:val="28"/>
        </w:rPr>
        <w:t xml:space="preserve">средства </w:t>
      </w:r>
      <w:r w:rsidRPr="00F01DAE">
        <w:rPr>
          <w:sz w:val="28"/>
          <w:szCs w:val="28"/>
        </w:rPr>
        <w:t>муниципального бюджета 1</w:t>
      </w:r>
      <w:r>
        <w:rPr>
          <w:sz w:val="28"/>
          <w:szCs w:val="28"/>
        </w:rPr>
        <w:t> </w:t>
      </w:r>
      <w:r w:rsidR="00D329BA">
        <w:rPr>
          <w:sz w:val="28"/>
          <w:szCs w:val="28"/>
        </w:rPr>
        <w:t xml:space="preserve">млн. </w:t>
      </w:r>
      <w:r w:rsidRPr="00F01DAE">
        <w:rPr>
          <w:sz w:val="28"/>
          <w:szCs w:val="28"/>
        </w:rPr>
        <w:t>961</w:t>
      </w:r>
      <w:r>
        <w:rPr>
          <w:sz w:val="28"/>
          <w:szCs w:val="28"/>
        </w:rPr>
        <w:t xml:space="preserve">, </w:t>
      </w:r>
      <w:r w:rsidRPr="00F01DAE">
        <w:rPr>
          <w:sz w:val="28"/>
          <w:szCs w:val="28"/>
        </w:rPr>
        <w:t>079 тыс. руб.</w:t>
      </w:r>
      <w:r>
        <w:rPr>
          <w:sz w:val="28"/>
          <w:szCs w:val="28"/>
        </w:rPr>
        <w:t xml:space="preserve"> </w:t>
      </w:r>
    </w:p>
    <w:p w:rsidR="00F01DAE" w:rsidRDefault="00F01DAE" w:rsidP="00F01D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Отремонтированы помещения для открытия новой группы в детском саду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окровка</w:t>
      </w:r>
      <w:proofErr w:type="spellEnd"/>
      <w:r>
        <w:rPr>
          <w:sz w:val="28"/>
          <w:szCs w:val="28"/>
        </w:rPr>
        <w:t>: средства</w:t>
      </w:r>
      <w:r w:rsidRPr="00F01DAE">
        <w:rPr>
          <w:sz w:val="28"/>
          <w:szCs w:val="28"/>
        </w:rPr>
        <w:t xml:space="preserve"> областного бюджета составили</w:t>
      </w:r>
      <w:r>
        <w:rPr>
          <w:sz w:val="28"/>
          <w:szCs w:val="28"/>
        </w:rPr>
        <w:t xml:space="preserve"> </w:t>
      </w:r>
      <w:r w:rsidRPr="00F01DAE">
        <w:rPr>
          <w:sz w:val="28"/>
          <w:szCs w:val="28"/>
        </w:rPr>
        <w:t>1 </w:t>
      </w:r>
      <w:r w:rsidR="00D329BA">
        <w:rPr>
          <w:sz w:val="28"/>
          <w:szCs w:val="28"/>
        </w:rPr>
        <w:t>млн.</w:t>
      </w:r>
      <w:r w:rsidR="00D329BA" w:rsidRPr="00F01DAE">
        <w:rPr>
          <w:sz w:val="28"/>
          <w:szCs w:val="28"/>
        </w:rPr>
        <w:t> </w:t>
      </w:r>
      <w:r w:rsidRPr="00F01DAE">
        <w:rPr>
          <w:sz w:val="28"/>
          <w:szCs w:val="28"/>
        </w:rPr>
        <w:t xml:space="preserve">574, 630 тыс. руб., </w:t>
      </w:r>
      <w:r>
        <w:rPr>
          <w:sz w:val="28"/>
          <w:szCs w:val="28"/>
        </w:rPr>
        <w:t>средства</w:t>
      </w:r>
      <w:r w:rsidRPr="00F01DAE">
        <w:rPr>
          <w:sz w:val="28"/>
          <w:szCs w:val="28"/>
        </w:rPr>
        <w:t xml:space="preserve"> муниципального бюджета</w:t>
      </w:r>
      <w:r>
        <w:rPr>
          <w:sz w:val="28"/>
          <w:szCs w:val="28"/>
        </w:rPr>
        <w:t xml:space="preserve"> </w:t>
      </w:r>
      <w:r w:rsidRPr="00F01DAE">
        <w:rPr>
          <w:sz w:val="28"/>
          <w:szCs w:val="28"/>
        </w:rPr>
        <w:t>139,400 тыс. руб.</w:t>
      </w:r>
    </w:p>
    <w:p w:rsidR="00F01DAE" w:rsidRDefault="00F45E84" w:rsidP="00F01D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средств муниципального бюджета помимо софинансирования областных программ на </w:t>
      </w:r>
      <w:r w:rsidR="00AF70BB">
        <w:rPr>
          <w:sz w:val="28"/>
          <w:szCs w:val="28"/>
        </w:rPr>
        <w:t>улучшение материально-технического состояния зданий и коммуникаций, выполнение требований надзорных органов</w:t>
      </w:r>
      <w:r>
        <w:rPr>
          <w:sz w:val="28"/>
          <w:szCs w:val="28"/>
        </w:rPr>
        <w:t xml:space="preserve"> направлено 10 </w:t>
      </w:r>
      <w:r w:rsidR="00D329BA">
        <w:rPr>
          <w:sz w:val="28"/>
          <w:szCs w:val="28"/>
        </w:rPr>
        <w:t>млн.</w:t>
      </w:r>
      <w:r w:rsidR="00D329BA" w:rsidRPr="00F01DAE">
        <w:rPr>
          <w:sz w:val="28"/>
          <w:szCs w:val="28"/>
        </w:rPr>
        <w:t> </w:t>
      </w:r>
      <w:r>
        <w:rPr>
          <w:sz w:val="28"/>
          <w:szCs w:val="28"/>
        </w:rPr>
        <w:t xml:space="preserve">725, 971 </w:t>
      </w:r>
      <w:r w:rsidRPr="00F01DAE">
        <w:rPr>
          <w:sz w:val="28"/>
          <w:szCs w:val="28"/>
        </w:rPr>
        <w:t>тыс. руб.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3828"/>
        <w:gridCol w:w="1275"/>
      </w:tblGrid>
      <w:tr w:rsidR="00C23D35" w:rsidRPr="00734F4A" w:rsidTr="00E87411">
        <w:tc>
          <w:tcPr>
            <w:tcW w:w="4962" w:type="dxa"/>
            <w:vAlign w:val="center"/>
          </w:tcPr>
          <w:p w:rsidR="00C23D35" w:rsidRPr="00734F4A" w:rsidRDefault="00C23D35" w:rsidP="008E2FC9">
            <w:pPr>
              <w:jc w:val="center"/>
              <w:rPr>
                <w:b/>
                <w:szCs w:val="20"/>
              </w:rPr>
            </w:pPr>
            <w:r w:rsidRPr="00734F4A">
              <w:rPr>
                <w:b/>
                <w:szCs w:val="20"/>
              </w:rPr>
              <w:lastRenderedPageBreak/>
              <w:t>ГБОУ, СП</w:t>
            </w:r>
          </w:p>
        </w:tc>
        <w:tc>
          <w:tcPr>
            <w:tcW w:w="3828" w:type="dxa"/>
          </w:tcPr>
          <w:p w:rsidR="00C23D35" w:rsidRPr="00734F4A" w:rsidRDefault="00C23D35" w:rsidP="008E2FC9">
            <w:pPr>
              <w:jc w:val="center"/>
              <w:rPr>
                <w:b/>
                <w:szCs w:val="20"/>
              </w:rPr>
            </w:pPr>
            <w:r w:rsidRPr="00734F4A">
              <w:rPr>
                <w:b/>
                <w:szCs w:val="20"/>
              </w:rPr>
              <w:t>Виды работ</w:t>
            </w:r>
          </w:p>
        </w:tc>
        <w:tc>
          <w:tcPr>
            <w:tcW w:w="1275" w:type="dxa"/>
            <w:vAlign w:val="center"/>
          </w:tcPr>
          <w:p w:rsidR="00C23D35" w:rsidRPr="00734F4A" w:rsidRDefault="00C23D35" w:rsidP="008E2FC9">
            <w:pPr>
              <w:jc w:val="center"/>
              <w:rPr>
                <w:b/>
                <w:szCs w:val="20"/>
              </w:rPr>
            </w:pPr>
            <w:r w:rsidRPr="00734F4A">
              <w:rPr>
                <w:b/>
                <w:szCs w:val="20"/>
              </w:rPr>
              <w:t>Тыс.руб.</w:t>
            </w:r>
          </w:p>
        </w:tc>
      </w:tr>
      <w:tr w:rsidR="00AF70BB" w:rsidRPr="00734F4A" w:rsidTr="00E87411">
        <w:tc>
          <w:tcPr>
            <w:tcW w:w="4962" w:type="dxa"/>
            <w:vAlign w:val="center"/>
          </w:tcPr>
          <w:p w:rsidR="00AF70BB" w:rsidRPr="00734F4A" w:rsidRDefault="00AF70BB" w:rsidP="007F11E9">
            <w:pPr>
              <w:rPr>
                <w:szCs w:val="20"/>
              </w:rPr>
            </w:pPr>
            <w:r w:rsidRPr="00734F4A">
              <w:rPr>
                <w:szCs w:val="20"/>
              </w:rPr>
              <w:t>ГБОУ СОШ №1 г. Нефтегорска</w:t>
            </w:r>
          </w:p>
        </w:tc>
        <w:tc>
          <w:tcPr>
            <w:tcW w:w="3828" w:type="dxa"/>
          </w:tcPr>
          <w:p w:rsidR="00AF70BB" w:rsidRPr="00734F4A" w:rsidRDefault="00AF70BB" w:rsidP="007F11E9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Ремонт водопровода и отопления</w:t>
            </w:r>
          </w:p>
        </w:tc>
        <w:tc>
          <w:tcPr>
            <w:tcW w:w="1275" w:type="dxa"/>
            <w:vAlign w:val="center"/>
          </w:tcPr>
          <w:p w:rsidR="00AF70BB" w:rsidRPr="00734F4A" w:rsidRDefault="00AF70BB" w:rsidP="007F11E9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429,352</w:t>
            </w:r>
          </w:p>
        </w:tc>
      </w:tr>
      <w:tr w:rsidR="00C23D35" w:rsidRPr="00734F4A" w:rsidTr="00E87411">
        <w:tc>
          <w:tcPr>
            <w:tcW w:w="4962" w:type="dxa"/>
            <w:vAlign w:val="center"/>
          </w:tcPr>
          <w:p w:rsidR="00C23D35" w:rsidRPr="00734F4A" w:rsidRDefault="00C23D35" w:rsidP="008E2FC9">
            <w:pPr>
              <w:rPr>
                <w:szCs w:val="20"/>
              </w:rPr>
            </w:pPr>
            <w:r w:rsidRPr="00734F4A">
              <w:rPr>
                <w:szCs w:val="20"/>
              </w:rPr>
              <w:t xml:space="preserve">ГБОУ СОШ №2 г.Нефтегорска, СП – д/с "Солнышко" </w:t>
            </w:r>
          </w:p>
        </w:tc>
        <w:tc>
          <w:tcPr>
            <w:tcW w:w="3828" w:type="dxa"/>
          </w:tcPr>
          <w:p w:rsidR="00C23D35" w:rsidRPr="00734F4A" w:rsidRDefault="00C23D35" w:rsidP="00AF70BB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Ремонт пищеблока, прачечной</w:t>
            </w:r>
            <w:r w:rsidR="00AF70BB" w:rsidRPr="00734F4A">
              <w:rPr>
                <w:szCs w:val="20"/>
              </w:rPr>
              <w:t>, горячее водоснабжение</w:t>
            </w:r>
          </w:p>
        </w:tc>
        <w:tc>
          <w:tcPr>
            <w:tcW w:w="1275" w:type="dxa"/>
            <w:vAlign w:val="center"/>
          </w:tcPr>
          <w:p w:rsidR="00C23D35" w:rsidRPr="00734F4A" w:rsidRDefault="00AF70BB" w:rsidP="00AF70BB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451,477</w:t>
            </w:r>
          </w:p>
        </w:tc>
      </w:tr>
      <w:tr w:rsidR="00C23D35" w:rsidRPr="00734F4A" w:rsidTr="00E87411">
        <w:tc>
          <w:tcPr>
            <w:tcW w:w="4962" w:type="dxa"/>
            <w:vAlign w:val="center"/>
          </w:tcPr>
          <w:p w:rsidR="00C23D35" w:rsidRPr="00734F4A" w:rsidRDefault="00C23D35" w:rsidP="008E2FC9">
            <w:pPr>
              <w:rPr>
                <w:szCs w:val="20"/>
              </w:rPr>
            </w:pPr>
            <w:r w:rsidRPr="00734F4A">
              <w:rPr>
                <w:szCs w:val="20"/>
              </w:rPr>
              <w:t>ГБОУ СОШ №3 г. Нефтегорска, СП – д/с "Дельфин"</w:t>
            </w:r>
          </w:p>
        </w:tc>
        <w:tc>
          <w:tcPr>
            <w:tcW w:w="3828" w:type="dxa"/>
          </w:tcPr>
          <w:p w:rsidR="00C23D35" w:rsidRPr="00734F4A" w:rsidRDefault="00C23D35" w:rsidP="008E2FC9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 xml:space="preserve">Ремонт </w:t>
            </w:r>
            <w:r w:rsidR="00AF70BB" w:rsidRPr="00734F4A">
              <w:rPr>
                <w:szCs w:val="20"/>
              </w:rPr>
              <w:t xml:space="preserve">водопровода, </w:t>
            </w:r>
            <w:r w:rsidRPr="00734F4A">
              <w:rPr>
                <w:szCs w:val="20"/>
              </w:rPr>
              <w:t>отопления</w:t>
            </w:r>
          </w:p>
        </w:tc>
        <w:tc>
          <w:tcPr>
            <w:tcW w:w="1275" w:type="dxa"/>
            <w:vAlign w:val="center"/>
          </w:tcPr>
          <w:p w:rsidR="00C23D35" w:rsidRPr="00734F4A" w:rsidRDefault="00AF70BB" w:rsidP="00AF70BB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305,568</w:t>
            </w:r>
          </w:p>
        </w:tc>
      </w:tr>
      <w:tr w:rsidR="00C23D35" w:rsidRPr="00734F4A" w:rsidTr="00E87411">
        <w:tc>
          <w:tcPr>
            <w:tcW w:w="4962" w:type="dxa"/>
            <w:vAlign w:val="center"/>
          </w:tcPr>
          <w:p w:rsidR="00C23D35" w:rsidRPr="00734F4A" w:rsidRDefault="00C23D35" w:rsidP="008E2FC9">
            <w:pPr>
              <w:rPr>
                <w:szCs w:val="20"/>
              </w:rPr>
            </w:pPr>
            <w:r w:rsidRPr="00734F4A">
              <w:rPr>
                <w:szCs w:val="20"/>
              </w:rPr>
              <w:t>СП – д/</w:t>
            </w:r>
            <w:proofErr w:type="gramStart"/>
            <w:r w:rsidRPr="00734F4A">
              <w:rPr>
                <w:szCs w:val="20"/>
              </w:rPr>
              <w:t>с</w:t>
            </w:r>
            <w:proofErr w:type="gramEnd"/>
            <w:r w:rsidRPr="00734F4A">
              <w:rPr>
                <w:szCs w:val="20"/>
              </w:rPr>
              <w:t xml:space="preserve"> "Сказка", "Петушок", "Солнышко" </w:t>
            </w:r>
          </w:p>
        </w:tc>
        <w:tc>
          <w:tcPr>
            <w:tcW w:w="3828" w:type="dxa"/>
          </w:tcPr>
          <w:p w:rsidR="00C23D35" w:rsidRPr="00734F4A" w:rsidRDefault="00C23D35" w:rsidP="008E2FC9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Установка прогулочных веранд</w:t>
            </w:r>
          </w:p>
        </w:tc>
        <w:tc>
          <w:tcPr>
            <w:tcW w:w="1275" w:type="dxa"/>
            <w:vAlign w:val="center"/>
          </w:tcPr>
          <w:p w:rsidR="00C23D35" w:rsidRPr="00734F4A" w:rsidRDefault="00C23D35" w:rsidP="008E2FC9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697,813</w:t>
            </w:r>
          </w:p>
        </w:tc>
      </w:tr>
      <w:tr w:rsidR="00C23D35" w:rsidRPr="00734F4A" w:rsidTr="00E87411">
        <w:tc>
          <w:tcPr>
            <w:tcW w:w="4962" w:type="dxa"/>
            <w:vAlign w:val="center"/>
          </w:tcPr>
          <w:p w:rsidR="00C23D35" w:rsidRPr="00734F4A" w:rsidRDefault="00C23D35" w:rsidP="00AF70BB">
            <w:pPr>
              <w:rPr>
                <w:szCs w:val="20"/>
              </w:rPr>
            </w:pPr>
            <w:r w:rsidRPr="00734F4A">
              <w:rPr>
                <w:szCs w:val="20"/>
              </w:rPr>
              <w:t xml:space="preserve">ГБОУ СОШ №2 г. Нефтегорска, </w:t>
            </w:r>
            <w:proofErr w:type="gramStart"/>
            <w:r w:rsidR="00AF70BB" w:rsidRPr="00734F4A">
              <w:rPr>
                <w:szCs w:val="20"/>
              </w:rPr>
              <w:t>с</w:t>
            </w:r>
            <w:proofErr w:type="gramEnd"/>
            <w:r w:rsidR="00AF70BB" w:rsidRPr="00734F4A">
              <w:rPr>
                <w:szCs w:val="20"/>
              </w:rPr>
              <w:t xml:space="preserve">. Зуевка, </w:t>
            </w:r>
            <w:r w:rsidRPr="00734F4A">
              <w:rPr>
                <w:szCs w:val="20"/>
              </w:rPr>
              <w:t>с. Утевка</w:t>
            </w:r>
          </w:p>
        </w:tc>
        <w:tc>
          <w:tcPr>
            <w:tcW w:w="3828" w:type="dxa"/>
          </w:tcPr>
          <w:p w:rsidR="00C23D35" w:rsidRPr="00734F4A" w:rsidRDefault="00C23D35" w:rsidP="008E2FC9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Установка противопожарных дверей, люков</w:t>
            </w:r>
          </w:p>
        </w:tc>
        <w:tc>
          <w:tcPr>
            <w:tcW w:w="1275" w:type="dxa"/>
            <w:vAlign w:val="center"/>
          </w:tcPr>
          <w:p w:rsidR="00C23D35" w:rsidRPr="00734F4A" w:rsidRDefault="00C23D35" w:rsidP="008E2FC9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110,000</w:t>
            </w:r>
          </w:p>
        </w:tc>
      </w:tr>
      <w:tr w:rsidR="00C23D35" w:rsidRPr="00734F4A" w:rsidTr="00E87411">
        <w:tc>
          <w:tcPr>
            <w:tcW w:w="4962" w:type="dxa"/>
            <w:vAlign w:val="center"/>
          </w:tcPr>
          <w:p w:rsidR="00C23D35" w:rsidRPr="00734F4A" w:rsidRDefault="00C23D35" w:rsidP="008E2FC9">
            <w:pPr>
              <w:rPr>
                <w:szCs w:val="20"/>
              </w:rPr>
            </w:pPr>
            <w:r w:rsidRPr="00734F4A">
              <w:rPr>
                <w:szCs w:val="20"/>
              </w:rPr>
              <w:t xml:space="preserve">ГБОУ СОШ </w:t>
            </w:r>
            <w:proofErr w:type="gramStart"/>
            <w:r w:rsidRPr="00734F4A">
              <w:rPr>
                <w:szCs w:val="20"/>
              </w:rPr>
              <w:t>с</w:t>
            </w:r>
            <w:proofErr w:type="gramEnd"/>
            <w:r w:rsidRPr="00734F4A">
              <w:rPr>
                <w:szCs w:val="20"/>
              </w:rPr>
              <w:t xml:space="preserve">. </w:t>
            </w:r>
            <w:proofErr w:type="gramStart"/>
            <w:r w:rsidRPr="00734F4A">
              <w:rPr>
                <w:szCs w:val="20"/>
              </w:rPr>
              <w:t>Дмитриевка</w:t>
            </w:r>
            <w:proofErr w:type="gramEnd"/>
            <w:r w:rsidR="00AF70BB" w:rsidRPr="00734F4A">
              <w:rPr>
                <w:szCs w:val="20"/>
              </w:rPr>
              <w:t>, СП – д/с "Петушок"</w:t>
            </w:r>
          </w:p>
        </w:tc>
        <w:tc>
          <w:tcPr>
            <w:tcW w:w="3828" w:type="dxa"/>
          </w:tcPr>
          <w:p w:rsidR="00C23D35" w:rsidRPr="00734F4A" w:rsidRDefault="00AF70BB" w:rsidP="00AF70BB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Ремонт кровли, у</w:t>
            </w:r>
            <w:r w:rsidR="00C23D35" w:rsidRPr="00734F4A">
              <w:rPr>
                <w:szCs w:val="20"/>
              </w:rPr>
              <w:t xml:space="preserve">становка противопожарных дверей </w:t>
            </w:r>
          </w:p>
        </w:tc>
        <w:tc>
          <w:tcPr>
            <w:tcW w:w="1275" w:type="dxa"/>
            <w:vAlign w:val="center"/>
          </w:tcPr>
          <w:p w:rsidR="00C23D35" w:rsidRPr="00734F4A" w:rsidRDefault="00AF70BB" w:rsidP="00AF70BB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1657,134</w:t>
            </w:r>
          </w:p>
        </w:tc>
      </w:tr>
      <w:tr w:rsidR="00C23D35" w:rsidRPr="00734F4A" w:rsidTr="00E87411">
        <w:tc>
          <w:tcPr>
            <w:tcW w:w="4962" w:type="dxa"/>
            <w:vAlign w:val="center"/>
          </w:tcPr>
          <w:p w:rsidR="00C23D35" w:rsidRPr="00734F4A" w:rsidRDefault="00C23D35" w:rsidP="008E2FC9">
            <w:pPr>
              <w:rPr>
                <w:szCs w:val="20"/>
              </w:rPr>
            </w:pPr>
            <w:r w:rsidRPr="00734F4A">
              <w:rPr>
                <w:szCs w:val="20"/>
              </w:rPr>
              <w:t xml:space="preserve">Д/с "Солнышко", "Петушок", </w:t>
            </w:r>
            <w:proofErr w:type="spellStart"/>
            <w:r w:rsidRPr="00734F4A">
              <w:rPr>
                <w:szCs w:val="20"/>
              </w:rPr>
              <w:t>с</w:t>
            </w:r>
            <w:proofErr w:type="gramStart"/>
            <w:r w:rsidRPr="00734F4A">
              <w:rPr>
                <w:szCs w:val="20"/>
              </w:rPr>
              <w:t>.Б</w:t>
            </w:r>
            <w:proofErr w:type="gramEnd"/>
            <w:r w:rsidRPr="00734F4A">
              <w:rPr>
                <w:szCs w:val="20"/>
              </w:rPr>
              <w:t>ариновка</w:t>
            </w:r>
            <w:proofErr w:type="spellEnd"/>
          </w:p>
        </w:tc>
        <w:tc>
          <w:tcPr>
            <w:tcW w:w="3828" w:type="dxa"/>
          </w:tcPr>
          <w:p w:rsidR="00C23D35" w:rsidRPr="00734F4A" w:rsidRDefault="00C23D35" w:rsidP="008E2FC9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Замена окон</w:t>
            </w:r>
          </w:p>
        </w:tc>
        <w:tc>
          <w:tcPr>
            <w:tcW w:w="1275" w:type="dxa"/>
            <w:vAlign w:val="center"/>
          </w:tcPr>
          <w:p w:rsidR="00C23D35" w:rsidRPr="00734F4A" w:rsidRDefault="00C23D35" w:rsidP="008E2FC9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3077,613</w:t>
            </w:r>
          </w:p>
        </w:tc>
      </w:tr>
      <w:tr w:rsidR="00C23D35" w:rsidRPr="00734F4A" w:rsidTr="00E87411">
        <w:tc>
          <w:tcPr>
            <w:tcW w:w="4962" w:type="dxa"/>
            <w:vAlign w:val="center"/>
          </w:tcPr>
          <w:p w:rsidR="00C23D35" w:rsidRPr="00734F4A" w:rsidRDefault="00C23D35" w:rsidP="008E2FC9">
            <w:pPr>
              <w:rPr>
                <w:szCs w:val="20"/>
              </w:rPr>
            </w:pPr>
            <w:r w:rsidRPr="00734F4A">
              <w:rPr>
                <w:szCs w:val="20"/>
              </w:rPr>
              <w:t xml:space="preserve">Д/с в с. </w:t>
            </w:r>
            <w:proofErr w:type="spellStart"/>
            <w:r w:rsidRPr="00734F4A">
              <w:rPr>
                <w:szCs w:val="20"/>
              </w:rPr>
              <w:t>Бариновка</w:t>
            </w:r>
            <w:proofErr w:type="spellEnd"/>
          </w:p>
        </w:tc>
        <w:tc>
          <w:tcPr>
            <w:tcW w:w="3828" w:type="dxa"/>
          </w:tcPr>
          <w:p w:rsidR="00C23D35" w:rsidRPr="00734F4A" w:rsidRDefault="00C23D35" w:rsidP="008E2FC9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Ремонт кровли</w:t>
            </w:r>
          </w:p>
        </w:tc>
        <w:tc>
          <w:tcPr>
            <w:tcW w:w="1275" w:type="dxa"/>
            <w:vAlign w:val="center"/>
          </w:tcPr>
          <w:p w:rsidR="00C23D35" w:rsidRPr="00734F4A" w:rsidRDefault="00C23D35" w:rsidP="008E2FC9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303,154</w:t>
            </w:r>
          </w:p>
        </w:tc>
      </w:tr>
      <w:tr w:rsidR="00C23D35" w:rsidRPr="00734F4A" w:rsidTr="00E87411">
        <w:tc>
          <w:tcPr>
            <w:tcW w:w="4962" w:type="dxa"/>
            <w:vAlign w:val="center"/>
          </w:tcPr>
          <w:p w:rsidR="00C23D35" w:rsidRPr="00734F4A" w:rsidRDefault="00C23D35" w:rsidP="008E2FC9">
            <w:pPr>
              <w:rPr>
                <w:szCs w:val="20"/>
              </w:rPr>
            </w:pPr>
            <w:r w:rsidRPr="00734F4A">
              <w:rPr>
                <w:szCs w:val="20"/>
              </w:rPr>
              <w:t>Д/</w:t>
            </w:r>
            <w:proofErr w:type="gramStart"/>
            <w:r w:rsidRPr="00734F4A">
              <w:rPr>
                <w:szCs w:val="20"/>
              </w:rPr>
              <w:t>с</w:t>
            </w:r>
            <w:proofErr w:type="gramEnd"/>
            <w:r w:rsidRPr="00734F4A">
              <w:rPr>
                <w:szCs w:val="20"/>
              </w:rPr>
              <w:t xml:space="preserve"> в с. Покровка</w:t>
            </w:r>
          </w:p>
        </w:tc>
        <w:tc>
          <w:tcPr>
            <w:tcW w:w="3828" w:type="dxa"/>
          </w:tcPr>
          <w:p w:rsidR="00C23D35" w:rsidRPr="00734F4A" w:rsidRDefault="00C23D35" w:rsidP="008E2FC9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 xml:space="preserve">Замена окон </w:t>
            </w:r>
          </w:p>
        </w:tc>
        <w:tc>
          <w:tcPr>
            <w:tcW w:w="1275" w:type="dxa"/>
            <w:vAlign w:val="center"/>
          </w:tcPr>
          <w:p w:rsidR="00C23D35" w:rsidRPr="00734F4A" w:rsidRDefault="00C23D35" w:rsidP="008E2FC9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532,937</w:t>
            </w:r>
          </w:p>
        </w:tc>
      </w:tr>
      <w:tr w:rsidR="00C23D35" w:rsidRPr="00734F4A" w:rsidTr="00E87411">
        <w:tc>
          <w:tcPr>
            <w:tcW w:w="4962" w:type="dxa"/>
          </w:tcPr>
          <w:p w:rsidR="00C23D35" w:rsidRPr="00734F4A" w:rsidRDefault="00C23D35" w:rsidP="008E2FC9">
            <w:pPr>
              <w:rPr>
                <w:szCs w:val="20"/>
              </w:rPr>
            </w:pPr>
            <w:r w:rsidRPr="00734F4A">
              <w:rPr>
                <w:szCs w:val="20"/>
              </w:rPr>
              <w:t xml:space="preserve">ГБОУ </w:t>
            </w:r>
            <w:proofErr w:type="spellStart"/>
            <w:r w:rsidRPr="00734F4A">
              <w:rPr>
                <w:szCs w:val="20"/>
              </w:rPr>
              <w:t>м.р</w:t>
            </w:r>
            <w:proofErr w:type="gramStart"/>
            <w:r w:rsidRPr="00734F4A">
              <w:rPr>
                <w:szCs w:val="20"/>
              </w:rPr>
              <w:t>.Н</w:t>
            </w:r>
            <w:proofErr w:type="gramEnd"/>
            <w:r w:rsidRPr="00734F4A">
              <w:rPr>
                <w:szCs w:val="20"/>
              </w:rPr>
              <w:t>ефтегорский</w:t>
            </w:r>
            <w:proofErr w:type="spellEnd"/>
          </w:p>
        </w:tc>
        <w:tc>
          <w:tcPr>
            <w:tcW w:w="3828" w:type="dxa"/>
          </w:tcPr>
          <w:p w:rsidR="00C23D35" w:rsidRPr="00734F4A" w:rsidRDefault="00C23D35" w:rsidP="008E2FC9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Косметические ремонты</w:t>
            </w:r>
          </w:p>
        </w:tc>
        <w:tc>
          <w:tcPr>
            <w:tcW w:w="1275" w:type="dxa"/>
          </w:tcPr>
          <w:p w:rsidR="00C23D35" w:rsidRPr="00734F4A" w:rsidRDefault="00C23D35" w:rsidP="008E2FC9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360,923</w:t>
            </w:r>
          </w:p>
        </w:tc>
      </w:tr>
      <w:tr w:rsidR="00AF70BB" w:rsidRPr="00734F4A" w:rsidTr="00E87411">
        <w:tc>
          <w:tcPr>
            <w:tcW w:w="4962" w:type="dxa"/>
            <w:vAlign w:val="center"/>
          </w:tcPr>
          <w:p w:rsidR="00AF70BB" w:rsidRPr="00734F4A" w:rsidRDefault="00AF70BB" w:rsidP="00B128D0">
            <w:pPr>
              <w:rPr>
                <w:szCs w:val="20"/>
              </w:rPr>
            </w:pPr>
            <w:r w:rsidRPr="00734F4A">
              <w:rPr>
                <w:szCs w:val="20"/>
              </w:rPr>
              <w:t>Детский сад в г.Нефтегорске на 90 мест</w:t>
            </w:r>
          </w:p>
        </w:tc>
        <w:tc>
          <w:tcPr>
            <w:tcW w:w="3828" w:type="dxa"/>
          </w:tcPr>
          <w:p w:rsidR="00AF70BB" w:rsidRPr="00734F4A" w:rsidRDefault="00AF70BB" w:rsidP="00B128D0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Проектно-изыскательские работы</w:t>
            </w:r>
          </w:p>
        </w:tc>
        <w:tc>
          <w:tcPr>
            <w:tcW w:w="1275" w:type="dxa"/>
            <w:vAlign w:val="center"/>
          </w:tcPr>
          <w:p w:rsidR="00AF70BB" w:rsidRPr="00734F4A" w:rsidRDefault="00AF70BB" w:rsidP="00B128D0">
            <w:pPr>
              <w:jc w:val="center"/>
              <w:rPr>
                <w:szCs w:val="20"/>
              </w:rPr>
            </w:pPr>
            <w:r w:rsidRPr="00734F4A">
              <w:rPr>
                <w:szCs w:val="20"/>
              </w:rPr>
              <w:t>2800,000</w:t>
            </w:r>
          </w:p>
        </w:tc>
      </w:tr>
      <w:tr w:rsidR="00AF70BB" w:rsidRPr="00734F4A" w:rsidTr="00E87411">
        <w:tc>
          <w:tcPr>
            <w:tcW w:w="4962" w:type="dxa"/>
            <w:vAlign w:val="center"/>
          </w:tcPr>
          <w:p w:rsidR="00AF70BB" w:rsidRPr="00734F4A" w:rsidRDefault="00AF70BB" w:rsidP="00E747FD">
            <w:pPr>
              <w:rPr>
                <w:b/>
                <w:i/>
                <w:szCs w:val="20"/>
              </w:rPr>
            </w:pPr>
            <w:r w:rsidRPr="00734F4A">
              <w:rPr>
                <w:b/>
                <w:i/>
                <w:szCs w:val="20"/>
              </w:rPr>
              <w:t xml:space="preserve">ГБОУ СОШ </w:t>
            </w:r>
            <w:proofErr w:type="spellStart"/>
            <w:r w:rsidRPr="00734F4A">
              <w:rPr>
                <w:b/>
                <w:i/>
                <w:szCs w:val="20"/>
              </w:rPr>
              <w:t>с</w:t>
            </w:r>
            <w:proofErr w:type="gramStart"/>
            <w:r w:rsidRPr="00734F4A">
              <w:rPr>
                <w:b/>
                <w:i/>
                <w:szCs w:val="20"/>
              </w:rPr>
              <w:t>.Б</w:t>
            </w:r>
            <w:proofErr w:type="gramEnd"/>
            <w:r w:rsidRPr="00734F4A">
              <w:rPr>
                <w:b/>
                <w:i/>
                <w:szCs w:val="20"/>
              </w:rPr>
              <w:t>огдановка</w:t>
            </w:r>
            <w:proofErr w:type="spellEnd"/>
          </w:p>
        </w:tc>
        <w:tc>
          <w:tcPr>
            <w:tcW w:w="3828" w:type="dxa"/>
          </w:tcPr>
          <w:p w:rsidR="00AF70BB" w:rsidRPr="00734F4A" w:rsidRDefault="00AF70BB" w:rsidP="00E747FD">
            <w:pPr>
              <w:jc w:val="center"/>
              <w:rPr>
                <w:b/>
                <w:i/>
                <w:szCs w:val="20"/>
              </w:rPr>
            </w:pPr>
            <w:r w:rsidRPr="00734F4A">
              <w:rPr>
                <w:b/>
                <w:i/>
                <w:szCs w:val="20"/>
              </w:rPr>
              <w:t>Софинансирование ремонта по областной программе</w:t>
            </w:r>
          </w:p>
        </w:tc>
        <w:tc>
          <w:tcPr>
            <w:tcW w:w="1275" w:type="dxa"/>
            <w:vAlign w:val="center"/>
          </w:tcPr>
          <w:p w:rsidR="00AF70BB" w:rsidRPr="00734F4A" w:rsidRDefault="00AF70BB" w:rsidP="00E747FD">
            <w:pPr>
              <w:jc w:val="center"/>
              <w:rPr>
                <w:b/>
                <w:i/>
                <w:szCs w:val="20"/>
              </w:rPr>
            </w:pPr>
            <w:r w:rsidRPr="00734F4A">
              <w:rPr>
                <w:b/>
                <w:i/>
                <w:szCs w:val="20"/>
              </w:rPr>
              <w:t>1961,079</w:t>
            </w:r>
          </w:p>
        </w:tc>
      </w:tr>
      <w:tr w:rsidR="00AF70BB" w:rsidRPr="00734F4A" w:rsidTr="00E87411">
        <w:tc>
          <w:tcPr>
            <w:tcW w:w="4962" w:type="dxa"/>
            <w:vAlign w:val="center"/>
          </w:tcPr>
          <w:p w:rsidR="00AF70BB" w:rsidRPr="00734F4A" w:rsidRDefault="00AF70BB" w:rsidP="00E747FD">
            <w:pPr>
              <w:rPr>
                <w:b/>
                <w:i/>
                <w:szCs w:val="20"/>
              </w:rPr>
            </w:pPr>
            <w:r w:rsidRPr="00734F4A">
              <w:rPr>
                <w:b/>
                <w:i/>
                <w:szCs w:val="20"/>
              </w:rPr>
              <w:t xml:space="preserve">Дошкольное отделение ГБОУ ООШ </w:t>
            </w:r>
            <w:proofErr w:type="spellStart"/>
            <w:r w:rsidRPr="00734F4A">
              <w:rPr>
                <w:b/>
                <w:i/>
                <w:szCs w:val="20"/>
              </w:rPr>
              <w:t>с</w:t>
            </w:r>
            <w:proofErr w:type="gramStart"/>
            <w:r w:rsidRPr="00734F4A">
              <w:rPr>
                <w:b/>
                <w:i/>
                <w:szCs w:val="20"/>
              </w:rPr>
              <w:t>.П</w:t>
            </w:r>
            <w:proofErr w:type="gramEnd"/>
            <w:r w:rsidRPr="00734F4A">
              <w:rPr>
                <w:b/>
                <w:i/>
                <w:szCs w:val="20"/>
              </w:rPr>
              <w:t>окровка</w:t>
            </w:r>
            <w:proofErr w:type="spellEnd"/>
          </w:p>
        </w:tc>
        <w:tc>
          <w:tcPr>
            <w:tcW w:w="3828" w:type="dxa"/>
          </w:tcPr>
          <w:p w:rsidR="00AF70BB" w:rsidRPr="00734F4A" w:rsidRDefault="00AF70BB" w:rsidP="00E747FD">
            <w:pPr>
              <w:jc w:val="center"/>
              <w:rPr>
                <w:b/>
                <w:i/>
                <w:szCs w:val="20"/>
              </w:rPr>
            </w:pPr>
            <w:r w:rsidRPr="00734F4A">
              <w:rPr>
                <w:b/>
                <w:i/>
                <w:szCs w:val="20"/>
              </w:rPr>
              <w:t>Софинансирование ремонта по областной программе</w:t>
            </w:r>
          </w:p>
        </w:tc>
        <w:tc>
          <w:tcPr>
            <w:tcW w:w="1275" w:type="dxa"/>
            <w:vAlign w:val="center"/>
          </w:tcPr>
          <w:p w:rsidR="00AF70BB" w:rsidRPr="00734F4A" w:rsidRDefault="00AF70BB" w:rsidP="00E747FD">
            <w:pPr>
              <w:jc w:val="center"/>
              <w:rPr>
                <w:b/>
                <w:i/>
                <w:szCs w:val="20"/>
              </w:rPr>
            </w:pPr>
            <w:r w:rsidRPr="00734F4A">
              <w:rPr>
                <w:b/>
                <w:i/>
                <w:szCs w:val="20"/>
              </w:rPr>
              <w:t>139,400</w:t>
            </w:r>
          </w:p>
        </w:tc>
      </w:tr>
      <w:tr w:rsidR="00C23D35" w:rsidRPr="00734F4A" w:rsidTr="00E87411">
        <w:tc>
          <w:tcPr>
            <w:tcW w:w="4962" w:type="dxa"/>
          </w:tcPr>
          <w:p w:rsidR="00C23D35" w:rsidRPr="00734F4A" w:rsidRDefault="00C23D35" w:rsidP="008E2FC9">
            <w:pPr>
              <w:rPr>
                <w:szCs w:val="20"/>
                <w:highlight w:val="yellow"/>
              </w:rPr>
            </w:pPr>
          </w:p>
        </w:tc>
        <w:tc>
          <w:tcPr>
            <w:tcW w:w="3828" w:type="dxa"/>
          </w:tcPr>
          <w:p w:rsidR="00C23D35" w:rsidRPr="00734F4A" w:rsidRDefault="00C23D35" w:rsidP="008E2FC9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5" w:type="dxa"/>
          </w:tcPr>
          <w:p w:rsidR="00C23D35" w:rsidRPr="00734F4A" w:rsidRDefault="00C23D35" w:rsidP="008E2FC9">
            <w:pPr>
              <w:jc w:val="center"/>
              <w:rPr>
                <w:b/>
                <w:bCs/>
                <w:szCs w:val="20"/>
              </w:rPr>
            </w:pPr>
            <w:r w:rsidRPr="00734F4A">
              <w:rPr>
                <w:b/>
                <w:bCs/>
                <w:szCs w:val="20"/>
              </w:rPr>
              <w:t>12 826,45</w:t>
            </w:r>
          </w:p>
        </w:tc>
      </w:tr>
    </w:tbl>
    <w:p w:rsidR="007D2020" w:rsidRDefault="0094732A" w:rsidP="0094732A">
      <w:pPr>
        <w:spacing w:line="276" w:lineRule="auto"/>
        <w:ind w:firstLine="708"/>
        <w:jc w:val="both"/>
        <w:rPr>
          <w:sz w:val="28"/>
          <w:szCs w:val="28"/>
        </w:rPr>
      </w:pPr>
      <w:r w:rsidRPr="007D2020">
        <w:rPr>
          <w:sz w:val="28"/>
          <w:szCs w:val="28"/>
        </w:rPr>
        <w:t xml:space="preserve">В системе образования Самарской области подведены итоги реализации Комплекса мер по модернизации общего образования за 2013 год. В начале апреля 2014 года в министерстве образования и науки Самарской области состоялось расширенное совещание с участием всех сторон системы управления образованием: представителей органов государственной власти, местного самоуправления и родительской общественности. </w:t>
      </w:r>
    </w:p>
    <w:p w:rsidR="0094732A" w:rsidRDefault="007D2020" w:rsidP="0094732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17337">
        <w:rPr>
          <w:sz w:val="28"/>
          <w:szCs w:val="28"/>
        </w:rPr>
        <w:t xml:space="preserve">марте </w:t>
      </w:r>
      <w:r>
        <w:rPr>
          <w:sz w:val="28"/>
          <w:szCs w:val="28"/>
        </w:rPr>
        <w:t xml:space="preserve">Юго-Восточном округе состоялся Общественный совет, на котором были рассмотрены итоги освоения бюджетных средств за 2013 год и реализации Комплекса мер. </w:t>
      </w:r>
      <w:proofErr w:type="gramStart"/>
      <w:r w:rsidR="0094732A" w:rsidRPr="007D2020">
        <w:rPr>
          <w:sz w:val="28"/>
          <w:szCs w:val="28"/>
        </w:rPr>
        <w:t xml:space="preserve">В школах района проведены классные и общешкольные родительские собрания, </w:t>
      </w:r>
      <w:r>
        <w:rPr>
          <w:sz w:val="28"/>
          <w:szCs w:val="28"/>
        </w:rPr>
        <w:t xml:space="preserve">традиционными стали </w:t>
      </w:r>
      <w:r w:rsidRPr="007D2020">
        <w:rPr>
          <w:sz w:val="28"/>
          <w:szCs w:val="28"/>
        </w:rPr>
        <w:t>открытые учебные</w:t>
      </w:r>
      <w:r>
        <w:rPr>
          <w:sz w:val="28"/>
          <w:szCs w:val="28"/>
        </w:rPr>
        <w:t xml:space="preserve"> и внеурочные </w:t>
      </w:r>
      <w:r w:rsidRPr="007D2020">
        <w:rPr>
          <w:sz w:val="28"/>
          <w:szCs w:val="28"/>
        </w:rPr>
        <w:t xml:space="preserve"> занятия </w:t>
      </w:r>
      <w:r w:rsidR="0094732A" w:rsidRPr="007D2020">
        <w:rPr>
          <w:sz w:val="28"/>
          <w:szCs w:val="28"/>
        </w:rPr>
        <w:t>для родителей, на которых демонстрир</w:t>
      </w:r>
      <w:r>
        <w:rPr>
          <w:sz w:val="28"/>
          <w:szCs w:val="28"/>
        </w:rPr>
        <w:t>уется в действии новое оборудование и приемы работы педагогов, которые позволяют повысить познавательную активность детей</w:t>
      </w:r>
      <w:r w:rsidR="006847C5">
        <w:rPr>
          <w:sz w:val="28"/>
          <w:szCs w:val="28"/>
        </w:rPr>
        <w:t>,</w:t>
      </w:r>
      <w:r>
        <w:rPr>
          <w:sz w:val="28"/>
          <w:szCs w:val="28"/>
        </w:rPr>
        <w:t xml:space="preserve"> сделать общение ученика и учителя более продуктивным.</w:t>
      </w:r>
      <w:proofErr w:type="gramEnd"/>
      <w:r w:rsidR="006847C5">
        <w:rPr>
          <w:sz w:val="28"/>
          <w:szCs w:val="28"/>
        </w:rPr>
        <w:t xml:space="preserve"> Педагоги отмечают, что процесс обучения стал интереснее как для школьников, так и для наставников.</w:t>
      </w:r>
    </w:p>
    <w:p w:rsidR="00397B91" w:rsidRPr="00F01DAE" w:rsidRDefault="00397B91" w:rsidP="00397B9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847C5">
        <w:rPr>
          <w:sz w:val="28"/>
          <w:szCs w:val="28"/>
        </w:rPr>
        <w:t xml:space="preserve">2013  году </w:t>
      </w:r>
      <w:r>
        <w:rPr>
          <w:sz w:val="28"/>
          <w:szCs w:val="28"/>
        </w:rPr>
        <w:t>в</w:t>
      </w:r>
      <w:r w:rsidRPr="006847C5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 Комплекса мер по модернизации общего образования з</w:t>
      </w:r>
      <w:r w:rsidRPr="00F01DAE">
        <w:rPr>
          <w:sz w:val="28"/>
          <w:szCs w:val="28"/>
        </w:rPr>
        <w:t>а счет средств областного бюджета</w:t>
      </w:r>
      <w:r>
        <w:rPr>
          <w:sz w:val="28"/>
          <w:szCs w:val="28"/>
        </w:rPr>
        <w:t>, формируемых из средств федерального бюджета,</w:t>
      </w:r>
      <w:r w:rsidRPr="00F01DAE">
        <w:rPr>
          <w:sz w:val="28"/>
          <w:szCs w:val="28"/>
        </w:rPr>
        <w:t xml:space="preserve"> осуществлены мероприятия по энергосбережению: проведена  замена 48 оконных конструкций в 5-ти зданиях школ: №1 </w:t>
      </w:r>
      <w:proofErr w:type="spellStart"/>
      <w:r w:rsidRPr="00F01DAE">
        <w:rPr>
          <w:sz w:val="28"/>
          <w:szCs w:val="28"/>
        </w:rPr>
        <w:t>г</w:t>
      </w:r>
      <w:proofErr w:type="gramStart"/>
      <w:r w:rsidRPr="00F01DAE">
        <w:rPr>
          <w:sz w:val="28"/>
          <w:szCs w:val="28"/>
        </w:rPr>
        <w:t>.Н</w:t>
      </w:r>
      <w:proofErr w:type="gramEnd"/>
      <w:r w:rsidRPr="00F01DAE">
        <w:rPr>
          <w:sz w:val="28"/>
          <w:szCs w:val="28"/>
        </w:rPr>
        <w:t>ефтегорска</w:t>
      </w:r>
      <w:proofErr w:type="spellEnd"/>
      <w:r w:rsidRPr="00F01DAE">
        <w:rPr>
          <w:sz w:val="28"/>
          <w:szCs w:val="28"/>
        </w:rPr>
        <w:t xml:space="preserve">, </w:t>
      </w:r>
      <w:proofErr w:type="spellStart"/>
      <w:r w:rsidRPr="00F01DAE">
        <w:rPr>
          <w:sz w:val="28"/>
          <w:szCs w:val="28"/>
        </w:rPr>
        <w:t>с.Дмитриевка</w:t>
      </w:r>
      <w:proofErr w:type="spellEnd"/>
      <w:r w:rsidRPr="00F01DAE">
        <w:rPr>
          <w:sz w:val="28"/>
          <w:szCs w:val="28"/>
        </w:rPr>
        <w:t xml:space="preserve">, </w:t>
      </w:r>
      <w:proofErr w:type="spellStart"/>
      <w:r w:rsidRPr="00F01DAE">
        <w:rPr>
          <w:sz w:val="28"/>
          <w:szCs w:val="28"/>
        </w:rPr>
        <w:t>с.Утевка</w:t>
      </w:r>
      <w:proofErr w:type="spellEnd"/>
      <w:r w:rsidRPr="00F01DAE">
        <w:rPr>
          <w:sz w:val="28"/>
          <w:szCs w:val="28"/>
        </w:rPr>
        <w:t xml:space="preserve">, </w:t>
      </w:r>
      <w:proofErr w:type="spellStart"/>
      <w:r w:rsidRPr="00F01DAE">
        <w:rPr>
          <w:sz w:val="28"/>
          <w:szCs w:val="28"/>
        </w:rPr>
        <w:t>с.Покровка</w:t>
      </w:r>
      <w:proofErr w:type="spellEnd"/>
      <w:r w:rsidRPr="00F01DAE">
        <w:rPr>
          <w:sz w:val="28"/>
          <w:szCs w:val="28"/>
        </w:rPr>
        <w:t xml:space="preserve">, </w:t>
      </w:r>
      <w:proofErr w:type="spellStart"/>
      <w:r w:rsidRPr="00F01DAE">
        <w:rPr>
          <w:sz w:val="28"/>
          <w:szCs w:val="28"/>
        </w:rPr>
        <w:t>Кулешевского</w:t>
      </w:r>
      <w:proofErr w:type="spellEnd"/>
      <w:r w:rsidRPr="00F01DAE">
        <w:rPr>
          <w:sz w:val="28"/>
          <w:szCs w:val="28"/>
        </w:rPr>
        <w:t xml:space="preserve"> филиала школы №3 г.Нефтегорска на сумму 1 </w:t>
      </w:r>
      <w:r>
        <w:rPr>
          <w:sz w:val="28"/>
          <w:szCs w:val="28"/>
        </w:rPr>
        <w:t>млн.</w:t>
      </w:r>
      <w:r w:rsidRPr="00F01DAE">
        <w:rPr>
          <w:sz w:val="28"/>
          <w:szCs w:val="28"/>
        </w:rPr>
        <w:t> 187  тыс. руб.</w:t>
      </w:r>
    </w:p>
    <w:p w:rsidR="007A33E7" w:rsidRPr="006847C5" w:rsidRDefault="00397B91" w:rsidP="006847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5442" w:rsidRPr="006847C5">
        <w:rPr>
          <w:sz w:val="28"/>
          <w:szCs w:val="28"/>
        </w:rPr>
        <w:t xml:space="preserve">родолжена реализация </w:t>
      </w:r>
      <w:r w:rsidR="007A33E7" w:rsidRPr="006847C5">
        <w:rPr>
          <w:sz w:val="28"/>
          <w:szCs w:val="28"/>
        </w:rPr>
        <w:t>Комплекс</w:t>
      </w:r>
      <w:r w:rsidR="00665442" w:rsidRPr="006847C5">
        <w:rPr>
          <w:sz w:val="28"/>
          <w:szCs w:val="28"/>
        </w:rPr>
        <w:t>а</w:t>
      </w:r>
      <w:r w:rsidR="007A33E7" w:rsidRPr="006847C5">
        <w:rPr>
          <w:sz w:val="28"/>
          <w:szCs w:val="28"/>
        </w:rPr>
        <w:t xml:space="preserve"> мер</w:t>
      </w:r>
      <w:r w:rsidR="00665442" w:rsidRPr="006847C5">
        <w:rPr>
          <w:sz w:val="28"/>
          <w:szCs w:val="28"/>
        </w:rPr>
        <w:t xml:space="preserve"> по модернизации общего образования</w:t>
      </w:r>
      <w:r>
        <w:rPr>
          <w:sz w:val="28"/>
          <w:szCs w:val="28"/>
        </w:rPr>
        <w:t xml:space="preserve"> в части создания условий для реализации федерального государственного станддарта.</w:t>
      </w:r>
      <w:r w:rsidR="007A33E7" w:rsidRPr="006847C5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665442" w:rsidRPr="006847C5">
        <w:rPr>
          <w:sz w:val="28"/>
          <w:szCs w:val="28"/>
        </w:rPr>
        <w:t xml:space="preserve">то </w:t>
      </w:r>
      <w:r w:rsidR="007A33E7" w:rsidRPr="006847C5">
        <w:rPr>
          <w:sz w:val="28"/>
          <w:szCs w:val="28"/>
        </w:rPr>
        <w:t>позволил</w:t>
      </w:r>
      <w:r w:rsidR="00665442" w:rsidRPr="006847C5">
        <w:rPr>
          <w:sz w:val="28"/>
          <w:szCs w:val="28"/>
        </w:rPr>
        <w:t>о</w:t>
      </w:r>
      <w:r w:rsidR="007A33E7" w:rsidRPr="006847C5">
        <w:rPr>
          <w:sz w:val="28"/>
          <w:szCs w:val="28"/>
        </w:rPr>
        <w:t xml:space="preserve"> дооснастить  </w:t>
      </w:r>
      <w:r w:rsidR="00665442" w:rsidRPr="006847C5">
        <w:rPr>
          <w:sz w:val="28"/>
          <w:szCs w:val="28"/>
        </w:rPr>
        <w:t>школы</w:t>
      </w:r>
      <w:r w:rsidR="007A33E7" w:rsidRPr="006847C5">
        <w:rPr>
          <w:sz w:val="28"/>
          <w:szCs w:val="28"/>
        </w:rPr>
        <w:t xml:space="preserve"> района учебно-лабораторным </w:t>
      </w:r>
      <w:r w:rsidR="00665442" w:rsidRPr="006847C5">
        <w:rPr>
          <w:sz w:val="28"/>
          <w:szCs w:val="28"/>
        </w:rPr>
        <w:t>и учебно-наглядным</w:t>
      </w:r>
      <w:r w:rsidR="007A33E7" w:rsidRPr="006847C5">
        <w:rPr>
          <w:sz w:val="28"/>
          <w:szCs w:val="28"/>
        </w:rPr>
        <w:t xml:space="preserve"> </w:t>
      </w:r>
      <w:r w:rsidR="00665442" w:rsidRPr="006847C5">
        <w:rPr>
          <w:sz w:val="28"/>
          <w:szCs w:val="28"/>
        </w:rPr>
        <w:t xml:space="preserve">оборудованием </w:t>
      </w:r>
      <w:r w:rsidR="007A33E7" w:rsidRPr="006847C5">
        <w:rPr>
          <w:sz w:val="28"/>
          <w:szCs w:val="28"/>
        </w:rPr>
        <w:t>для реализации федеральных государственных образовательных стандартов начального общего образования</w:t>
      </w:r>
      <w:r w:rsidR="00665442" w:rsidRPr="006847C5">
        <w:rPr>
          <w:sz w:val="28"/>
          <w:szCs w:val="28"/>
        </w:rPr>
        <w:t>. В</w:t>
      </w:r>
      <w:r w:rsidR="007A33E7" w:rsidRPr="006847C5">
        <w:rPr>
          <w:sz w:val="28"/>
          <w:szCs w:val="28"/>
        </w:rPr>
        <w:t xml:space="preserve"> </w:t>
      </w:r>
      <w:r w:rsidR="00665442" w:rsidRPr="006847C5">
        <w:rPr>
          <w:sz w:val="28"/>
          <w:szCs w:val="28"/>
        </w:rPr>
        <w:t>школы</w:t>
      </w:r>
      <w:r w:rsidR="007A33E7" w:rsidRPr="006847C5">
        <w:rPr>
          <w:sz w:val="28"/>
          <w:szCs w:val="28"/>
        </w:rPr>
        <w:t xml:space="preserve"> </w:t>
      </w:r>
      <w:proofErr w:type="spellStart"/>
      <w:r w:rsidR="007A33E7" w:rsidRPr="006847C5">
        <w:rPr>
          <w:sz w:val="28"/>
          <w:szCs w:val="28"/>
        </w:rPr>
        <w:lastRenderedPageBreak/>
        <w:t>с</w:t>
      </w:r>
      <w:proofErr w:type="gramStart"/>
      <w:r w:rsidR="007A33E7" w:rsidRPr="006847C5">
        <w:rPr>
          <w:sz w:val="28"/>
          <w:szCs w:val="28"/>
        </w:rPr>
        <w:t>.Д</w:t>
      </w:r>
      <w:proofErr w:type="gramEnd"/>
      <w:r w:rsidR="007A33E7" w:rsidRPr="006847C5">
        <w:rPr>
          <w:sz w:val="28"/>
          <w:szCs w:val="28"/>
        </w:rPr>
        <w:t>митриевка</w:t>
      </w:r>
      <w:proofErr w:type="spellEnd"/>
      <w:r w:rsidR="007A33E7" w:rsidRPr="006847C5">
        <w:rPr>
          <w:sz w:val="28"/>
          <w:szCs w:val="28"/>
        </w:rPr>
        <w:t xml:space="preserve">, </w:t>
      </w:r>
      <w:proofErr w:type="spellStart"/>
      <w:r w:rsidR="00665442" w:rsidRPr="006847C5">
        <w:rPr>
          <w:sz w:val="28"/>
          <w:szCs w:val="28"/>
        </w:rPr>
        <w:t>с.Покровка</w:t>
      </w:r>
      <w:proofErr w:type="spellEnd"/>
      <w:r w:rsidR="00665442" w:rsidRPr="006847C5">
        <w:rPr>
          <w:sz w:val="28"/>
          <w:szCs w:val="28"/>
        </w:rPr>
        <w:t xml:space="preserve">, </w:t>
      </w:r>
      <w:proofErr w:type="spellStart"/>
      <w:r w:rsidR="00665442" w:rsidRPr="006847C5">
        <w:rPr>
          <w:sz w:val="28"/>
          <w:szCs w:val="28"/>
        </w:rPr>
        <w:t>Бариновский</w:t>
      </w:r>
      <w:proofErr w:type="spellEnd"/>
      <w:r w:rsidR="00665442" w:rsidRPr="006847C5">
        <w:rPr>
          <w:sz w:val="28"/>
          <w:szCs w:val="28"/>
        </w:rPr>
        <w:t xml:space="preserve"> филиал ГБОУ </w:t>
      </w:r>
      <w:r w:rsidR="007A33E7" w:rsidRPr="006847C5">
        <w:rPr>
          <w:sz w:val="28"/>
          <w:szCs w:val="28"/>
        </w:rPr>
        <w:t xml:space="preserve">СОШ с. Утевка осуществлены поставки  комплектов </w:t>
      </w:r>
      <w:r w:rsidR="00665442" w:rsidRPr="006847C5">
        <w:rPr>
          <w:sz w:val="28"/>
          <w:szCs w:val="28"/>
        </w:rPr>
        <w:t>оборудования для учащихся начальных классов</w:t>
      </w:r>
      <w:r w:rsidR="007A33E7" w:rsidRPr="006847C5">
        <w:rPr>
          <w:sz w:val="28"/>
          <w:szCs w:val="28"/>
        </w:rPr>
        <w:t xml:space="preserve">.  </w:t>
      </w:r>
    </w:p>
    <w:p w:rsidR="007A33E7" w:rsidRPr="006847C5" w:rsidRDefault="00420175" w:rsidP="006847C5">
      <w:pPr>
        <w:spacing w:line="276" w:lineRule="auto"/>
        <w:ind w:firstLine="708"/>
        <w:jc w:val="both"/>
        <w:rPr>
          <w:sz w:val="28"/>
          <w:szCs w:val="28"/>
        </w:rPr>
      </w:pPr>
      <w:r w:rsidRPr="006847C5">
        <w:rPr>
          <w:sz w:val="28"/>
          <w:szCs w:val="28"/>
        </w:rPr>
        <w:t xml:space="preserve">Начались поставки учебно-лабораторного оборудования для реализации ФГОС основного общего образования. Поскольку школы №2  </w:t>
      </w:r>
      <w:proofErr w:type="spellStart"/>
      <w:r w:rsidRPr="006847C5">
        <w:rPr>
          <w:sz w:val="28"/>
          <w:szCs w:val="28"/>
        </w:rPr>
        <w:t>г</w:t>
      </w:r>
      <w:proofErr w:type="gramStart"/>
      <w:r w:rsidRPr="006847C5">
        <w:rPr>
          <w:sz w:val="28"/>
          <w:szCs w:val="28"/>
        </w:rPr>
        <w:t>.Н</w:t>
      </w:r>
      <w:proofErr w:type="gramEnd"/>
      <w:r w:rsidRPr="006847C5">
        <w:rPr>
          <w:sz w:val="28"/>
          <w:szCs w:val="28"/>
        </w:rPr>
        <w:t>ефтегорска</w:t>
      </w:r>
      <w:proofErr w:type="spellEnd"/>
      <w:r w:rsidRPr="006847C5">
        <w:rPr>
          <w:sz w:val="28"/>
          <w:szCs w:val="28"/>
        </w:rPr>
        <w:t xml:space="preserve"> и </w:t>
      </w:r>
      <w:proofErr w:type="spellStart"/>
      <w:r w:rsidRPr="006847C5">
        <w:rPr>
          <w:sz w:val="28"/>
          <w:szCs w:val="28"/>
        </w:rPr>
        <w:t>с.Зуевка</w:t>
      </w:r>
      <w:proofErr w:type="spellEnd"/>
      <w:r w:rsidRPr="006847C5">
        <w:rPr>
          <w:sz w:val="28"/>
          <w:szCs w:val="28"/>
        </w:rPr>
        <w:t xml:space="preserve">  - участники </w:t>
      </w:r>
      <w:r w:rsidR="006847C5">
        <w:rPr>
          <w:sz w:val="28"/>
          <w:szCs w:val="28"/>
        </w:rPr>
        <w:t xml:space="preserve">областного </w:t>
      </w:r>
      <w:r w:rsidRPr="006847C5">
        <w:rPr>
          <w:sz w:val="28"/>
          <w:szCs w:val="28"/>
        </w:rPr>
        <w:t xml:space="preserve">эксперимента </w:t>
      </w:r>
      <w:r w:rsidR="006847C5">
        <w:rPr>
          <w:sz w:val="28"/>
          <w:szCs w:val="28"/>
        </w:rPr>
        <w:t>по</w:t>
      </w:r>
      <w:r w:rsidR="007A33E7" w:rsidRPr="006847C5">
        <w:rPr>
          <w:sz w:val="28"/>
          <w:szCs w:val="28"/>
        </w:rPr>
        <w:t xml:space="preserve"> внедрени</w:t>
      </w:r>
      <w:r w:rsidR="006847C5">
        <w:rPr>
          <w:sz w:val="28"/>
          <w:szCs w:val="28"/>
        </w:rPr>
        <w:t>ю</w:t>
      </w:r>
      <w:r w:rsidR="007A33E7" w:rsidRPr="006847C5">
        <w:rPr>
          <w:sz w:val="28"/>
          <w:szCs w:val="28"/>
        </w:rPr>
        <w:t xml:space="preserve"> ФГ</w:t>
      </w:r>
      <w:r w:rsidR="006847C5">
        <w:rPr>
          <w:sz w:val="28"/>
          <w:szCs w:val="28"/>
        </w:rPr>
        <w:t xml:space="preserve">ОС основного общего образования, они </w:t>
      </w:r>
      <w:r w:rsidR="00B17337">
        <w:rPr>
          <w:sz w:val="28"/>
          <w:szCs w:val="28"/>
        </w:rPr>
        <w:t xml:space="preserve">в первую очередь </w:t>
      </w:r>
      <w:r w:rsidR="007A33E7" w:rsidRPr="006847C5">
        <w:rPr>
          <w:sz w:val="28"/>
          <w:szCs w:val="28"/>
        </w:rPr>
        <w:t>оснащен</w:t>
      </w:r>
      <w:r w:rsidR="006847C5">
        <w:rPr>
          <w:sz w:val="28"/>
          <w:szCs w:val="28"/>
        </w:rPr>
        <w:t>ы</w:t>
      </w:r>
      <w:r w:rsidR="007A33E7" w:rsidRPr="006847C5">
        <w:rPr>
          <w:sz w:val="28"/>
          <w:szCs w:val="28"/>
        </w:rPr>
        <w:t xml:space="preserve"> комплектами учебно-лабораторного оборудования 6-ти различных типов для решения комплекса задач в учебной и внеурочной деятельности в следующих предметных областях: математика, филология, физика, химия, биология, география.</w:t>
      </w:r>
      <w:r w:rsidR="00B17337">
        <w:rPr>
          <w:sz w:val="28"/>
          <w:szCs w:val="28"/>
        </w:rPr>
        <w:t xml:space="preserve"> </w:t>
      </w:r>
      <w:r w:rsidR="007A33E7" w:rsidRPr="006847C5">
        <w:rPr>
          <w:sz w:val="28"/>
          <w:szCs w:val="28"/>
        </w:rPr>
        <w:t xml:space="preserve">Объем средств составил 3 млн. 843 тыс. 380 рублей. </w:t>
      </w:r>
    </w:p>
    <w:p w:rsidR="007A33E7" w:rsidRPr="006847C5" w:rsidRDefault="007A33E7" w:rsidP="006847C5">
      <w:pPr>
        <w:spacing w:line="276" w:lineRule="auto"/>
        <w:ind w:firstLine="708"/>
        <w:jc w:val="both"/>
        <w:rPr>
          <w:sz w:val="28"/>
          <w:szCs w:val="28"/>
        </w:rPr>
      </w:pPr>
      <w:r w:rsidRPr="006847C5">
        <w:rPr>
          <w:sz w:val="28"/>
          <w:szCs w:val="28"/>
        </w:rPr>
        <w:t>С учетом поставок учебно-лабораторного оборудования в 2011-201</w:t>
      </w:r>
      <w:r w:rsidR="006847C5">
        <w:rPr>
          <w:sz w:val="28"/>
          <w:szCs w:val="28"/>
        </w:rPr>
        <w:t>3</w:t>
      </w:r>
      <w:r w:rsidRPr="006847C5">
        <w:rPr>
          <w:sz w:val="28"/>
          <w:szCs w:val="28"/>
        </w:rPr>
        <w:t xml:space="preserve"> годах доля обучающихся по ФГОС, которым обеспечена возможность пользоваться в соответствии с ФГОС, в общей </w:t>
      </w:r>
      <w:proofErr w:type="gramStart"/>
      <w:r w:rsidRPr="006847C5">
        <w:rPr>
          <w:sz w:val="28"/>
          <w:szCs w:val="28"/>
        </w:rPr>
        <w:t>численности</w:t>
      </w:r>
      <w:proofErr w:type="gramEnd"/>
      <w:r w:rsidRPr="006847C5">
        <w:rPr>
          <w:sz w:val="28"/>
          <w:szCs w:val="28"/>
        </w:rPr>
        <w:t xml:space="preserve"> обучающихся по ФГОС: </w:t>
      </w:r>
    </w:p>
    <w:p w:rsidR="007A33E7" w:rsidRPr="006847C5" w:rsidRDefault="007A33E7" w:rsidP="006847C5">
      <w:pPr>
        <w:spacing w:line="276" w:lineRule="auto"/>
        <w:ind w:firstLine="708"/>
        <w:jc w:val="both"/>
        <w:rPr>
          <w:sz w:val="28"/>
          <w:szCs w:val="28"/>
        </w:rPr>
      </w:pPr>
      <w:r w:rsidRPr="006847C5">
        <w:rPr>
          <w:sz w:val="28"/>
          <w:szCs w:val="28"/>
        </w:rPr>
        <w:t>учебным оборудованием для практических работ, составляет 97,01%;</w:t>
      </w:r>
    </w:p>
    <w:p w:rsidR="007A33E7" w:rsidRPr="006847C5" w:rsidRDefault="007A33E7" w:rsidP="006847C5">
      <w:pPr>
        <w:spacing w:line="276" w:lineRule="auto"/>
        <w:ind w:firstLine="708"/>
        <w:jc w:val="both"/>
        <w:rPr>
          <w:sz w:val="28"/>
          <w:szCs w:val="28"/>
        </w:rPr>
      </w:pPr>
      <w:r w:rsidRPr="006847C5">
        <w:rPr>
          <w:sz w:val="28"/>
          <w:szCs w:val="28"/>
        </w:rPr>
        <w:t>интерактивными учебными пособиями (доска, мультимедийные установки и др.), составляет 94,32%.</w:t>
      </w:r>
    </w:p>
    <w:p w:rsidR="007A33E7" w:rsidRPr="006847C5" w:rsidRDefault="007A33E7" w:rsidP="006847C5">
      <w:pPr>
        <w:spacing w:line="276" w:lineRule="auto"/>
        <w:ind w:firstLine="708"/>
        <w:jc w:val="both"/>
        <w:rPr>
          <w:sz w:val="28"/>
          <w:szCs w:val="28"/>
        </w:rPr>
      </w:pPr>
      <w:r w:rsidRPr="006847C5">
        <w:rPr>
          <w:sz w:val="28"/>
          <w:szCs w:val="28"/>
        </w:rPr>
        <w:t>Уровень  ресурсного обеспечения, оснащенности  образовательных учреждений средствами информатизации образования повысился за счет поставок компьютерного оборудования на общую сумму 1 млн. 846 тыс. 252 ру</w:t>
      </w:r>
      <w:r w:rsidR="00B17337">
        <w:rPr>
          <w:sz w:val="28"/>
          <w:szCs w:val="28"/>
        </w:rPr>
        <w:t>б.</w:t>
      </w:r>
      <w:r w:rsidRPr="006847C5">
        <w:rPr>
          <w:sz w:val="28"/>
          <w:szCs w:val="28"/>
        </w:rPr>
        <w:t xml:space="preserve">: </w:t>
      </w:r>
    </w:p>
    <w:p w:rsidR="007A33E7" w:rsidRPr="00B17337" w:rsidRDefault="00197EAC" w:rsidP="00B17337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17337">
        <w:rPr>
          <w:sz w:val="28"/>
          <w:szCs w:val="28"/>
        </w:rPr>
        <w:t xml:space="preserve">26 ученических  моноблоков, </w:t>
      </w:r>
      <w:r w:rsidR="007A33E7" w:rsidRPr="00B17337">
        <w:rPr>
          <w:sz w:val="28"/>
          <w:szCs w:val="28"/>
        </w:rPr>
        <w:t xml:space="preserve">2 </w:t>
      </w:r>
      <w:r w:rsidRPr="00B17337">
        <w:rPr>
          <w:sz w:val="28"/>
          <w:szCs w:val="28"/>
        </w:rPr>
        <w:t xml:space="preserve">учительских </w:t>
      </w:r>
      <w:r w:rsidR="007A33E7" w:rsidRPr="00B17337">
        <w:rPr>
          <w:sz w:val="28"/>
          <w:szCs w:val="28"/>
        </w:rPr>
        <w:t xml:space="preserve">моноблока </w:t>
      </w:r>
      <w:r w:rsidRPr="00B17337">
        <w:rPr>
          <w:sz w:val="28"/>
          <w:szCs w:val="28"/>
        </w:rPr>
        <w:t xml:space="preserve">и </w:t>
      </w:r>
      <w:r w:rsidR="007A33E7" w:rsidRPr="00B17337">
        <w:rPr>
          <w:sz w:val="28"/>
          <w:szCs w:val="28"/>
        </w:rPr>
        <w:t>2 беспроводных точки доступа для замены устаревших моделей компьютеров и компьютеров с истекшим сроком эффективной эксплуатации;</w:t>
      </w:r>
    </w:p>
    <w:p w:rsidR="007A33E7" w:rsidRPr="00B17337" w:rsidRDefault="007A33E7" w:rsidP="00B17337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17337">
        <w:rPr>
          <w:sz w:val="28"/>
          <w:szCs w:val="28"/>
        </w:rPr>
        <w:t xml:space="preserve">32 </w:t>
      </w:r>
      <w:proofErr w:type="gramStart"/>
      <w:r w:rsidR="00197EAC" w:rsidRPr="00B17337">
        <w:rPr>
          <w:sz w:val="28"/>
          <w:szCs w:val="28"/>
        </w:rPr>
        <w:t>ученических</w:t>
      </w:r>
      <w:proofErr w:type="gramEnd"/>
      <w:r w:rsidR="00197EAC" w:rsidRPr="00B17337">
        <w:rPr>
          <w:sz w:val="28"/>
          <w:szCs w:val="28"/>
        </w:rPr>
        <w:t xml:space="preserve"> </w:t>
      </w:r>
      <w:r w:rsidRPr="00B17337">
        <w:rPr>
          <w:sz w:val="28"/>
          <w:szCs w:val="28"/>
        </w:rPr>
        <w:t>ноутбука для использования в составе класс-комплектов компьютерной техники, используемых для внедрения ФГОС начального общего образования и ФГОС основного общего образования;</w:t>
      </w:r>
    </w:p>
    <w:p w:rsidR="007A33E7" w:rsidRPr="00B17337" w:rsidRDefault="007A33E7" w:rsidP="00B17337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17337">
        <w:rPr>
          <w:sz w:val="28"/>
          <w:szCs w:val="28"/>
        </w:rPr>
        <w:t>27 портативных компьютеров в пользование учителям, наиболее активно использующим информационно-коммуникационные технологии в образовательном процессе.</w:t>
      </w:r>
    </w:p>
    <w:p w:rsidR="007A33E7" w:rsidRPr="006847C5" w:rsidRDefault="007A33E7" w:rsidP="006847C5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847C5">
        <w:rPr>
          <w:sz w:val="28"/>
          <w:szCs w:val="28"/>
        </w:rPr>
        <w:t>В целях реализации мероприятий областной целевой программы «Развитие информационно-телекоммуникационной инфраструкту</w:t>
      </w:r>
      <w:r w:rsidR="00197EAC">
        <w:rPr>
          <w:sz w:val="28"/>
          <w:szCs w:val="28"/>
        </w:rPr>
        <w:t>ры Самарской области» на 2012-</w:t>
      </w:r>
      <w:r w:rsidRPr="006847C5">
        <w:rPr>
          <w:sz w:val="28"/>
          <w:szCs w:val="28"/>
        </w:rPr>
        <w:t xml:space="preserve">2015 годы, утвержденной постановлением Правительства Самарской области от 13.11.2009 года № 601 в четыре общеобразовательных учреждения муниципального района Нефтегорский  осуществлены поставки персональных компьютеров - коммуникационных серверов для подключения их к региональной системе контентной фильтрации доступа образовательных учреждений  в сеть Интернет, объем финансирования составил 49,2 тыс. рублей. </w:t>
      </w:r>
      <w:proofErr w:type="gramEnd"/>
    </w:p>
    <w:p w:rsidR="007A33E7" w:rsidRPr="006847C5" w:rsidRDefault="007A33E7" w:rsidP="006847C5">
      <w:pPr>
        <w:spacing w:line="276" w:lineRule="auto"/>
        <w:ind w:firstLine="708"/>
        <w:jc w:val="both"/>
        <w:rPr>
          <w:sz w:val="28"/>
          <w:szCs w:val="28"/>
        </w:rPr>
      </w:pPr>
      <w:r w:rsidRPr="006847C5">
        <w:rPr>
          <w:sz w:val="28"/>
          <w:szCs w:val="28"/>
        </w:rPr>
        <w:t>В результате, с учетом поставок 2011</w:t>
      </w:r>
      <w:r w:rsidR="00B17337">
        <w:rPr>
          <w:sz w:val="28"/>
          <w:szCs w:val="28"/>
        </w:rPr>
        <w:t>-</w:t>
      </w:r>
      <w:r w:rsidRPr="006847C5">
        <w:rPr>
          <w:sz w:val="28"/>
          <w:szCs w:val="28"/>
        </w:rPr>
        <w:t>201</w:t>
      </w:r>
      <w:r w:rsidR="00B17337">
        <w:rPr>
          <w:sz w:val="28"/>
          <w:szCs w:val="28"/>
        </w:rPr>
        <w:t>3</w:t>
      </w:r>
      <w:r w:rsidRPr="006847C5">
        <w:rPr>
          <w:sz w:val="28"/>
          <w:szCs w:val="28"/>
        </w:rPr>
        <w:t xml:space="preserve"> годов, вырос уровень оснащенности  общеобразовательных учреждений района компьютерной техникой:</w:t>
      </w:r>
    </w:p>
    <w:p w:rsidR="007A33E7" w:rsidRPr="006847C5" w:rsidRDefault="007A33E7" w:rsidP="006847C5">
      <w:pPr>
        <w:spacing w:line="276" w:lineRule="auto"/>
        <w:ind w:firstLine="708"/>
        <w:jc w:val="both"/>
        <w:rPr>
          <w:sz w:val="28"/>
          <w:szCs w:val="28"/>
        </w:rPr>
      </w:pPr>
      <w:r w:rsidRPr="006847C5">
        <w:rPr>
          <w:sz w:val="28"/>
          <w:szCs w:val="28"/>
        </w:rPr>
        <w:t>доля учителей, обеспеченных портативны</w:t>
      </w:r>
      <w:r w:rsidR="00197EAC">
        <w:rPr>
          <w:sz w:val="28"/>
          <w:szCs w:val="28"/>
        </w:rPr>
        <w:t xml:space="preserve">ми компьютерами, </w:t>
      </w:r>
      <w:r w:rsidR="00971883">
        <w:rPr>
          <w:sz w:val="28"/>
          <w:szCs w:val="28"/>
        </w:rPr>
        <w:t>возросла от 38% в 2011 году до</w:t>
      </w:r>
      <w:r w:rsidR="00197EAC">
        <w:rPr>
          <w:sz w:val="28"/>
          <w:szCs w:val="28"/>
        </w:rPr>
        <w:t xml:space="preserve">  61</w:t>
      </w:r>
      <w:r w:rsidR="00971883">
        <w:rPr>
          <w:sz w:val="28"/>
          <w:szCs w:val="28"/>
        </w:rPr>
        <w:t>%</w:t>
      </w:r>
      <w:r w:rsidRPr="006847C5">
        <w:rPr>
          <w:sz w:val="28"/>
          <w:szCs w:val="28"/>
        </w:rPr>
        <w:t>;</w:t>
      </w:r>
    </w:p>
    <w:p w:rsidR="007A33E7" w:rsidRPr="006847C5" w:rsidRDefault="007A33E7" w:rsidP="006847C5">
      <w:pPr>
        <w:spacing w:line="276" w:lineRule="auto"/>
        <w:ind w:firstLine="708"/>
        <w:jc w:val="both"/>
        <w:rPr>
          <w:sz w:val="28"/>
          <w:szCs w:val="28"/>
        </w:rPr>
      </w:pPr>
      <w:r w:rsidRPr="006847C5">
        <w:rPr>
          <w:sz w:val="28"/>
          <w:szCs w:val="28"/>
        </w:rPr>
        <w:lastRenderedPageBreak/>
        <w:t>доля учащихся, приходящихся на один современный персональный компьютер, используемый в образовательном процессе – 8/1 (</w:t>
      </w:r>
      <w:r w:rsidR="00971883">
        <w:rPr>
          <w:sz w:val="28"/>
          <w:szCs w:val="28"/>
        </w:rPr>
        <w:t>в 2011 год – 18/1</w:t>
      </w:r>
      <w:r w:rsidRPr="006847C5">
        <w:rPr>
          <w:sz w:val="28"/>
          <w:szCs w:val="28"/>
        </w:rPr>
        <w:t xml:space="preserve">). </w:t>
      </w:r>
    </w:p>
    <w:p w:rsidR="007A33E7" w:rsidRPr="006847C5" w:rsidRDefault="007A33E7" w:rsidP="006847C5">
      <w:pPr>
        <w:spacing w:line="276" w:lineRule="auto"/>
        <w:ind w:firstLine="708"/>
        <w:jc w:val="both"/>
        <w:rPr>
          <w:sz w:val="28"/>
          <w:szCs w:val="28"/>
        </w:rPr>
      </w:pPr>
      <w:r w:rsidRPr="006847C5">
        <w:rPr>
          <w:sz w:val="28"/>
          <w:szCs w:val="28"/>
        </w:rPr>
        <w:t>Переход на новые тарифные планы  позволил увеличить:</w:t>
      </w:r>
    </w:p>
    <w:p w:rsidR="007A33E7" w:rsidRPr="00B17337" w:rsidRDefault="00971883" w:rsidP="00B17337">
      <w:pPr>
        <w:pStyle w:val="a4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B17337">
        <w:rPr>
          <w:sz w:val="28"/>
          <w:szCs w:val="28"/>
        </w:rPr>
        <w:t>19,5%</w:t>
      </w:r>
      <w:r>
        <w:rPr>
          <w:sz w:val="28"/>
          <w:szCs w:val="28"/>
        </w:rPr>
        <w:t xml:space="preserve"> </w:t>
      </w:r>
      <w:r w:rsidR="007A33E7" w:rsidRPr="00B17337">
        <w:rPr>
          <w:sz w:val="28"/>
          <w:szCs w:val="28"/>
        </w:rPr>
        <w:t xml:space="preserve">долю обучающихся, которым обеспечена возможность пользоваться широкополосным Интернетом </w:t>
      </w:r>
      <w:r>
        <w:rPr>
          <w:sz w:val="28"/>
          <w:szCs w:val="28"/>
        </w:rPr>
        <w:t xml:space="preserve">на скорости </w:t>
      </w:r>
      <w:r w:rsidR="007A33E7" w:rsidRPr="00B17337">
        <w:rPr>
          <w:sz w:val="28"/>
          <w:szCs w:val="28"/>
        </w:rPr>
        <w:t>не менее 2 Мб/</w:t>
      </w:r>
      <w:proofErr w:type="gramStart"/>
      <w:r w:rsidR="007A33E7" w:rsidRPr="00B17337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(от 66,3%</w:t>
      </w:r>
      <w:r w:rsidR="007A33E7" w:rsidRPr="00B17337">
        <w:rPr>
          <w:sz w:val="28"/>
          <w:szCs w:val="28"/>
        </w:rPr>
        <w:t xml:space="preserve"> до 85,</w:t>
      </w:r>
      <w:r>
        <w:rPr>
          <w:sz w:val="28"/>
          <w:szCs w:val="28"/>
        </w:rPr>
        <w:t>9</w:t>
      </w:r>
      <w:r w:rsidR="007A33E7" w:rsidRPr="00B17337">
        <w:rPr>
          <w:sz w:val="28"/>
          <w:szCs w:val="28"/>
        </w:rPr>
        <w:t>%</w:t>
      </w:r>
      <w:r>
        <w:rPr>
          <w:sz w:val="28"/>
          <w:szCs w:val="28"/>
        </w:rPr>
        <w:t>);</w:t>
      </w:r>
    </w:p>
    <w:p w:rsidR="007A33E7" w:rsidRPr="00B17337" w:rsidRDefault="007A33E7" w:rsidP="00B17337">
      <w:pPr>
        <w:pStyle w:val="a4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B17337">
        <w:rPr>
          <w:sz w:val="28"/>
          <w:szCs w:val="28"/>
        </w:rPr>
        <w:t xml:space="preserve">долю обучающихся, которым обеспечена возможность пользоваться широкополосным Интернетом </w:t>
      </w:r>
      <w:r w:rsidR="00971883">
        <w:rPr>
          <w:sz w:val="28"/>
          <w:szCs w:val="28"/>
        </w:rPr>
        <w:t xml:space="preserve">на скорости </w:t>
      </w:r>
      <w:r w:rsidRPr="00B17337">
        <w:rPr>
          <w:sz w:val="28"/>
          <w:szCs w:val="28"/>
        </w:rPr>
        <w:t>не менее 1 Мб/</w:t>
      </w:r>
      <w:proofErr w:type="gramStart"/>
      <w:r w:rsidRPr="00B17337">
        <w:rPr>
          <w:sz w:val="28"/>
          <w:szCs w:val="28"/>
        </w:rPr>
        <w:t>с</w:t>
      </w:r>
      <w:proofErr w:type="gramEnd"/>
      <w:r w:rsidRPr="00B17337">
        <w:rPr>
          <w:sz w:val="28"/>
          <w:szCs w:val="28"/>
        </w:rPr>
        <w:t xml:space="preserve"> от </w:t>
      </w:r>
      <w:r w:rsidR="00971883">
        <w:rPr>
          <w:sz w:val="28"/>
          <w:szCs w:val="28"/>
        </w:rPr>
        <w:t>69,3%</w:t>
      </w:r>
      <w:r w:rsidRPr="00B17337">
        <w:rPr>
          <w:sz w:val="28"/>
          <w:szCs w:val="28"/>
        </w:rPr>
        <w:t xml:space="preserve"> до 89,2%.</w:t>
      </w:r>
    </w:p>
    <w:p w:rsidR="007A33E7" w:rsidRDefault="007A33E7" w:rsidP="006847C5">
      <w:pPr>
        <w:spacing w:line="276" w:lineRule="auto"/>
        <w:ind w:firstLine="708"/>
        <w:jc w:val="both"/>
        <w:rPr>
          <w:sz w:val="28"/>
          <w:szCs w:val="28"/>
        </w:rPr>
      </w:pPr>
      <w:r w:rsidRPr="006847C5">
        <w:rPr>
          <w:sz w:val="28"/>
          <w:szCs w:val="28"/>
        </w:rPr>
        <w:t>Современное  оборудование для пищеблоков и планомерная работа по организации горячего питания для школ</w:t>
      </w:r>
      <w:r w:rsidR="007A4F66">
        <w:rPr>
          <w:sz w:val="28"/>
          <w:szCs w:val="28"/>
        </w:rPr>
        <w:t>ьников</w:t>
      </w:r>
      <w:r w:rsidRPr="006847C5">
        <w:rPr>
          <w:sz w:val="28"/>
          <w:szCs w:val="28"/>
        </w:rPr>
        <w:t xml:space="preserve"> позволили  увеличить:</w:t>
      </w:r>
    </w:p>
    <w:p w:rsidR="007674BB" w:rsidRPr="00B17337" w:rsidRDefault="007674BB" w:rsidP="00B17337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17337">
        <w:rPr>
          <w:sz w:val="28"/>
          <w:szCs w:val="28"/>
        </w:rPr>
        <w:t>долю школ, в которых созданы от 80 до 100% условий для реализации федеральных требований в части охраны здоровья (2013 год – 87,5%; 201</w:t>
      </w:r>
      <w:r w:rsidR="007A4F66">
        <w:rPr>
          <w:sz w:val="28"/>
          <w:szCs w:val="28"/>
        </w:rPr>
        <w:t>1</w:t>
      </w:r>
      <w:r w:rsidRPr="00B17337">
        <w:rPr>
          <w:sz w:val="28"/>
          <w:szCs w:val="28"/>
        </w:rPr>
        <w:t xml:space="preserve"> год – </w:t>
      </w:r>
      <w:r w:rsidR="007A4F66">
        <w:rPr>
          <w:sz w:val="28"/>
          <w:szCs w:val="28"/>
        </w:rPr>
        <w:t>71</w:t>
      </w:r>
      <w:r w:rsidRPr="00B17337">
        <w:rPr>
          <w:sz w:val="28"/>
          <w:szCs w:val="28"/>
        </w:rPr>
        <w:t>%);</w:t>
      </w:r>
    </w:p>
    <w:p w:rsidR="007A33E7" w:rsidRPr="006E4291" w:rsidRDefault="00B17337" w:rsidP="006E4291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E4291">
        <w:rPr>
          <w:sz w:val="28"/>
          <w:szCs w:val="28"/>
        </w:rPr>
        <w:t>охват школьников горячим питанием</w:t>
      </w:r>
      <w:r w:rsidR="006E4291">
        <w:rPr>
          <w:sz w:val="28"/>
          <w:szCs w:val="28"/>
        </w:rPr>
        <w:t xml:space="preserve"> до 87,43% (2011 год – 82,46 %). </w:t>
      </w:r>
    </w:p>
    <w:p w:rsidR="007A33E7" w:rsidRPr="006847C5" w:rsidRDefault="007A33E7" w:rsidP="006847C5">
      <w:pPr>
        <w:spacing w:line="276" w:lineRule="auto"/>
        <w:ind w:firstLine="708"/>
        <w:jc w:val="both"/>
        <w:rPr>
          <w:sz w:val="28"/>
          <w:szCs w:val="28"/>
        </w:rPr>
      </w:pPr>
      <w:r w:rsidRPr="006847C5">
        <w:rPr>
          <w:sz w:val="28"/>
          <w:szCs w:val="28"/>
        </w:rPr>
        <w:t xml:space="preserve">Количество автобусов, задействованных в школьных перевозках – 14 единиц. </w:t>
      </w:r>
      <w:r w:rsidR="00B17337">
        <w:rPr>
          <w:sz w:val="28"/>
          <w:szCs w:val="28"/>
        </w:rPr>
        <w:t xml:space="preserve">Число </w:t>
      </w:r>
      <w:r w:rsidRPr="006847C5">
        <w:rPr>
          <w:sz w:val="28"/>
          <w:szCs w:val="28"/>
        </w:rPr>
        <w:t>учащихся, проживающих в сельской местности и охваченных подвозом, составило 248 человек. Доля детей школьного возраста, проживающих в сельской местности и подвозимых автобусами в образовательные учреждения, составила 31,97 %.</w:t>
      </w:r>
    </w:p>
    <w:p w:rsidR="003B2A33" w:rsidRDefault="003B2A33" w:rsidP="006847C5">
      <w:pPr>
        <w:spacing w:line="276" w:lineRule="auto"/>
        <w:ind w:firstLine="708"/>
        <w:jc w:val="both"/>
        <w:rPr>
          <w:sz w:val="28"/>
          <w:szCs w:val="28"/>
        </w:rPr>
      </w:pPr>
      <w:r w:rsidRPr="006847C5">
        <w:rPr>
          <w:sz w:val="28"/>
          <w:szCs w:val="28"/>
        </w:rPr>
        <w:t>В 2013 году  приобретено 5312 экземпляров учебников для учащихся 1 – 11-х классов на общую сумму 1</w:t>
      </w:r>
      <w:r w:rsidR="00D329BA">
        <w:rPr>
          <w:sz w:val="28"/>
          <w:szCs w:val="28"/>
        </w:rPr>
        <w:t xml:space="preserve"> млн.</w:t>
      </w:r>
      <w:r w:rsidR="00D329BA" w:rsidRPr="00F01DAE">
        <w:rPr>
          <w:sz w:val="28"/>
          <w:szCs w:val="28"/>
        </w:rPr>
        <w:t> </w:t>
      </w:r>
      <w:r w:rsidRPr="006847C5">
        <w:rPr>
          <w:sz w:val="28"/>
          <w:szCs w:val="28"/>
        </w:rPr>
        <w:t>522, 522 тыс. рублей, в том числе для учащи</w:t>
      </w:r>
      <w:r w:rsidR="00F260E4">
        <w:rPr>
          <w:sz w:val="28"/>
          <w:szCs w:val="28"/>
        </w:rPr>
        <w:t>х</w:t>
      </w:r>
      <w:r w:rsidRPr="006847C5">
        <w:rPr>
          <w:sz w:val="28"/>
          <w:szCs w:val="28"/>
        </w:rPr>
        <w:t>ся 1-3-х классов, обучающиеся в соответствии с ФГОС начального общего образования, и учащиеся 5-х классов, обучающиеся в соответствии с ФГОС основного общего образования. В результате все учащихся 1-3-х классов обеспечены комплектами учебников, соответствующими ФГОС НОО.</w:t>
      </w:r>
    </w:p>
    <w:p w:rsidR="00366874" w:rsidRDefault="001915E5" w:rsidP="006847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по обеспечению учебниками – очень важный элемент системы образования.</w:t>
      </w:r>
      <w:r w:rsidR="00617DC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на несёт социальную нагрузку и имеет большое воспитательное значение. </w:t>
      </w:r>
    </w:p>
    <w:p w:rsidR="00366874" w:rsidRPr="00366874" w:rsidRDefault="00366874" w:rsidP="00366874">
      <w:pPr>
        <w:spacing w:line="276" w:lineRule="auto"/>
        <w:ind w:firstLine="708"/>
        <w:jc w:val="both"/>
        <w:rPr>
          <w:sz w:val="28"/>
          <w:szCs w:val="28"/>
        </w:rPr>
      </w:pPr>
      <w:r w:rsidRPr="00366874">
        <w:rPr>
          <w:sz w:val="28"/>
          <w:szCs w:val="28"/>
        </w:rPr>
        <w:t xml:space="preserve">В своем послании Губернатор Самарской области </w:t>
      </w:r>
      <w:proofErr w:type="spellStart"/>
      <w:r w:rsidRPr="00366874">
        <w:rPr>
          <w:sz w:val="28"/>
          <w:szCs w:val="28"/>
        </w:rPr>
        <w:t>Н.И.Мерк</w:t>
      </w:r>
      <w:r>
        <w:rPr>
          <w:sz w:val="28"/>
          <w:szCs w:val="28"/>
        </w:rPr>
        <w:t>у</w:t>
      </w:r>
      <w:r w:rsidRPr="00366874">
        <w:rPr>
          <w:sz w:val="28"/>
          <w:szCs w:val="28"/>
        </w:rPr>
        <w:t>шкин</w:t>
      </w:r>
      <w:proofErr w:type="spellEnd"/>
      <w:r w:rsidRPr="00366874">
        <w:rPr>
          <w:sz w:val="28"/>
          <w:szCs w:val="28"/>
        </w:rPr>
        <w:t xml:space="preserve">  привёл «слова Джона Кеннеди, сказанные 12 апреля 1961 года, в день полета Юрия Гагарина: «Мы космос русским проиграли за школьной партой». Победа и сегодня начинается в школах и вузах. От того, как мы поведем это дело, во многом будет зависеть будущее области, а по ряду отраслей – и будущее страны</w:t>
      </w:r>
      <w:r>
        <w:rPr>
          <w:sz w:val="28"/>
          <w:szCs w:val="28"/>
        </w:rPr>
        <w:t>»</w:t>
      </w:r>
      <w:r w:rsidRPr="00366874">
        <w:rPr>
          <w:sz w:val="28"/>
          <w:szCs w:val="28"/>
        </w:rPr>
        <w:t xml:space="preserve">. </w:t>
      </w:r>
      <w:r>
        <w:rPr>
          <w:sz w:val="28"/>
          <w:szCs w:val="28"/>
        </w:rPr>
        <w:t>(С)</w:t>
      </w:r>
    </w:p>
    <w:p w:rsidR="00366874" w:rsidRDefault="00366874" w:rsidP="006847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показывают примеры современности</w:t>
      </w:r>
      <w:r w:rsidR="00623C7D" w:rsidRPr="00623C7D">
        <w:rPr>
          <w:sz w:val="28"/>
          <w:szCs w:val="28"/>
        </w:rPr>
        <w:t xml:space="preserve"> </w:t>
      </w:r>
      <w:r w:rsidR="00623C7D">
        <w:rPr>
          <w:sz w:val="28"/>
          <w:szCs w:val="28"/>
        </w:rPr>
        <w:t>в ряде стран</w:t>
      </w:r>
      <w:r>
        <w:rPr>
          <w:sz w:val="28"/>
          <w:szCs w:val="28"/>
        </w:rPr>
        <w:t>, неудачные авторские точки зрения и трактовки приводят к тому, что целые поколения оказываются воспитанными на искаженных исторических событиях.</w:t>
      </w:r>
    </w:p>
    <w:p w:rsidR="001D195B" w:rsidRDefault="001915E5" w:rsidP="006847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частое переписывание учебников не позволяет пользоваться ими долгое время, несмотря на х</w:t>
      </w:r>
      <w:r w:rsidR="00F260E4">
        <w:rPr>
          <w:sz w:val="28"/>
          <w:szCs w:val="28"/>
        </w:rPr>
        <w:t xml:space="preserve">орошее полиграфическое качество. </w:t>
      </w:r>
      <w:r>
        <w:rPr>
          <w:sz w:val="28"/>
          <w:szCs w:val="28"/>
        </w:rPr>
        <w:t xml:space="preserve">Недаром Министерством образования и науки Российской Федерации проведена серьезная корректировка федерального перечня учебников. </w:t>
      </w:r>
      <w:r w:rsidR="00F260E4">
        <w:rPr>
          <w:sz w:val="28"/>
          <w:szCs w:val="28"/>
        </w:rPr>
        <w:t xml:space="preserve">Так, вместо 43 издательств в перечне 2014-2015 года осталось 22. </w:t>
      </w:r>
    </w:p>
    <w:p w:rsidR="001915E5" w:rsidRDefault="00F260E4" w:rsidP="006847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2013 году на приобретение учебников для школьников Самарской области затрачено 151 </w:t>
      </w:r>
      <w:r w:rsidR="00D329BA">
        <w:rPr>
          <w:sz w:val="28"/>
          <w:szCs w:val="28"/>
        </w:rPr>
        <w:t>млн.</w:t>
      </w:r>
      <w:r w:rsidR="00D329BA" w:rsidRPr="00F01DAE">
        <w:rPr>
          <w:sz w:val="28"/>
          <w:szCs w:val="28"/>
        </w:rPr>
        <w:t> </w:t>
      </w:r>
      <w:r>
        <w:rPr>
          <w:sz w:val="28"/>
          <w:szCs w:val="28"/>
        </w:rPr>
        <w:t>595 тыс.руб., в 2014 году запланировано 192 </w:t>
      </w:r>
      <w:r w:rsidR="00D329BA">
        <w:rPr>
          <w:sz w:val="28"/>
          <w:szCs w:val="28"/>
        </w:rPr>
        <w:t>млн.</w:t>
      </w:r>
      <w:r w:rsidR="00D329BA" w:rsidRPr="00F01DAE">
        <w:rPr>
          <w:sz w:val="28"/>
          <w:szCs w:val="28"/>
        </w:rPr>
        <w:t> </w:t>
      </w:r>
      <w:r>
        <w:rPr>
          <w:sz w:val="28"/>
          <w:szCs w:val="28"/>
        </w:rPr>
        <w:t>785 тыс.руб.</w:t>
      </w:r>
    </w:p>
    <w:p w:rsidR="00F260E4" w:rsidRDefault="00F260E4" w:rsidP="006847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вновь каждый школьник 2-11 классов </w:t>
      </w:r>
      <w:r w:rsidR="00F06A11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будет обеспечен Дневником школьника Самарской области. На эти цели будет затрачено 15 </w:t>
      </w:r>
      <w:r w:rsidR="00D329BA">
        <w:rPr>
          <w:sz w:val="28"/>
          <w:szCs w:val="28"/>
        </w:rPr>
        <w:t>млн.</w:t>
      </w:r>
      <w:r w:rsidR="00D329BA" w:rsidRPr="00F01DAE">
        <w:rPr>
          <w:sz w:val="28"/>
          <w:szCs w:val="28"/>
        </w:rPr>
        <w:t> </w:t>
      </w:r>
      <w:r>
        <w:rPr>
          <w:sz w:val="28"/>
          <w:szCs w:val="28"/>
        </w:rPr>
        <w:t>206 тыс.руб.</w:t>
      </w:r>
    </w:p>
    <w:p w:rsidR="003B2A33" w:rsidRDefault="00F260E4" w:rsidP="00872F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D195B" w:rsidRDefault="00151164" w:rsidP="006847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системе дошкольного образован</w:t>
      </w:r>
      <w:bookmarkStart w:id="0" w:name="_GoBack"/>
      <w:bookmarkEnd w:id="0"/>
      <w:r>
        <w:rPr>
          <w:sz w:val="28"/>
          <w:szCs w:val="28"/>
        </w:rPr>
        <w:t>ия также происходят процессы модернизации. Государственная программа РФ «Развитие образования» на 2013-2010 годы определяет развитие дошкольного образования как приоритетное направление. В муниципальном районе Нефтегорский решена задача доступности дошкольного образования для детей от 3 до 7 лет. Вместе с тем, необходимо обеспечить, чтобы все дети от 3 до 7 лет получали дошкольное образование в условиях, соответствующих требованиям нового образовательного стандарта. Это означает, что группы должны быть оснащены необходимым оборудованием</w:t>
      </w:r>
      <w:r w:rsidR="00872F49">
        <w:rPr>
          <w:sz w:val="28"/>
          <w:szCs w:val="28"/>
        </w:rPr>
        <w:t xml:space="preserve"> для развития детей</w:t>
      </w:r>
      <w:r>
        <w:rPr>
          <w:sz w:val="28"/>
          <w:szCs w:val="28"/>
        </w:rPr>
        <w:t xml:space="preserve">, с детьми должны работать педагоги, прошедшие </w:t>
      </w:r>
      <w:r w:rsidR="00872F49">
        <w:rPr>
          <w:sz w:val="28"/>
          <w:szCs w:val="28"/>
        </w:rPr>
        <w:t xml:space="preserve">повышение квалификации. Кроме того, ставится задача повышения охвата дошкольным образованием детей в возрасте до 3 лет. </w:t>
      </w:r>
      <w:proofErr w:type="gramStart"/>
      <w:r w:rsidR="00724199">
        <w:rPr>
          <w:sz w:val="28"/>
          <w:szCs w:val="28"/>
        </w:rPr>
        <w:t xml:space="preserve">На решение этих задач запланированы серьезные финансовые средства федерального и областного бюджетов. </w:t>
      </w:r>
      <w:proofErr w:type="gramEnd"/>
    </w:p>
    <w:p w:rsidR="00872F49" w:rsidRDefault="00872F49" w:rsidP="006847C5">
      <w:pPr>
        <w:spacing w:line="276" w:lineRule="auto"/>
        <w:ind w:firstLine="708"/>
        <w:jc w:val="both"/>
        <w:rPr>
          <w:sz w:val="28"/>
          <w:szCs w:val="28"/>
        </w:rPr>
      </w:pPr>
    </w:p>
    <w:p w:rsidR="00CC5466" w:rsidRPr="006E12B2" w:rsidRDefault="00CC5466" w:rsidP="00CC5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встреч с родителями на личном приёме, в образовательных учреждениях, на заседаниях окружного Совета родительской общественности, муниципальных родительских собраниях мы стараемся воспринимать поступающие сигналы, анализируем высказанные вами, уважаемые родители, проблемы и пожелания. </w:t>
      </w:r>
    </w:p>
    <w:p w:rsidR="00CC5466" w:rsidRDefault="00CC5466" w:rsidP="00CC5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Отрадно отметить, что за последний год многие из них стали созвучны приоритетам развития системы образования, как например, задача воспитания, которая, по словам Губернатора, «является </w:t>
      </w:r>
      <w:r w:rsidRPr="002F2519">
        <w:rPr>
          <w:sz w:val="28"/>
          <w:szCs w:val="28"/>
        </w:rPr>
        <w:t>важнейшей задачей школы</w:t>
      </w:r>
      <w:r>
        <w:rPr>
          <w:sz w:val="28"/>
          <w:szCs w:val="28"/>
        </w:rPr>
        <w:t xml:space="preserve">». </w:t>
      </w:r>
    </w:p>
    <w:p w:rsidR="00CC5466" w:rsidRDefault="00CC5466" w:rsidP="00CC5466">
      <w:pPr>
        <w:spacing w:line="276" w:lineRule="auto"/>
        <w:ind w:firstLine="708"/>
        <w:jc w:val="both"/>
        <w:rPr>
          <w:sz w:val="28"/>
          <w:szCs w:val="28"/>
        </w:rPr>
      </w:pPr>
      <w:r w:rsidRPr="002F2519">
        <w:rPr>
          <w:sz w:val="28"/>
          <w:szCs w:val="28"/>
        </w:rPr>
        <w:t xml:space="preserve">Как сказал Святейший Патриарх Кирилл, «ни экономика, ни наука, ни оборона, ни культура невозможны там, где люди утратили мотивацию для служения друг другу, утратили сознание неоспоримых обязательств по отношению к </w:t>
      </w:r>
      <w:r>
        <w:rPr>
          <w:sz w:val="28"/>
          <w:szCs w:val="28"/>
        </w:rPr>
        <w:t>обществу, в котором они живут» (С).</w:t>
      </w:r>
    </w:p>
    <w:p w:rsidR="00472A78" w:rsidRDefault="00CC5466" w:rsidP="00CC5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и инновационных механизмов развития системы воспитательной работы в образовательных учреждениях округа в январе 2014 года принята целевая программа Юго-Восточного управления «Развитие воспитательной компоненты в ОУ округа на 2014-2016 годы». В наших школах немало педагогов, успешно решающих задачи воспитания патриотизма, гражданственности, эстетических качеств, коллективизма и ответственности за команду. Но это происходит скорее локально, в рамках отдельно взятых клубов, музеев, секций. </w:t>
      </w:r>
    </w:p>
    <w:p w:rsidR="001D195B" w:rsidRDefault="001D195B" w:rsidP="00CC5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очень серьезно говорим об этом с педагогами, уходя от царившей несколько десятилетий парадигмы, что учитель – это просто передатчик знаний, в настоящее время его роль меняется, учитель</w:t>
      </w:r>
      <w:r w:rsidR="00472A78" w:rsidRPr="00472A78">
        <w:rPr>
          <w:sz w:val="28"/>
          <w:szCs w:val="28"/>
        </w:rPr>
        <w:t xml:space="preserve"> </w:t>
      </w:r>
      <w:r w:rsidR="00472A78">
        <w:rPr>
          <w:sz w:val="28"/>
          <w:szCs w:val="28"/>
        </w:rPr>
        <w:t>вновь становится идеологом правильного понимания общечеловеческих ценностей.</w:t>
      </w:r>
      <w:r w:rsidR="00472A78" w:rsidRPr="00472A78">
        <w:rPr>
          <w:sz w:val="28"/>
          <w:szCs w:val="28"/>
        </w:rPr>
        <w:t xml:space="preserve"> </w:t>
      </w:r>
      <w:r w:rsidR="00472A78">
        <w:rPr>
          <w:sz w:val="28"/>
          <w:szCs w:val="28"/>
        </w:rPr>
        <w:t xml:space="preserve">Важная задача – чтобы </w:t>
      </w:r>
      <w:r w:rsidR="00472A78">
        <w:rPr>
          <w:sz w:val="28"/>
          <w:szCs w:val="28"/>
        </w:rPr>
        <w:lastRenderedPageBreak/>
        <w:t>воспитательная компонента проходила красной нитью через все процессы, в которых участвует ребенок.</w:t>
      </w:r>
    </w:p>
    <w:p w:rsidR="001D195B" w:rsidRDefault="00472A78" w:rsidP="00CC5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D195B">
        <w:rPr>
          <w:sz w:val="28"/>
          <w:szCs w:val="28"/>
        </w:rPr>
        <w:t xml:space="preserve"> деле формирования личности важно, чтобы процесс воспитания не становился только набором более или менее удачных мероприятий.</w:t>
      </w:r>
    </w:p>
    <w:p w:rsidR="00472A78" w:rsidRDefault="00CC5466" w:rsidP="00CC5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</w:t>
      </w:r>
      <w:r w:rsidR="001D195B">
        <w:rPr>
          <w:sz w:val="28"/>
          <w:szCs w:val="28"/>
        </w:rPr>
        <w:t>из нас, уважаемые родители,</w:t>
      </w:r>
      <w:r>
        <w:rPr>
          <w:sz w:val="28"/>
          <w:szCs w:val="28"/>
        </w:rPr>
        <w:t xml:space="preserve"> должен понимать свою роль в этом процессе, воспитывать своим отношением к </w:t>
      </w:r>
      <w:r w:rsidR="00472A78">
        <w:rPr>
          <w:sz w:val="28"/>
          <w:szCs w:val="28"/>
        </w:rPr>
        <w:t xml:space="preserve">семье, к своему </w:t>
      </w:r>
      <w:r>
        <w:rPr>
          <w:sz w:val="28"/>
          <w:szCs w:val="28"/>
        </w:rPr>
        <w:t>делу, к людям, к обществу, к стране, своей речью, внешним обликом, страницами в социальных сетях</w:t>
      </w:r>
      <w:r w:rsidR="00472A78">
        <w:rPr>
          <w:sz w:val="28"/>
          <w:szCs w:val="28"/>
        </w:rPr>
        <w:t xml:space="preserve">. Если мы сами гордимся заслугами наших ветеранов, победами наших спортсменов, достижениями нашей страны, если мы обсуждаем это с детьми, то и дети наши перенимают от нас патриотические чувства. Если же мы занимаем </w:t>
      </w:r>
      <w:r w:rsidR="00366874">
        <w:rPr>
          <w:sz w:val="28"/>
          <w:szCs w:val="28"/>
        </w:rPr>
        <w:t xml:space="preserve">постоянную негативную </w:t>
      </w:r>
      <w:r w:rsidR="00472A78">
        <w:rPr>
          <w:sz w:val="28"/>
          <w:szCs w:val="28"/>
        </w:rPr>
        <w:t>позицию,</w:t>
      </w:r>
      <w:r w:rsidR="00366874">
        <w:rPr>
          <w:sz w:val="28"/>
          <w:szCs w:val="28"/>
        </w:rPr>
        <w:t xml:space="preserve"> подкрепленную бесконтрольным влиянием на ребенка средств массовой информации,</w:t>
      </w:r>
      <w:r w:rsidR="00472A78">
        <w:rPr>
          <w:sz w:val="28"/>
          <w:szCs w:val="28"/>
        </w:rPr>
        <w:t xml:space="preserve"> </w:t>
      </w:r>
      <w:r w:rsidR="00366874">
        <w:rPr>
          <w:sz w:val="28"/>
          <w:szCs w:val="28"/>
        </w:rPr>
        <w:t xml:space="preserve">то, без сомнения, это разрушительно для детского характера и психики. </w:t>
      </w:r>
    </w:p>
    <w:p w:rsidR="00340D25" w:rsidRDefault="00340D25" w:rsidP="00CC5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мы с вами ни разу в жизни вместе с детьми не приняли участие в общественно полезном труде, вряд ли у наших детей будут сформированы навыки по самообслуживанию себя в быту и обществе. </w:t>
      </w:r>
    </w:p>
    <w:p w:rsidR="008C154C" w:rsidRDefault="008C154C" w:rsidP="00CC5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данные опроса, проведенного в мае 2014 года, показывают, что </w:t>
      </w:r>
      <w:r w:rsidR="0013545D">
        <w:rPr>
          <w:sz w:val="28"/>
          <w:szCs w:val="28"/>
        </w:rPr>
        <w:t>99</w:t>
      </w:r>
      <w:r>
        <w:rPr>
          <w:sz w:val="28"/>
          <w:szCs w:val="28"/>
        </w:rPr>
        <w:t xml:space="preserve">% родителей считают, что у ребенка должны быть сформированы навыки по самообслуживанию себя в быту и обществе. Вместе с тем, </w:t>
      </w:r>
      <w:r w:rsidR="0013545D">
        <w:rPr>
          <w:sz w:val="28"/>
          <w:szCs w:val="28"/>
        </w:rPr>
        <w:t xml:space="preserve">от 8 до 12 </w:t>
      </w:r>
      <w:r>
        <w:rPr>
          <w:sz w:val="28"/>
          <w:szCs w:val="28"/>
        </w:rPr>
        <w:t>% опрошенных высказались о том, что их ребенок не должен принимать участие в приведении в порядок своего класса и школьной территории</w:t>
      </w:r>
      <w:r w:rsidR="00DE0DB6">
        <w:rPr>
          <w:sz w:val="28"/>
          <w:szCs w:val="28"/>
        </w:rPr>
        <w:t xml:space="preserve">. </w:t>
      </w:r>
    </w:p>
    <w:p w:rsidR="008C154C" w:rsidRDefault="00366874" w:rsidP="00340D25">
      <w:pPr>
        <w:spacing w:line="276" w:lineRule="auto"/>
        <w:ind w:firstLine="708"/>
        <w:jc w:val="both"/>
        <w:rPr>
          <w:sz w:val="28"/>
          <w:szCs w:val="28"/>
        </w:rPr>
      </w:pPr>
      <w:r w:rsidRPr="008A13EF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реализации </w:t>
      </w:r>
      <w:r w:rsidR="008C154C">
        <w:rPr>
          <w:sz w:val="28"/>
          <w:szCs w:val="28"/>
        </w:rPr>
        <w:t xml:space="preserve">федеральной </w:t>
      </w:r>
      <w:r>
        <w:rPr>
          <w:sz w:val="28"/>
          <w:szCs w:val="28"/>
        </w:rPr>
        <w:t>программ</w:t>
      </w:r>
      <w:r w:rsidR="008C154C">
        <w:rPr>
          <w:sz w:val="28"/>
          <w:szCs w:val="28"/>
        </w:rPr>
        <w:t>ы</w:t>
      </w:r>
      <w:r>
        <w:rPr>
          <w:sz w:val="28"/>
          <w:szCs w:val="28"/>
        </w:rPr>
        <w:t xml:space="preserve"> развития воспитательной компоненты в школах уделяется серьезное внимание в</w:t>
      </w:r>
      <w:r w:rsidRPr="005B293A">
        <w:rPr>
          <w:sz w:val="28"/>
          <w:szCs w:val="28"/>
        </w:rPr>
        <w:t>оспитани</w:t>
      </w:r>
      <w:r>
        <w:rPr>
          <w:sz w:val="28"/>
          <w:szCs w:val="28"/>
        </w:rPr>
        <w:t>ю</w:t>
      </w:r>
      <w:r w:rsidRPr="005B293A">
        <w:rPr>
          <w:sz w:val="28"/>
          <w:szCs w:val="28"/>
        </w:rPr>
        <w:t xml:space="preserve"> положительного отношения к труду, </w:t>
      </w:r>
      <w:r>
        <w:rPr>
          <w:sz w:val="28"/>
          <w:szCs w:val="28"/>
        </w:rPr>
        <w:t>педагогические коллективы стремятся с</w:t>
      </w:r>
      <w:r w:rsidRPr="005B293A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5B293A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5B293A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того, чтобы учащиеся смогли</w:t>
      </w:r>
      <w:r w:rsidRPr="005B293A">
        <w:rPr>
          <w:sz w:val="28"/>
          <w:szCs w:val="28"/>
        </w:rPr>
        <w:t xml:space="preserve"> получить </w:t>
      </w:r>
      <w:r w:rsidR="00137526">
        <w:rPr>
          <w:sz w:val="28"/>
          <w:szCs w:val="28"/>
        </w:rPr>
        <w:t>«</w:t>
      </w:r>
      <w:r w:rsidRPr="005B293A">
        <w:rPr>
          <w:sz w:val="28"/>
          <w:szCs w:val="28"/>
        </w:rPr>
        <w:t>практический опыт трудовой деятельности</w:t>
      </w:r>
      <w:r w:rsidR="00137526">
        <w:rPr>
          <w:sz w:val="28"/>
          <w:szCs w:val="28"/>
        </w:rPr>
        <w:t>»</w:t>
      </w:r>
      <w:r w:rsidR="008C154C">
        <w:rPr>
          <w:sz w:val="28"/>
          <w:szCs w:val="28"/>
        </w:rPr>
        <w:t xml:space="preserve"> (так звучит одна из задач программы)</w:t>
      </w:r>
      <w:r w:rsidR="00137526">
        <w:rPr>
          <w:sz w:val="28"/>
          <w:szCs w:val="28"/>
        </w:rPr>
        <w:t xml:space="preserve">. </w:t>
      </w:r>
    </w:p>
    <w:p w:rsidR="00340D25" w:rsidRDefault="00137526" w:rsidP="00340D2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осуществляется в рамках образовательных программ ФГОС</w:t>
      </w:r>
      <w:r w:rsidR="00340D25">
        <w:rPr>
          <w:sz w:val="28"/>
          <w:szCs w:val="28"/>
        </w:rPr>
        <w:t>. Это каждодневная деятельность</w:t>
      </w:r>
      <w:r>
        <w:rPr>
          <w:sz w:val="28"/>
          <w:szCs w:val="28"/>
        </w:rPr>
        <w:t xml:space="preserve"> </w:t>
      </w:r>
      <w:r w:rsidR="00340D25">
        <w:rPr>
          <w:sz w:val="28"/>
          <w:szCs w:val="28"/>
        </w:rPr>
        <w:t xml:space="preserve">по самообслуживанию, благоустройству мест учебы и досуга, различные </w:t>
      </w:r>
      <w:r>
        <w:rPr>
          <w:sz w:val="28"/>
          <w:szCs w:val="28"/>
        </w:rPr>
        <w:t>социальны</w:t>
      </w:r>
      <w:r w:rsidR="00340D25">
        <w:rPr>
          <w:sz w:val="28"/>
          <w:szCs w:val="28"/>
        </w:rPr>
        <w:t xml:space="preserve">е практики и акции. К примеру, </w:t>
      </w:r>
      <w:r w:rsidR="00340D25" w:rsidRPr="00327C0C">
        <w:rPr>
          <w:sz w:val="28"/>
          <w:szCs w:val="28"/>
        </w:rPr>
        <w:t>Весенняя Неделя Добра</w:t>
      </w:r>
      <w:r w:rsidR="00340D25">
        <w:rPr>
          <w:sz w:val="28"/>
          <w:szCs w:val="28"/>
        </w:rPr>
        <w:t xml:space="preserve"> объединила многих школьников в ходе проведения акций </w:t>
      </w:r>
      <w:r w:rsidR="00340D25" w:rsidRPr="0016778E">
        <w:rPr>
          <w:sz w:val="28"/>
          <w:szCs w:val="28"/>
        </w:rPr>
        <w:t>«</w:t>
      </w:r>
      <w:r w:rsidR="00340D25" w:rsidRPr="00340D25">
        <w:rPr>
          <w:sz w:val="28"/>
          <w:szCs w:val="28"/>
        </w:rPr>
        <w:t xml:space="preserve">Чистая Земля», </w:t>
      </w:r>
      <w:r w:rsidR="00340D25" w:rsidRPr="0016778E">
        <w:rPr>
          <w:sz w:val="28"/>
          <w:szCs w:val="28"/>
        </w:rPr>
        <w:t xml:space="preserve">«Дом, в котором </w:t>
      </w:r>
      <w:r w:rsidR="00340D25">
        <w:rPr>
          <w:sz w:val="28"/>
          <w:szCs w:val="28"/>
        </w:rPr>
        <w:t xml:space="preserve">мы живём», </w:t>
      </w:r>
      <w:r w:rsidR="00340D25" w:rsidRPr="0016778E">
        <w:rPr>
          <w:sz w:val="28"/>
          <w:szCs w:val="28"/>
        </w:rPr>
        <w:t xml:space="preserve">«Память», </w:t>
      </w:r>
      <w:r w:rsidR="00623C7D">
        <w:rPr>
          <w:sz w:val="28"/>
          <w:szCs w:val="28"/>
        </w:rPr>
        <w:t xml:space="preserve">«Помощь», </w:t>
      </w:r>
      <w:r w:rsidR="00340D25" w:rsidRPr="0016778E">
        <w:rPr>
          <w:sz w:val="28"/>
          <w:szCs w:val="28"/>
        </w:rPr>
        <w:t>«15 дней до Великой Победы»</w:t>
      </w:r>
      <w:r w:rsidR="00340D25">
        <w:rPr>
          <w:sz w:val="28"/>
          <w:szCs w:val="28"/>
        </w:rPr>
        <w:t xml:space="preserve"> и многих других. </w:t>
      </w:r>
    </w:p>
    <w:p w:rsidR="00617DC7" w:rsidRPr="00B3754F" w:rsidRDefault="00617DC7" w:rsidP="00617DC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общая задача – сделать так, чтобы такие </w:t>
      </w:r>
      <w:r w:rsidRPr="00B3754F">
        <w:rPr>
          <w:sz w:val="28"/>
          <w:szCs w:val="28"/>
        </w:rPr>
        <w:t>Недел</w:t>
      </w:r>
      <w:r>
        <w:rPr>
          <w:sz w:val="28"/>
          <w:szCs w:val="28"/>
        </w:rPr>
        <w:t>и</w:t>
      </w:r>
      <w:r w:rsidRPr="00B3754F">
        <w:rPr>
          <w:sz w:val="28"/>
          <w:szCs w:val="28"/>
        </w:rPr>
        <w:t xml:space="preserve"> Добра </w:t>
      </w:r>
      <w:r>
        <w:rPr>
          <w:sz w:val="28"/>
          <w:szCs w:val="28"/>
        </w:rPr>
        <w:t>стали</w:t>
      </w:r>
      <w:r w:rsidRPr="00B37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нас и наших детей </w:t>
      </w:r>
      <w:r w:rsidRPr="00B3754F">
        <w:rPr>
          <w:sz w:val="28"/>
          <w:szCs w:val="28"/>
        </w:rPr>
        <w:t>не просто акцией, а принципом жизни</w:t>
      </w:r>
      <w:r>
        <w:rPr>
          <w:sz w:val="28"/>
          <w:szCs w:val="28"/>
        </w:rPr>
        <w:t>, чтобы помогли подрастающему поколению</w:t>
      </w:r>
      <w:r w:rsidRPr="00B3754F">
        <w:rPr>
          <w:sz w:val="28"/>
          <w:szCs w:val="28"/>
        </w:rPr>
        <w:t xml:space="preserve"> </w:t>
      </w:r>
      <w:r>
        <w:rPr>
          <w:sz w:val="28"/>
          <w:szCs w:val="28"/>
        </w:rPr>
        <w:t>ощутить себя частью общества и научили брать на себя часть общественной ответственности</w:t>
      </w:r>
      <w:r w:rsidRPr="00B3754F">
        <w:rPr>
          <w:sz w:val="28"/>
          <w:szCs w:val="28"/>
        </w:rPr>
        <w:t xml:space="preserve">. </w:t>
      </w:r>
    </w:p>
    <w:p w:rsidR="00361581" w:rsidRDefault="00361581" w:rsidP="0036158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основополагающих тезисов Послания Губернатора мы считаем </w:t>
      </w:r>
      <w:proofErr w:type="gramStart"/>
      <w:r>
        <w:rPr>
          <w:sz w:val="28"/>
          <w:szCs w:val="28"/>
        </w:rPr>
        <w:t>следующий</w:t>
      </w:r>
      <w:proofErr w:type="gramEnd"/>
      <w:r>
        <w:rPr>
          <w:sz w:val="28"/>
          <w:szCs w:val="28"/>
        </w:rPr>
        <w:t>: «</w:t>
      </w:r>
      <w:r w:rsidRPr="000F6911">
        <w:rPr>
          <w:sz w:val="28"/>
          <w:szCs w:val="28"/>
        </w:rPr>
        <w:t>Успех всех наших дел в огромной степени определяется состоянием социальной сферы и тем, насколько точно мы воспринимаем сигналы, идущие от общества</w:t>
      </w:r>
      <w:r>
        <w:rPr>
          <w:sz w:val="28"/>
          <w:szCs w:val="28"/>
        </w:rPr>
        <w:t>» (С)</w:t>
      </w:r>
      <w:r w:rsidRPr="000F6911">
        <w:rPr>
          <w:sz w:val="28"/>
          <w:szCs w:val="28"/>
        </w:rPr>
        <w:t>.</w:t>
      </w:r>
    </w:p>
    <w:p w:rsidR="00361581" w:rsidRDefault="00361581" w:rsidP="0036158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Процитирую Послание Губернатора: «</w:t>
      </w:r>
      <w:r w:rsidRPr="000F6911">
        <w:rPr>
          <w:sz w:val="28"/>
          <w:szCs w:val="28"/>
        </w:rPr>
        <w:t>Как сказал Владимир Владимирович Путин, «</w:t>
      </w:r>
      <w:r>
        <w:rPr>
          <w:sz w:val="28"/>
          <w:szCs w:val="28"/>
        </w:rPr>
        <w:t>…</w:t>
      </w:r>
      <w:r w:rsidRPr="000F6911">
        <w:rPr>
          <w:sz w:val="28"/>
          <w:szCs w:val="28"/>
        </w:rPr>
        <w:t xml:space="preserve">главное – </w:t>
      </w:r>
      <w:r w:rsidRPr="00D07C17">
        <w:rPr>
          <w:b/>
          <w:sz w:val="28"/>
          <w:szCs w:val="28"/>
        </w:rPr>
        <w:t>качество услуг</w:t>
      </w:r>
      <w:r w:rsidRPr="000F6911">
        <w:rPr>
          <w:sz w:val="28"/>
          <w:szCs w:val="28"/>
        </w:rPr>
        <w:t xml:space="preserve"> в социальной сфере, чтобы люди видели, как </w:t>
      </w:r>
      <w:r w:rsidRPr="000F6911">
        <w:rPr>
          <w:sz w:val="28"/>
          <w:szCs w:val="28"/>
        </w:rPr>
        <w:lastRenderedPageBreak/>
        <w:t>меняется к лучшему работа на</w:t>
      </w:r>
      <w:r>
        <w:rPr>
          <w:sz w:val="28"/>
          <w:szCs w:val="28"/>
        </w:rPr>
        <w:t>ших школ, университетов …</w:t>
      </w:r>
      <w:r w:rsidRPr="000F6911">
        <w:rPr>
          <w:sz w:val="28"/>
          <w:szCs w:val="28"/>
        </w:rPr>
        <w:t>». Мы указы Президента выполняем даже немного с опережением. Но что касается удовлетворенности людей состоянием дел по ряду направлений - ситуация не меняется</w:t>
      </w:r>
      <w:r>
        <w:rPr>
          <w:sz w:val="28"/>
          <w:szCs w:val="28"/>
        </w:rPr>
        <w:t>»</w:t>
      </w:r>
      <w:r w:rsidRPr="000F6911">
        <w:rPr>
          <w:sz w:val="28"/>
          <w:szCs w:val="28"/>
        </w:rPr>
        <w:t>.</w:t>
      </w:r>
      <w:r w:rsidR="00DE0DB6">
        <w:rPr>
          <w:sz w:val="28"/>
          <w:szCs w:val="28"/>
        </w:rPr>
        <w:t xml:space="preserve"> (С)</w:t>
      </w:r>
    </w:p>
    <w:p w:rsidR="00361581" w:rsidRDefault="00361581" w:rsidP="0036158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Действительно, в августовском докладе министра образования и науки </w:t>
      </w:r>
      <w:proofErr w:type="spellStart"/>
      <w:r>
        <w:rPr>
          <w:sz w:val="28"/>
          <w:szCs w:val="28"/>
        </w:rPr>
        <w:t>В.А.Пылёва</w:t>
      </w:r>
      <w:proofErr w:type="spellEnd"/>
      <w:r>
        <w:rPr>
          <w:sz w:val="28"/>
          <w:szCs w:val="28"/>
        </w:rPr>
        <w:t xml:space="preserve"> отмечен факт </w:t>
      </w:r>
      <w:r w:rsidRPr="004F64CE">
        <w:rPr>
          <w:sz w:val="28"/>
          <w:szCs w:val="28"/>
        </w:rPr>
        <w:t>снижени</w:t>
      </w:r>
      <w:r>
        <w:rPr>
          <w:sz w:val="28"/>
          <w:szCs w:val="28"/>
        </w:rPr>
        <w:t>я</w:t>
      </w:r>
      <w:r w:rsidRPr="004F64CE">
        <w:rPr>
          <w:sz w:val="28"/>
          <w:szCs w:val="28"/>
        </w:rPr>
        <w:t xml:space="preserve"> удовлетворённости населен</w:t>
      </w:r>
      <w:r>
        <w:rPr>
          <w:sz w:val="28"/>
          <w:szCs w:val="28"/>
        </w:rPr>
        <w:t xml:space="preserve">ия качеством общего образования: по итогам 2012 года этот показатель составил 56,2% (в 2011 – 57,8%). В нашем округе такое исследование проводится дважды в год, причем в последний год мы это делаем при помощи работодателей, непосредственно на предприятиях и в организациях, чтобы повысить объективность результата. Очередной опрос в декабре 2013 года не стал неожиданностью: показатель удовлетворенности населения Нефтегорского района общим образованием составил </w:t>
      </w:r>
      <w:r w:rsidRPr="00F97952">
        <w:rPr>
          <w:sz w:val="28"/>
          <w:szCs w:val="28"/>
        </w:rPr>
        <w:t>6</w:t>
      </w:r>
      <w:r w:rsidR="002B7A46">
        <w:rPr>
          <w:sz w:val="28"/>
          <w:szCs w:val="28"/>
        </w:rPr>
        <w:t>0</w:t>
      </w:r>
      <w:r w:rsidRPr="00F97952">
        <w:rPr>
          <w:sz w:val="28"/>
          <w:szCs w:val="28"/>
        </w:rPr>
        <w:t>,7 %</w:t>
      </w:r>
      <w:r>
        <w:rPr>
          <w:sz w:val="28"/>
          <w:szCs w:val="28"/>
        </w:rPr>
        <w:t xml:space="preserve"> (в прошлом году – 6</w:t>
      </w:r>
      <w:r w:rsidR="002B7A46">
        <w:rPr>
          <w:sz w:val="28"/>
          <w:szCs w:val="28"/>
        </w:rPr>
        <w:t>1</w:t>
      </w:r>
      <w:r>
        <w:rPr>
          <w:sz w:val="28"/>
          <w:szCs w:val="28"/>
        </w:rPr>
        <w:t>,3%)</w:t>
      </w:r>
      <w:r w:rsidRPr="00F979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1581" w:rsidRDefault="00361581" w:rsidP="0036158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очень важно разобраться в сложившейся ситуации, понять причины, чтобы направить деятельность наших школ, детских садов на улучшение качества предоставления услуг населению. Все участники собрания получили </w:t>
      </w:r>
      <w:proofErr w:type="gramStart"/>
      <w:r>
        <w:rPr>
          <w:sz w:val="28"/>
          <w:szCs w:val="28"/>
        </w:rPr>
        <w:t>экс</w:t>
      </w:r>
      <w:r w:rsidR="003F677E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3F677E">
        <w:rPr>
          <w:sz w:val="28"/>
          <w:szCs w:val="28"/>
        </w:rPr>
        <w:t>е</w:t>
      </w:r>
      <w:r>
        <w:rPr>
          <w:sz w:val="28"/>
          <w:szCs w:val="28"/>
        </w:rPr>
        <w:t>сс-анкеты</w:t>
      </w:r>
      <w:proofErr w:type="gramEnd"/>
      <w:r>
        <w:rPr>
          <w:sz w:val="28"/>
          <w:szCs w:val="28"/>
        </w:rPr>
        <w:t xml:space="preserve">. В них вы сегодня выскажете свое мнение. Это поможет нам в дальнейшей работе. </w:t>
      </w:r>
    </w:p>
    <w:p w:rsidR="00DE0DB6" w:rsidRDefault="00617DC7" w:rsidP="00DE0DB6">
      <w:pPr>
        <w:tabs>
          <w:tab w:val="num" w:pos="720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участники собрания! </w:t>
      </w:r>
      <w:proofErr w:type="gramStart"/>
      <w:r>
        <w:rPr>
          <w:sz w:val="28"/>
          <w:szCs w:val="28"/>
        </w:rPr>
        <w:t xml:space="preserve">Реализация федерального государственного образовательного стандарта, утвержденного </w:t>
      </w:r>
      <w:r w:rsidRPr="00617DC7">
        <w:rPr>
          <w:sz w:val="28"/>
          <w:szCs w:val="28"/>
        </w:rPr>
        <w:t>Приказом Минобрнауки России от 17.10.2013</w:t>
      </w:r>
      <w:r>
        <w:rPr>
          <w:sz w:val="28"/>
          <w:szCs w:val="28"/>
        </w:rPr>
        <w:t xml:space="preserve"> №</w:t>
      </w:r>
      <w:r w:rsidRPr="00617DC7">
        <w:rPr>
          <w:sz w:val="28"/>
          <w:szCs w:val="28"/>
        </w:rPr>
        <w:t>1155</w:t>
      </w:r>
      <w:r>
        <w:rPr>
          <w:sz w:val="28"/>
          <w:szCs w:val="28"/>
        </w:rPr>
        <w:t>, предусматривает значительные финансовые затраты</w:t>
      </w:r>
      <w:r w:rsidR="00DE0DB6">
        <w:rPr>
          <w:sz w:val="28"/>
          <w:szCs w:val="28"/>
        </w:rPr>
        <w:t xml:space="preserve"> на </w:t>
      </w:r>
      <w:r w:rsidR="00623C7D" w:rsidRPr="00DE0DB6">
        <w:rPr>
          <w:sz w:val="28"/>
          <w:szCs w:val="28"/>
        </w:rPr>
        <w:t>средства обучения и воспитания, приобретение дидактических материалов, оборудования, игр и игрушек, электронных образовательных ресурсов, необходимых для организации всех видов учебной деятельности и создания развивающей среды, на приобретение спортивного, оздоровительного оборудования, инвентаря, оплату услуг подключени</w:t>
      </w:r>
      <w:r w:rsidR="00DE0DB6">
        <w:rPr>
          <w:sz w:val="28"/>
          <w:szCs w:val="28"/>
        </w:rPr>
        <w:t>я</w:t>
      </w:r>
      <w:r w:rsidR="00623C7D" w:rsidRPr="00DE0DB6">
        <w:rPr>
          <w:sz w:val="28"/>
          <w:szCs w:val="28"/>
        </w:rPr>
        <w:t xml:space="preserve"> к Интернет;</w:t>
      </w:r>
      <w:proofErr w:type="gramEnd"/>
      <w:r w:rsidR="00DE0DB6">
        <w:rPr>
          <w:sz w:val="28"/>
          <w:szCs w:val="28"/>
        </w:rPr>
        <w:t xml:space="preserve"> </w:t>
      </w:r>
      <w:r w:rsidR="00DE0DB6" w:rsidRPr="00DE0DB6">
        <w:rPr>
          <w:sz w:val="28"/>
          <w:szCs w:val="28"/>
        </w:rPr>
        <w:t>на дополнительное проф</w:t>
      </w:r>
      <w:r w:rsidR="00DE0DB6">
        <w:rPr>
          <w:sz w:val="28"/>
          <w:szCs w:val="28"/>
        </w:rPr>
        <w:t>ессиональное</w:t>
      </w:r>
      <w:r w:rsidR="00DE0DB6" w:rsidRPr="00DE0DB6">
        <w:rPr>
          <w:sz w:val="28"/>
          <w:szCs w:val="28"/>
        </w:rPr>
        <w:t xml:space="preserve"> образование руководящих и пед</w:t>
      </w:r>
      <w:r w:rsidR="00DE0DB6">
        <w:rPr>
          <w:sz w:val="28"/>
          <w:szCs w:val="28"/>
        </w:rPr>
        <w:t>агогических</w:t>
      </w:r>
      <w:r w:rsidR="00DE0DB6" w:rsidRPr="00DE0DB6">
        <w:rPr>
          <w:sz w:val="28"/>
          <w:szCs w:val="28"/>
        </w:rPr>
        <w:t xml:space="preserve"> работников</w:t>
      </w:r>
      <w:r w:rsidR="00DE0DB6">
        <w:rPr>
          <w:sz w:val="28"/>
          <w:szCs w:val="28"/>
        </w:rPr>
        <w:t>. Но все эти затраты не принесут результата, если мы все не поймем, что главное звено в этой цепочке – ребенок, и от нас с вами зависит</w:t>
      </w:r>
      <w:r w:rsidR="00B17337">
        <w:rPr>
          <w:sz w:val="28"/>
          <w:szCs w:val="28"/>
        </w:rPr>
        <w:t xml:space="preserve">, будет ли он гордиться своей семьей, своей школой, своим городом и селом, своей страной. Потому что именно поколение наших детей через несколько десятилетий будет определять качество жизни в нашей стране, её безопасность, её геополитику. </w:t>
      </w:r>
      <w:r w:rsidR="00623C7D">
        <w:rPr>
          <w:sz w:val="28"/>
          <w:szCs w:val="28"/>
        </w:rPr>
        <w:t>П</w:t>
      </w:r>
      <w:r w:rsidR="00B17337">
        <w:rPr>
          <w:sz w:val="28"/>
          <w:szCs w:val="28"/>
        </w:rPr>
        <w:t>усть</w:t>
      </w:r>
      <w:r w:rsidR="00623C7D">
        <w:rPr>
          <w:sz w:val="28"/>
          <w:szCs w:val="28"/>
        </w:rPr>
        <w:t xml:space="preserve"> же</w:t>
      </w:r>
      <w:r w:rsidR="00B17337">
        <w:rPr>
          <w:sz w:val="28"/>
          <w:szCs w:val="28"/>
        </w:rPr>
        <w:t xml:space="preserve"> у нас получится вырастить это поколение таким, чтобы мы могли спокойно и с уверенностью смотреть в собственное будущее. </w:t>
      </w:r>
    </w:p>
    <w:sectPr w:rsidR="00DE0DB6" w:rsidSect="00623C7D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685F"/>
    <w:multiLevelType w:val="hybridMultilevel"/>
    <w:tmpl w:val="8E1AEB5C"/>
    <w:lvl w:ilvl="0" w:tplc="8566F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281EEC"/>
    <w:multiLevelType w:val="hybridMultilevel"/>
    <w:tmpl w:val="F1CCB7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8638B8"/>
    <w:multiLevelType w:val="hybridMultilevel"/>
    <w:tmpl w:val="56D0FD4A"/>
    <w:lvl w:ilvl="0" w:tplc="8566F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562A42"/>
    <w:multiLevelType w:val="hybridMultilevel"/>
    <w:tmpl w:val="CAD62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0B0B43"/>
    <w:multiLevelType w:val="hybridMultilevel"/>
    <w:tmpl w:val="704223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4A228C"/>
    <w:multiLevelType w:val="hybridMultilevel"/>
    <w:tmpl w:val="1FE61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BF7340"/>
    <w:multiLevelType w:val="hybridMultilevel"/>
    <w:tmpl w:val="685CEC7E"/>
    <w:lvl w:ilvl="0" w:tplc="A942F0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D50889"/>
    <w:multiLevelType w:val="hybridMultilevel"/>
    <w:tmpl w:val="340AD010"/>
    <w:lvl w:ilvl="0" w:tplc="98AEF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4F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E4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2F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44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C2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0C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0C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C8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5DF0B18"/>
    <w:multiLevelType w:val="hybridMultilevel"/>
    <w:tmpl w:val="87D22D4C"/>
    <w:lvl w:ilvl="0" w:tplc="8566F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9744B8"/>
    <w:multiLevelType w:val="hybridMultilevel"/>
    <w:tmpl w:val="193443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EC334D8"/>
    <w:multiLevelType w:val="hybridMultilevel"/>
    <w:tmpl w:val="035414BE"/>
    <w:lvl w:ilvl="0" w:tplc="8566F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79299A"/>
    <w:multiLevelType w:val="hybridMultilevel"/>
    <w:tmpl w:val="7C3A3706"/>
    <w:lvl w:ilvl="0" w:tplc="8566F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4"/>
    <w:rsid w:val="00086793"/>
    <w:rsid w:val="00097FB7"/>
    <w:rsid w:val="00121CFB"/>
    <w:rsid w:val="0012332F"/>
    <w:rsid w:val="001347F1"/>
    <w:rsid w:val="0013545D"/>
    <w:rsid w:val="00137526"/>
    <w:rsid w:val="00151164"/>
    <w:rsid w:val="001915E5"/>
    <w:rsid w:val="00197EAC"/>
    <w:rsid w:val="001C7232"/>
    <w:rsid w:val="001D195B"/>
    <w:rsid w:val="001F3275"/>
    <w:rsid w:val="002B7A46"/>
    <w:rsid w:val="00304722"/>
    <w:rsid w:val="00340D25"/>
    <w:rsid w:val="00361581"/>
    <w:rsid w:val="003666D9"/>
    <w:rsid w:val="00366874"/>
    <w:rsid w:val="00397B91"/>
    <w:rsid w:val="003B2A33"/>
    <w:rsid w:val="003C06BD"/>
    <w:rsid w:val="003C2D64"/>
    <w:rsid w:val="003F677E"/>
    <w:rsid w:val="00420175"/>
    <w:rsid w:val="00472A78"/>
    <w:rsid w:val="004A45EE"/>
    <w:rsid w:val="00516893"/>
    <w:rsid w:val="005A5198"/>
    <w:rsid w:val="005B6AFE"/>
    <w:rsid w:val="00617DC7"/>
    <w:rsid w:val="00623C7D"/>
    <w:rsid w:val="00641C6F"/>
    <w:rsid w:val="00665442"/>
    <w:rsid w:val="006847C5"/>
    <w:rsid w:val="006E12B2"/>
    <w:rsid w:val="006E4291"/>
    <w:rsid w:val="00724199"/>
    <w:rsid w:val="00734F4A"/>
    <w:rsid w:val="007674BB"/>
    <w:rsid w:val="007A33E7"/>
    <w:rsid w:val="007A4F66"/>
    <w:rsid w:val="007D2020"/>
    <w:rsid w:val="00872F49"/>
    <w:rsid w:val="008C154C"/>
    <w:rsid w:val="00924363"/>
    <w:rsid w:val="0094732A"/>
    <w:rsid w:val="00971883"/>
    <w:rsid w:val="00A10249"/>
    <w:rsid w:val="00A12142"/>
    <w:rsid w:val="00A35304"/>
    <w:rsid w:val="00A35E48"/>
    <w:rsid w:val="00A4014F"/>
    <w:rsid w:val="00AC7DD2"/>
    <w:rsid w:val="00AF70BB"/>
    <w:rsid w:val="00B17337"/>
    <w:rsid w:val="00B32B36"/>
    <w:rsid w:val="00C15F7F"/>
    <w:rsid w:val="00C23D35"/>
    <w:rsid w:val="00C62BB1"/>
    <w:rsid w:val="00CB3C6B"/>
    <w:rsid w:val="00CC5466"/>
    <w:rsid w:val="00D261CF"/>
    <w:rsid w:val="00D329BA"/>
    <w:rsid w:val="00DE0DB6"/>
    <w:rsid w:val="00E737CB"/>
    <w:rsid w:val="00E87411"/>
    <w:rsid w:val="00EC0925"/>
    <w:rsid w:val="00ED53F9"/>
    <w:rsid w:val="00F01DAE"/>
    <w:rsid w:val="00F06A11"/>
    <w:rsid w:val="00F12179"/>
    <w:rsid w:val="00F260E4"/>
    <w:rsid w:val="00F45E84"/>
    <w:rsid w:val="00F46E4C"/>
    <w:rsid w:val="00FB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D64"/>
    <w:pPr>
      <w:spacing w:after="0" w:line="240" w:lineRule="auto"/>
    </w:pPr>
  </w:style>
  <w:style w:type="character" w:customStyle="1" w:styleId="zoomme2">
    <w:name w:val="zoomme2"/>
    <w:rsid w:val="00EC0925"/>
    <w:rPr>
      <w:color w:val="58595B"/>
      <w:sz w:val="21"/>
      <w:szCs w:val="21"/>
    </w:rPr>
  </w:style>
  <w:style w:type="character" w:customStyle="1" w:styleId="10">
    <w:name w:val="Заголовок 1 Знак"/>
    <w:basedOn w:val="a0"/>
    <w:link w:val="1"/>
    <w:rsid w:val="00D261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99"/>
    <w:qFormat/>
    <w:rsid w:val="00121CFB"/>
    <w:pPr>
      <w:ind w:left="720"/>
      <w:contextualSpacing/>
    </w:pPr>
  </w:style>
  <w:style w:type="table" w:styleId="a5">
    <w:name w:val="Table Grid"/>
    <w:basedOn w:val="a1"/>
    <w:uiPriority w:val="59"/>
    <w:rsid w:val="00C15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60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0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D64"/>
    <w:pPr>
      <w:spacing w:after="0" w:line="240" w:lineRule="auto"/>
    </w:pPr>
  </w:style>
  <w:style w:type="character" w:customStyle="1" w:styleId="zoomme2">
    <w:name w:val="zoomme2"/>
    <w:rsid w:val="00EC0925"/>
    <w:rPr>
      <w:color w:val="58595B"/>
      <w:sz w:val="21"/>
      <w:szCs w:val="21"/>
    </w:rPr>
  </w:style>
  <w:style w:type="character" w:customStyle="1" w:styleId="10">
    <w:name w:val="Заголовок 1 Знак"/>
    <w:basedOn w:val="a0"/>
    <w:link w:val="1"/>
    <w:rsid w:val="00D261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99"/>
    <w:qFormat/>
    <w:rsid w:val="00121CFB"/>
    <w:pPr>
      <w:ind w:left="720"/>
      <w:contextualSpacing/>
    </w:pPr>
  </w:style>
  <w:style w:type="table" w:styleId="a5">
    <w:name w:val="Table Grid"/>
    <w:basedOn w:val="a1"/>
    <w:uiPriority w:val="59"/>
    <w:rsid w:val="00C15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60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0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Chechneva</dc:creator>
  <cp:lastModifiedBy>Chechneva</cp:lastModifiedBy>
  <cp:revision>12</cp:revision>
  <dcterms:created xsi:type="dcterms:W3CDTF">2014-05-19T06:14:00Z</dcterms:created>
  <dcterms:modified xsi:type="dcterms:W3CDTF">2014-05-21T13:19:00Z</dcterms:modified>
</cp:coreProperties>
</file>